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8"/>
          <w:szCs w:val="48"/>
        </w:rPr>
        <w:t xml:space="preserve">INVOICE</w:t>
      </w:r>
    </w:p>
    <w:p>
      <w:pPr>
        <w:spacing w:after="120"/>
      </w:pPr>
      <w:r>
        <w:rPr>
          <w:b w:val="false"/>
          <w:bCs w:val="false"/>
        </w:rPr>
        <w:t xml:space="preserve">Invoice number: INV-2024-001</w:t>
      </w:r>
    </w:p>
    <w:p>
      <w:pPr>
        <w:spacing w:after="120"/>
      </w:pPr>
      <w:r>
        <w:rPr>
          <w:b w:val="false"/>
          <w:bCs w:val="false"/>
        </w:rPr>
        <w:t xml:space="preserve">Date: 2024-01-15</w:t>
      </w:r>
    </w:p>
    <w:p>
      <w:pPr>
        <w:spacing w:after="120"/>
      </w:pPr>
      <w:r>
        <w:rPr>
          <w:b/>
          <w:bCs/>
        </w:rPr>
        <w:t xml:space="preserve">Bill To</w:t>
      </w:r>
    </w:p>
    <w:p>
      <w:pPr>
        <w:spacing w:after="120"/>
      </w:pPr>
      <w:r>
        <w:rPr>
          <w:b w:val="false"/>
          <w:bCs w:val="false"/>
        </w:rPr>
        <w:t xml:space="preserve">Northwind Logistics GmbH</w:t>
      </w:r>
    </w:p>
    <w:p>
      <w:pPr>
        <w:spacing w:after="120"/>
      </w:pPr>
      <w:r>
        <w:rPr>
          <w:b w:val="false"/>
          <w:bCs w:val="false"/>
        </w:rPr>
        <w:t xml:space="preserve">Hauptstrasse 12</w:t>
      </w:r>
    </w:p>
    <w:p>
      <w:pPr>
        <w:spacing w:after="120"/>
      </w:pPr>
      <w:r>
        <w:rPr>
          <w:b w:val="false"/>
          <w:bCs w:val="false"/>
        </w:rPr>
        <w:t xml:space="preserve">1010 Wien, Austria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Quantity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Unit Price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Consulting services (hours)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95.00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950.00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Website design and development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1500.00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1500.00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Annual hosting and maintenance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300.00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300.00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2750.00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VAT (20%)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550.00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b/>
                <w:bCs/>
              </w:rPr>
              <w:t xml:space="preserve">Grand 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3300.00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</w:pPr>
    <w:r>
      <w:rPr>
        <w:b w:val="false"/>
        <w:bCs w:val="false"/>
      </w:rPr>
      <w:t xml:space="preserve">Payment due within 30 days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2026-10-17T17:12:14.127Z</dcterms:created>
  <dcterms:modified xsi:type="dcterms:W3CDTF">2026-10-17T17:12:14.128Z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