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7267B" w:rsidRPr="00EF1CB8" w14:paraId="7D231BD0" w14:textId="77777777" w:rsidTr="00D868BC">
        <w:tc>
          <w:tcPr>
            <w:tcW w:w="4414" w:type="dxa"/>
            <w:gridSpan w:val="2"/>
          </w:tcPr>
          <w:p w14:paraId="2547627C" w14:textId="07181684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PROYECTO</w:t>
            </w:r>
          </w:p>
        </w:tc>
        <w:tc>
          <w:tcPr>
            <w:tcW w:w="4414" w:type="dxa"/>
            <w:gridSpan w:val="2"/>
          </w:tcPr>
          <w:p w14:paraId="34821317" w14:textId="4664EBA9" w:rsidR="0057267B" w:rsidRPr="00EF1CB8" w:rsidRDefault="0057267B">
            <w:pPr>
              <w:rPr>
                <w:sz w:val="28"/>
                <w:szCs w:val="28"/>
              </w:rPr>
            </w:pPr>
            <w:r w:rsidRPr="00EF1CB8">
              <w:rPr>
                <w:sz w:val="28"/>
                <w:szCs w:val="28"/>
              </w:rPr>
              <w:t>ServiMapp</w:t>
            </w:r>
          </w:p>
        </w:tc>
      </w:tr>
      <w:tr w:rsidR="0057267B" w:rsidRPr="00EF1CB8" w14:paraId="587E27E3" w14:textId="77777777" w:rsidTr="0064770B">
        <w:tc>
          <w:tcPr>
            <w:tcW w:w="4414" w:type="dxa"/>
            <w:gridSpan w:val="2"/>
          </w:tcPr>
          <w:p w14:paraId="59C09B65" w14:textId="00884652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4414" w:type="dxa"/>
            <w:gridSpan w:val="2"/>
          </w:tcPr>
          <w:p w14:paraId="6B70912C" w14:textId="1FB94402" w:rsidR="0057267B" w:rsidRPr="00EF1CB8" w:rsidRDefault="0057267B">
            <w:pPr>
              <w:rPr>
                <w:sz w:val="28"/>
                <w:szCs w:val="28"/>
              </w:rPr>
            </w:pPr>
            <w:r w:rsidRPr="00EF1CB8">
              <w:rPr>
                <w:sz w:val="28"/>
                <w:szCs w:val="28"/>
              </w:rPr>
              <w:t>SM00</w:t>
            </w:r>
            <w:r w:rsidR="00D05E98">
              <w:rPr>
                <w:sz w:val="28"/>
                <w:szCs w:val="28"/>
              </w:rPr>
              <w:t>2</w:t>
            </w:r>
          </w:p>
        </w:tc>
      </w:tr>
      <w:tr w:rsidR="0057267B" w:rsidRPr="00EF1CB8" w14:paraId="040DE5F5" w14:textId="77777777" w:rsidTr="007A3875">
        <w:tc>
          <w:tcPr>
            <w:tcW w:w="4414" w:type="dxa"/>
            <w:gridSpan w:val="2"/>
          </w:tcPr>
          <w:p w14:paraId="2B519450" w14:textId="7263B1DE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Persona 1</w:t>
            </w:r>
          </w:p>
        </w:tc>
        <w:tc>
          <w:tcPr>
            <w:tcW w:w="4414" w:type="dxa"/>
            <w:gridSpan w:val="2"/>
          </w:tcPr>
          <w:p w14:paraId="4B9DE959" w14:textId="0535DF8A" w:rsidR="0057267B" w:rsidRPr="00EF1CB8" w:rsidRDefault="0057267B">
            <w:pPr>
              <w:rPr>
                <w:sz w:val="28"/>
                <w:szCs w:val="28"/>
              </w:rPr>
            </w:pPr>
            <w:r w:rsidRPr="00EF1CB8">
              <w:rPr>
                <w:sz w:val="28"/>
                <w:szCs w:val="28"/>
              </w:rPr>
              <w:t>Fernando Billard (Product Owner)</w:t>
            </w:r>
          </w:p>
        </w:tc>
      </w:tr>
      <w:tr w:rsidR="0057267B" w:rsidRPr="00EF1CB8" w14:paraId="301929C8" w14:textId="77777777" w:rsidTr="00375550">
        <w:tc>
          <w:tcPr>
            <w:tcW w:w="4414" w:type="dxa"/>
            <w:gridSpan w:val="2"/>
          </w:tcPr>
          <w:p w14:paraId="20830FEE" w14:textId="1EBBEC24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Persona 2</w:t>
            </w:r>
          </w:p>
        </w:tc>
        <w:tc>
          <w:tcPr>
            <w:tcW w:w="4414" w:type="dxa"/>
            <w:gridSpan w:val="2"/>
          </w:tcPr>
          <w:p w14:paraId="28A07E47" w14:textId="5DA97596" w:rsidR="0057267B" w:rsidRPr="00EF1CB8" w:rsidRDefault="0057267B">
            <w:pPr>
              <w:rPr>
                <w:sz w:val="28"/>
                <w:szCs w:val="28"/>
              </w:rPr>
            </w:pPr>
            <w:r w:rsidRPr="00EF1CB8">
              <w:rPr>
                <w:sz w:val="28"/>
                <w:szCs w:val="28"/>
              </w:rPr>
              <w:t>Héctor Enríquez (SCRUM Master)</w:t>
            </w:r>
          </w:p>
        </w:tc>
      </w:tr>
      <w:tr w:rsidR="0057267B" w:rsidRPr="00EF1CB8" w14:paraId="7AB65F42" w14:textId="77777777" w:rsidTr="0057267B">
        <w:tc>
          <w:tcPr>
            <w:tcW w:w="2207" w:type="dxa"/>
          </w:tcPr>
          <w:p w14:paraId="5064BC24" w14:textId="7ED9B49A" w:rsidR="0057267B" w:rsidRPr="00EF1CB8" w:rsidRDefault="0057267B">
            <w:pPr>
              <w:rPr>
                <w:b/>
                <w:bCs/>
                <w:sz w:val="24"/>
                <w:szCs w:val="24"/>
              </w:rPr>
            </w:pPr>
            <w:r w:rsidRPr="00EF1CB8">
              <w:rPr>
                <w:b/>
                <w:bCs/>
                <w:sz w:val="28"/>
                <w:szCs w:val="28"/>
              </w:rPr>
              <w:t>Fecha Inicio</w:t>
            </w:r>
          </w:p>
        </w:tc>
        <w:tc>
          <w:tcPr>
            <w:tcW w:w="2207" w:type="dxa"/>
          </w:tcPr>
          <w:p w14:paraId="43928CCA" w14:textId="5DB1C9E8" w:rsidR="0057267B" w:rsidRPr="00EF1CB8" w:rsidRDefault="00C016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  <w:r w:rsidR="00EF1CB8" w:rsidRPr="00EF1CB8">
              <w:rPr>
                <w:sz w:val="28"/>
                <w:szCs w:val="28"/>
              </w:rPr>
              <w:t>/</w:t>
            </w:r>
            <w:r w:rsidR="00D05E98">
              <w:rPr>
                <w:sz w:val="28"/>
                <w:szCs w:val="28"/>
              </w:rPr>
              <w:t>01</w:t>
            </w:r>
            <w:r w:rsidR="00EF1CB8" w:rsidRPr="00EF1CB8">
              <w:rPr>
                <w:sz w:val="28"/>
                <w:szCs w:val="28"/>
              </w:rPr>
              <w:t>/202</w:t>
            </w:r>
            <w:r w:rsidR="00D05E98">
              <w:rPr>
                <w:sz w:val="28"/>
                <w:szCs w:val="28"/>
              </w:rPr>
              <w:t>6</w:t>
            </w:r>
          </w:p>
        </w:tc>
        <w:tc>
          <w:tcPr>
            <w:tcW w:w="2207" w:type="dxa"/>
          </w:tcPr>
          <w:p w14:paraId="683007CF" w14:textId="5223D513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Fecha Fin</w:t>
            </w:r>
          </w:p>
        </w:tc>
        <w:tc>
          <w:tcPr>
            <w:tcW w:w="2207" w:type="dxa"/>
          </w:tcPr>
          <w:p w14:paraId="15A875A8" w14:textId="153A3B23" w:rsidR="0057267B" w:rsidRPr="00EF1CB8" w:rsidRDefault="00C36A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06/02</w:t>
            </w:r>
            <w:r w:rsidR="00EF1CB8" w:rsidRPr="00EF1CB8">
              <w:rPr>
                <w:sz w:val="28"/>
                <w:szCs w:val="28"/>
              </w:rPr>
              <w:t>/202</w:t>
            </w:r>
            <w:r w:rsidR="00D05E98">
              <w:rPr>
                <w:sz w:val="28"/>
                <w:szCs w:val="28"/>
              </w:rPr>
              <w:t>6</w:t>
            </w:r>
          </w:p>
        </w:tc>
      </w:tr>
      <w:tr w:rsidR="0057267B" w:rsidRPr="00EF1CB8" w14:paraId="57B0ED9C" w14:textId="77777777" w:rsidTr="00230B94">
        <w:tc>
          <w:tcPr>
            <w:tcW w:w="4414" w:type="dxa"/>
            <w:gridSpan w:val="2"/>
          </w:tcPr>
          <w:p w14:paraId="13286081" w14:textId="1AE4A656" w:rsidR="0057267B" w:rsidRPr="00EF1CB8" w:rsidRDefault="0057267B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Fecha reunión Planning</w:t>
            </w:r>
          </w:p>
        </w:tc>
        <w:tc>
          <w:tcPr>
            <w:tcW w:w="4414" w:type="dxa"/>
            <w:gridSpan w:val="2"/>
          </w:tcPr>
          <w:p w14:paraId="320728B1" w14:textId="4C881748" w:rsidR="0057267B" w:rsidRPr="00EF1CB8" w:rsidRDefault="00C36AD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22/01</w:t>
            </w:r>
            <w:r w:rsidR="0057267B" w:rsidRPr="00EF1CB8">
              <w:rPr>
                <w:sz w:val="28"/>
                <w:szCs w:val="28"/>
              </w:rPr>
              <w:t>/202</w:t>
            </w:r>
            <w:r w:rsidR="00D05E98">
              <w:rPr>
                <w:sz w:val="28"/>
                <w:szCs w:val="28"/>
              </w:rPr>
              <w:t>6</w:t>
            </w:r>
          </w:p>
        </w:tc>
      </w:tr>
    </w:tbl>
    <w:p w14:paraId="0C07F19F" w14:textId="1A6EF077" w:rsidR="0057267B" w:rsidRPr="00EF1CB8" w:rsidRDefault="0057267B">
      <w:pPr>
        <w:rPr>
          <w:sz w:val="24"/>
          <w:szCs w:val="24"/>
        </w:rPr>
      </w:pPr>
    </w:p>
    <w:p w14:paraId="2D0BC97E" w14:textId="383DAC75" w:rsidR="0057267B" w:rsidRPr="00EF1CB8" w:rsidRDefault="0057267B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008D8" w:rsidRPr="00EF1CB8" w14:paraId="1C9D2959" w14:textId="77777777" w:rsidTr="000008D8">
        <w:tc>
          <w:tcPr>
            <w:tcW w:w="8828" w:type="dxa"/>
          </w:tcPr>
          <w:p w14:paraId="05F17EE1" w14:textId="5BD98AEE" w:rsidR="000008D8" w:rsidRPr="00EF1CB8" w:rsidRDefault="000008D8">
            <w:pPr>
              <w:rPr>
                <w:sz w:val="24"/>
                <w:szCs w:val="24"/>
              </w:rPr>
            </w:pPr>
            <w:r w:rsidRPr="00EF1CB8">
              <w:rPr>
                <w:b/>
                <w:bCs/>
                <w:sz w:val="28"/>
                <w:szCs w:val="28"/>
              </w:rPr>
              <w:t>OBJETIVO</w:t>
            </w:r>
          </w:p>
        </w:tc>
      </w:tr>
      <w:tr w:rsidR="000008D8" w:rsidRPr="00EF1CB8" w14:paraId="6ABD5D89" w14:textId="77777777" w:rsidTr="00C016BF">
        <w:trPr>
          <w:trHeight w:val="1111"/>
        </w:trPr>
        <w:tc>
          <w:tcPr>
            <w:tcW w:w="8828" w:type="dxa"/>
          </w:tcPr>
          <w:p w14:paraId="54480A3B" w14:textId="526AFE90" w:rsidR="000008D8" w:rsidRPr="00EF1CB8" w:rsidRDefault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Avanzar en la entrega modular del Backend en </w:t>
            </w:r>
            <w:r w:rsidR="00C016BF">
              <w:rPr>
                <w:sz w:val="24"/>
                <w:szCs w:val="24"/>
              </w:rPr>
              <w:t>cuatro</w:t>
            </w:r>
            <w:r>
              <w:rPr>
                <w:sz w:val="24"/>
                <w:szCs w:val="24"/>
              </w:rPr>
              <w:t xml:space="preserve"> módulos funcionales finalizados con su respectiva persistencia. Dichos módulos corresponden a </w:t>
            </w:r>
            <w:r w:rsidR="00C016BF">
              <w:rPr>
                <w:sz w:val="24"/>
                <w:szCs w:val="24"/>
              </w:rPr>
              <w:t>quotes</w:t>
            </w:r>
            <w:r>
              <w:rPr>
                <w:sz w:val="24"/>
                <w:szCs w:val="24"/>
              </w:rPr>
              <w:t xml:space="preserve">-service, </w:t>
            </w:r>
            <w:r w:rsidR="00C016BF">
              <w:rPr>
                <w:sz w:val="24"/>
                <w:szCs w:val="24"/>
              </w:rPr>
              <w:t>payments</w:t>
            </w:r>
            <w:r>
              <w:rPr>
                <w:sz w:val="24"/>
                <w:szCs w:val="24"/>
              </w:rPr>
              <w:t>-service</w:t>
            </w:r>
            <w:r w:rsidR="00C016BF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="00C016BF">
              <w:rPr>
                <w:sz w:val="24"/>
                <w:szCs w:val="24"/>
              </w:rPr>
              <w:t>tracking</w:t>
            </w:r>
            <w:r>
              <w:rPr>
                <w:sz w:val="24"/>
                <w:szCs w:val="24"/>
              </w:rPr>
              <w:t>-service</w:t>
            </w:r>
            <w:r w:rsidR="00C016BF">
              <w:rPr>
                <w:sz w:val="24"/>
                <w:szCs w:val="24"/>
              </w:rPr>
              <w:t xml:space="preserve"> y ratings-service.</w:t>
            </w:r>
          </w:p>
        </w:tc>
      </w:tr>
    </w:tbl>
    <w:p w14:paraId="310DDB7F" w14:textId="6FEE3470" w:rsidR="0057267B" w:rsidRPr="00EF1CB8" w:rsidRDefault="0057267B">
      <w:pPr>
        <w:rPr>
          <w:sz w:val="24"/>
          <w:szCs w:val="24"/>
        </w:rPr>
      </w:pPr>
    </w:p>
    <w:p w14:paraId="205EAACB" w14:textId="6ACAFC32" w:rsidR="000008D8" w:rsidRPr="00EF1CB8" w:rsidRDefault="000008D8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3"/>
        <w:gridCol w:w="1977"/>
        <w:gridCol w:w="1580"/>
        <w:gridCol w:w="1249"/>
        <w:gridCol w:w="2049"/>
      </w:tblGrid>
      <w:tr w:rsidR="00130FFC" w:rsidRPr="00EF1CB8" w14:paraId="47AF5D62" w14:textId="77777777" w:rsidTr="00130FFC">
        <w:tc>
          <w:tcPr>
            <w:tcW w:w="1973" w:type="dxa"/>
          </w:tcPr>
          <w:p w14:paraId="7472D280" w14:textId="6CA3E316" w:rsidR="00130FFC" w:rsidRPr="00EF1CB8" w:rsidRDefault="00130FFC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ACTIVIDAD</w:t>
            </w:r>
          </w:p>
        </w:tc>
        <w:tc>
          <w:tcPr>
            <w:tcW w:w="1977" w:type="dxa"/>
          </w:tcPr>
          <w:p w14:paraId="74025D80" w14:textId="7ABFEA87" w:rsidR="00130FFC" w:rsidRPr="00EF1CB8" w:rsidRDefault="00130FFC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ENTREGABLE</w:t>
            </w:r>
          </w:p>
        </w:tc>
        <w:tc>
          <w:tcPr>
            <w:tcW w:w="1580" w:type="dxa"/>
          </w:tcPr>
          <w:p w14:paraId="19C9F203" w14:textId="7B752FD2" w:rsidR="00130FFC" w:rsidRPr="00EF1CB8" w:rsidRDefault="00130FFC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DÍAS</w:t>
            </w:r>
          </w:p>
        </w:tc>
        <w:tc>
          <w:tcPr>
            <w:tcW w:w="1249" w:type="dxa"/>
          </w:tcPr>
          <w:p w14:paraId="69FB7D8F" w14:textId="34681ACB" w:rsidR="00130FFC" w:rsidRPr="00EF1CB8" w:rsidRDefault="00130FF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ESTADO</w:t>
            </w:r>
          </w:p>
        </w:tc>
        <w:tc>
          <w:tcPr>
            <w:tcW w:w="2049" w:type="dxa"/>
          </w:tcPr>
          <w:p w14:paraId="73560FF7" w14:textId="4889CFF3" w:rsidR="00130FFC" w:rsidRPr="00EF1CB8" w:rsidRDefault="00130FFC">
            <w:pPr>
              <w:rPr>
                <w:b/>
                <w:bCs/>
                <w:sz w:val="28"/>
                <w:szCs w:val="28"/>
              </w:rPr>
            </w:pPr>
            <w:r w:rsidRPr="00EF1CB8">
              <w:rPr>
                <w:b/>
                <w:bCs/>
                <w:sz w:val="28"/>
                <w:szCs w:val="28"/>
              </w:rPr>
              <w:t>RESPONSABLE</w:t>
            </w:r>
          </w:p>
        </w:tc>
      </w:tr>
      <w:tr w:rsidR="00130FFC" w:rsidRPr="00EF1CB8" w14:paraId="38A123E9" w14:textId="77777777" w:rsidTr="00130FFC">
        <w:tc>
          <w:tcPr>
            <w:tcW w:w="1973" w:type="dxa"/>
          </w:tcPr>
          <w:p w14:paraId="2D9E4CBF" w14:textId="2ECB470A" w:rsidR="00130FFC" w:rsidRPr="00EF1CB8" w:rsidRDefault="001868C5" w:rsidP="000008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Desarrollo del módulo </w:t>
            </w:r>
            <w:r w:rsidR="00C016BF">
              <w:rPr>
                <w:sz w:val="24"/>
                <w:szCs w:val="24"/>
              </w:rPr>
              <w:t>quotes</w:t>
            </w:r>
            <w:r w:rsidR="00C016B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-service</w:t>
            </w:r>
          </w:p>
        </w:tc>
        <w:tc>
          <w:tcPr>
            <w:tcW w:w="1977" w:type="dxa"/>
          </w:tcPr>
          <w:p w14:paraId="0D4DC879" w14:textId="77777777" w:rsidR="00130FFC" w:rsidRDefault="001868C5" w:rsidP="000008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subido en repositorio correspondiente al módulo en mención con pruebas mediante Swagger.</w:t>
            </w:r>
          </w:p>
          <w:p w14:paraId="1FB17C9C" w14:textId="77777777" w:rsidR="001868C5" w:rsidRDefault="001868C5" w:rsidP="000008D8">
            <w:pPr>
              <w:rPr>
                <w:sz w:val="24"/>
                <w:szCs w:val="24"/>
              </w:rPr>
            </w:pPr>
          </w:p>
          <w:p w14:paraId="2CF3148E" w14:textId="1C827B55" w:rsidR="001868C5" w:rsidRPr="00EF1CB8" w:rsidRDefault="001868C5" w:rsidP="000008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de pruebas de servicios por medio de herramienta de simulación de cliente (Postman)</w:t>
            </w:r>
          </w:p>
        </w:tc>
        <w:tc>
          <w:tcPr>
            <w:tcW w:w="1580" w:type="dxa"/>
          </w:tcPr>
          <w:p w14:paraId="046844E9" w14:textId="1829D9A7" w:rsidR="00130FFC" w:rsidRPr="00EF1CB8" w:rsidRDefault="00130FFC" w:rsidP="000008D8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3 hábiles</w:t>
            </w:r>
          </w:p>
        </w:tc>
        <w:tc>
          <w:tcPr>
            <w:tcW w:w="1249" w:type="dxa"/>
          </w:tcPr>
          <w:p w14:paraId="343FCC07" w14:textId="0617C815" w:rsidR="00130FFC" w:rsidRPr="00EF1CB8" w:rsidRDefault="001868C5" w:rsidP="000008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Inicio</w:t>
            </w:r>
          </w:p>
        </w:tc>
        <w:tc>
          <w:tcPr>
            <w:tcW w:w="2049" w:type="dxa"/>
          </w:tcPr>
          <w:p w14:paraId="2F285066" w14:textId="058BB37B" w:rsidR="00130FFC" w:rsidRPr="00EF1CB8" w:rsidRDefault="001868C5" w:rsidP="000008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Héctor Enríquez</w:t>
            </w:r>
          </w:p>
        </w:tc>
      </w:tr>
      <w:tr w:rsidR="001868C5" w:rsidRPr="00EF1CB8" w14:paraId="58B9F9CB" w14:textId="77777777" w:rsidTr="00130FFC">
        <w:tc>
          <w:tcPr>
            <w:tcW w:w="1973" w:type="dxa"/>
          </w:tcPr>
          <w:p w14:paraId="18EB66BB" w14:textId="121AF01F" w:rsidR="001868C5" w:rsidRPr="00EF1CB8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Desarrollo del módulo </w:t>
            </w:r>
            <w:r w:rsidR="00C016BF">
              <w:rPr>
                <w:sz w:val="24"/>
                <w:szCs w:val="24"/>
              </w:rPr>
              <w:t>payments</w:t>
            </w:r>
            <w:r w:rsidR="00C016B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-service</w:t>
            </w:r>
          </w:p>
        </w:tc>
        <w:tc>
          <w:tcPr>
            <w:tcW w:w="1977" w:type="dxa"/>
          </w:tcPr>
          <w:p w14:paraId="6F0AB624" w14:textId="77777777" w:rsidR="001868C5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subido en repositorio correspondiente al módulo en mención con pruebas mediante Swagger.</w:t>
            </w:r>
          </w:p>
          <w:p w14:paraId="08FA6AC9" w14:textId="77777777" w:rsidR="001868C5" w:rsidRDefault="001868C5" w:rsidP="001868C5">
            <w:pPr>
              <w:rPr>
                <w:sz w:val="24"/>
                <w:szCs w:val="24"/>
              </w:rPr>
            </w:pPr>
          </w:p>
          <w:p w14:paraId="19D0D98B" w14:textId="09DF5433" w:rsidR="001868C5" w:rsidRPr="00EF1CB8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de pruebas de servicios por medio de herramienta de simulación de cliente (Postman)</w:t>
            </w:r>
          </w:p>
        </w:tc>
        <w:tc>
          <w:tcPr>
            <w:tcW w:w="1580" w:type="dxa"/>
          </w:tcPr>
          <w:p w14:paraId="7C367984" w14:textId="44370007" w:rsidR="001868C5" w:rsidRPr="00EF1CB8" w:rsidRDefault="001868C5" w:rsidP="001868C5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lastRenderedPageBreak/>
              <w:t>3 hábiles</w:t>
            </w:r>
          </w:p>
        </w:tc>
        <w:tc>
          <w:tcPr>
            <w:tcW w:w="1249" w:type="dxa"/>
          </w:tcPr>
          <w:p w14:paraId="5058D9CB" w14:textId="278405E8" w:rsidR="001868C5" w:rsidRPr="00EF1CB8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Inicio</w:t>
            </w:r>
          </w:p>
        </w:tc>
        <w:tc>
          <w:tcPr>
            <w:tcW w:w="2049" w:type="dxa"/>
          </w:tcPr>
          <w:p w14:paraId="50E0BCDB" w14:textId="44F17808" w:rsidR="001868C5" w:rsidRPr="00EF1CB8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Héctor Enríquez</w:t>
            </w:r>
          </w:p>
        </w:tc>
      </w:tr>
      <w:tr w:rsidR="001868C5" w:rsidRPr="00EF1CB8" w14:paraId="1B97AD55" w14:textId="77777777" w:rsidTr="00130FFC">
        <w:tc>
          <w:tcPr>
            <w:tcW w:w="1973" w:type="dxa"/>
          </w:tcPr>
          <w:p w14:paraId="71B0D196" w14:textId="016EBA86" w:rsidR="001868C5" w:rsidRPr="00EF1CB8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Desarrollo del módulo </w:t>
            </w:r>
            <w:r w:rsidR="00C016BF">
              <w:rPr>
                <w:sz w:val="24"/>
                <w:szCs w:val="24"/>
              </w:rPr>
              <w:t>tracking</w:t>
            </w:r>
            <w:r w:rsidR="00C016B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-service</w:t>
            </w:r>
          </w:p>
        </w:tc>
        <w:tc>
          <w:tcPr>
            <w:tcW w:w="1977" w:type="dxa"/>
          </w:tcPr>
          <w:p w14:paraId="3E0EFBD9" w14:textId="77777777" w:rsidR="001868C5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subido en repositorio correspondiente al módulo en mención con pruebas mediante Swagger.</w:t>
            </w:r>
          </w:p>
          <w:p w14:paraId="5FE08B32" w14:textId="77777777" w:rsidR="001868C5" w:rsidRDefault="001868C5" w:rsidP="001868C5">
            <w:pPr>
              <w:rPr>
                <w:sz w:val="24"/>
                <w:szCs w:val="24"/>
              </w:rPr>
            </w:pPr>
          </w:p>
          <w:p w14:paraId="27655676" w14:textId="4448F56D" w:rsidR="001868C5" w:rsidRPr="00EF1CB8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de pruebas de servicios por medio de herramienta de simulación de cliente (Postman)</w:t>
            </w:r>
          </w:p>
        </w:tc>
        <w:tc>
          <w:tcPr>
            <w:tcW w:w="1580" w:type="dxa"/>
          </w:tcPr>
          <w:p w14:paraId="75B2C727" w14:textId="0C2C0946" w:rsidR="001868C5" w:rsidRPr="00EF1CB8" w:rsidRDefault="001868C5" w:rsidP="001868C5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3 hábiles</w:t>
            </w:r>
          </w:p>
        </w:tc>
        <w:tc>
          <w:tcPr>
            <w:tcW w:w="1249" w:type="dxa"/>
          </w:tcPr>
          <w:p w14:paraId="7D04E7A8" w14:textId="2A02CD54" w:rsidR="001868C5" w:rsidRPr="00EF1CB8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Inicio</w:t>
            </w:r>
          </w:p>
        </w:tc>
        <w:tc>
          <w:tcPr>
            <w:tcW w:w="2049" w:type="dxa"/>
          </w:tcPr>
          <w:p w14:paraId="668F1EA6" w14:textId="380E960E" w:rsidR="001868C5" w:rsidRPr="00EF1CB8" w:rsidRDefault="001868C5" w:rsidP="001868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Héctor Enríquez</w:t>
            </w:r>
          </w:p>
        </w:tc>
      </w:tr>
      <w:tr w:rsidR="00C016BF" w:rsidRPr="00EF1CB8" w14:paraId="5DD67968" w14:textId="77777777" w:rsidTr="00130FFC">
        <w:tc>
          <w:tcPr>
            <w:tcW w:w="1973" w:type="dxa"/>
          </w:tcPr>
          <w:p w14:paraId="79EB11AE" w14:textId="3FEFE7BF" w:rsidR="00C016BF" w:rsidRDefault="00C016BF" w:rsidP="00C016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Desarrollo del módulo ratings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-service</w:t>
            </w:r>
          </w:p>
        </w:tc>
        <w:tc>
          <w:tcPr>
            <w:tcW w:w="1977" w:type="dxa"/>
          </w:tcPr>
          <w:p w14:paraId="5B477359" w14:textId="77777777" w:rsidR="00C016BF" w:rsidRDefault="00C016BF" w:rsidP="00C016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Código subido en repositorio correspondiente al módulo en mención con pruebas mediante Swagger.</w:t>
            </w:r>
          </w:p>
          <w:p w14:paraId="5F20F585" w14:textId="77777777" w:rsidR="00C016BF" w:rsidRDefault="00C016BF" w:rsidP="00C016BF">
            <w:pPr>
              <w:rPr>
                <w:sz w:val="24"/>
                <w:szCs w:val="24"/>
              </w:rPr>
            </w:pPr>
          </w:p>
          <w:p w14:paraId="4A124B21" w14:textId="0E77E781" w:rsidR="00C016BF" w:rsidRDefault="00C016BF" w:rsidP="00C016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 de pruebas de servicios por medio de herramienta de simulación de cliente (Postman)</w:t>
            </w:r>
          </w:p>
        </w:tc>
        <w:tc>
          <w:tcPr>
            <w:tcW w:w="1580" w:type="dxa"/>
          </w:tcPr>
          <w:p w14:paraId="3AD901D6" w14:textId="28F900D4" w:rsidR="00C016BF" w:rsidRPr="00EF1CB8" w:rsidRDefault="00C016BF" w:rsidP="00C016BF">
            <w:pPr>
              <w:rPr>
                <w:sz w:val="24"/>
                <w:szCs w:val="24"/>
              </w:rPr>
            </w:pPr>
            <w:r w:rsidRPr="00EF1CB8">
              <w:rPr>
                <w:sz w:val="24"/>
                <w:szCs w:val="24"/>
              </w:rPr>
              <w:t>3 hábiles</w:t>
            </w:r>
          </w:p>
        </w:tc>
        <w:tc>
          <w:tcPr>
            <w:tcW w:w="1249" w:type="dxa"/>
          </w:tcPr>
          <w:p w14:paraId="32284835" w14:textId="73A18AFF" w:rsidR="00C016BF" w:rsidRDefault="00C016BF" w:rsidP="00C016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Inicio</w:t>
            </w:r>
          </w:p>
        </w:tc>
        <w:tc>
          <w:tcPr>
            <w:tcW w:w="2049" w:type="dxa"/>
          </w:tcPr>
          <w:p w14:paraId="4E66EE72" w14:textId="175E4B81" w:rsidR="00C016BF" w:rsidRDefault="00C016BF" w:rsidP="00C016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Héctor Enríquez</w:t>
            </w:r>
          </w:p>
        </w:tc>
      </w:tr>
    </w:tbl>
    <w:p w14:paraId="0C8BD60E" w14:textId="15BED449" w:rsidR="000008D8" w:rsidRPr="00EF1CB8" w:rsidRDefault="000008D8">
      <w:pPr>
        <w:rPr>
          <w:sz w:val="24"/>
          <w:szCs w:val="24"/>
        </w:rPr>
      </w:pPr>
    </w:p>
    <w:p w14:paraId="54E2BDCC" w14:textId="19982DAD" w:rsidR="00EF1CB8" w:rsidRPr="00EF1CB8" w:rsidRDefault="00EF1CB8">
      <w:pPr>
        <w:rPr>
          <w:sz w:val="24"/>
          <w:szCs w:val="24"/>
        </w:rPr>
      </w:pPr>
    </w:p>
    <w:p w14:paraId="7E1D1545" w14:textId="551E893F" w:rsidR="00EF1CB8" w:rsidRDefault="00EF1CB8">
      <w:pPr>
        <w:rPr>
          <w:sz w:val="24"/>
          <w:szCs w:val="24"/>
        </w:rPr>
      </w:pPr>
      <w:r w:rsidRPr="00EF1CB8">
        <w:rPr>
          <w:b/>
          <w:bCs/>
          <w:sz w:val="28"/>
          <w:szCs w:val="28"/>
        </w:rPr>
        <w:lastRenderedPageBreak/>
        <w:t>NOTA:</w:t>
      </w:r>
      <w:r w:rsidRPr="00EF1CB8">
        <w:rPr>
          <w:sz w:val="28"/>
          <w:szCs w:val="28"/>
        </w:rPr>
        <w:t xml:space="preserve"> </w:t>
      </w:r>
      <w:r w:rsidRPr="00EF1CB8">
        <w:rPr>
          <w:sz w:val="24"/>
          <w:szCs w:val="24"/>
        </w:rPr>
        <w:t xml:space="preserve">Para la correcta ejecución del SPRINT </w:t>
      </w:r>
      <w:r w:rsidR="00943FA5">
        <w:rPr>
          <w:sz w:val="24"/>
          <w:szCs w:val="24"/>
        </w:rPr>
        <w:t>se tomarán como insumos los documentos de arquitectura y sus anexos correspondientes a la descripción del SPRINT. Estos serán la guía única y oficial para el desarrollo.</w:t>
      </w:r>
    </w:p>
    <w:p w14:paraId="5D00BBD6" w14:textId="0032F5DC" w:rsidR="00130FFC" w:rsidRDefault="00130FFC">
      <w:pPr>
        <w:rPr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1E1061" w:rsidRPr="001E1061" w14:paraId="28F7C677" w14:textId="77777777" w:rsidTr="001E1061">
        <w:tc>
          <w:tcPr>
            <w:tcW w:w="4414" w:type="dxa"/>
          </w:tcPr>
          <w:p w14:paraId="1F72F1D4" w14:textId="05BD5803" w:rsidR="001E1061" w:rsidRDefault="001E1061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4BE6205D" w14:textId="56746F3E" w:rsidR="001E1061" w:rsidRDefault="001E1061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4BDC8719" w14:textId="77777777" w:rsidR="001E1061" w:rsidRDefault="001E1061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3E9B4386" w14:textId="77777777" w:rsidR="001E1061" w:rsidRPr="001E1061" w:rsidRDefault="001E1061">
            <w:pPr>
              <w:rPr>
                <w:sz w:val="24"/>
                <w:szCs w:val="24"/>
                <w:lang w:val="en-US"/>
              </w:rPr>
            </w:pPr>
            <w:r w:rsidRPr="001E1061">
              <w:rPr>
                <w:sz w:val="24"/>
                <w:szCs w:val="24"/>
                <w:lang w:val="en-US"/>
              </w:rPr>
              <w:t>Fernando Billard</w:t>
            </w:r>
          </w:p>
          <w:p w14:paraId="47E8DF5C" w14:textId="60764AA3" w:rsidR="001E1061" w:rsidRPr="001E1061" w:rsidRDefault="001E1061">
            <w:pPr>
              <w:rPr>
                <w:sz w:val="24"/>
                <w:szCs w:val="24"/>
                <w:lang w:val="en-US"/>
              </w:rPr>
            </w:pPr>
            <w:r w:rsidRPr="001E1061">
              <w:rPr>
                <w:sz w:val="24"/>
                <w:szCs w:val="24"/>
                <w:lang w:val="en-US"/>
              </w:rPr>
              <w:t>Product Owner S</w:t>
            </w:r>
            <w:r>
              <w:rPr>
                <w:sz w:val="24"/>
                <w:szCs w:val="24"/>
                <w:lang w:val="en-US"/>
              </w:rPr>
              <w:t>erviMapp</w:t>
            </w:r>
          </w:p>
        </w:tc>
        <w:tc>
          <w:tcPr>
            <w:tcW w:w="4414" w:type="dxa"/>
          </w:tcPr>
          <w:p w14:paraId="253DDAA1" w14:textId="6637A14C" w:rsidR="001E1061" w:rsidRPr="001E1061" w:rsidRDefault="001E1061" w:rsidP="001E1061">
            <w:pPr>
              <w:pBdr>
                <w:bottom w:val="single" w:sz="12" w:space="1" w:color="auto"/>
              </w:pBdr>
              <w:rPr>
                <w:sz w:val="24"/>
                <w:szCs w:val="24"/>
                <w:lang w:val="en-US"/>
              </w:rPr>
            </w:pPr>
          </w:p>
          <w:p w14:paraId="7F33CAEE" w14:textId="00FD0300" w:rsidR="001E1061" w:rsidRPr="001E1061" w:rsidRDefault="001E1061" w:rsidP="001E1061">
            <w:pPr>
              <w:pBdr>
                <w:bottom w:val="single" w:sz="12" w:space="1" w:color="auto"/>
              </w:pBdr>
              <w:rPr>
                <w:sz w:val="24"/>
                <w:szCs w:val="24"/>
                <w:lang w:val="en-US"/>
              </w:rPr>
            </w:pPr>
          </w:p>
          <w:p w14:paraId="0568D844" w14:textId="77777777" w:rsidR="001E1061" w:rsidRPr="001E1061" w:rsidRDefault="001E1061" w:rsidP="001E1061">
            <w:pPr>
              <w:pBdr>
                <w:bottom w:val="single" w:sz="12" w:space="1" w:color="auto"/>
              </w:pBdr>
              <w:rPr>
                <w:sz w:val="24"/>
                <w:szCs w:val="24"/>
                <w:lang w:val="en-US"/>
              </w:rPr>
            </w:pPr>
          </w:p>
          <w:p w14:paraId="50F910FA" w14:textId="726A63EF" w:rsidR="001E1061" w:rsidRPr="001E1061" w:rsidRDefault="001E1061" w:rsidP="001E1061">
            <w:pPr>
              <w:rPr>
                <w:sz w:val="24"/>
                <w:szCs w:val="24"/>
                <w:lang w:val="en-US"/>
              </w:rPr>
            </w:pPr>
            <w:r w:rsidRPr="001E1061">
              <w:rPr>
                <w:sz w:val="24"/>
                <w:szCs w:val="24"/>
                <w:lang w:val="en-US"/>
              </w:rPr>
              <w:t>Héctor Enríquez</w:t>
            </w:r>
          </w:p>
          <w:p w14:paraId="4BCD95C7" w14:textId="6D28D005" w:rsidR="001E1061" w:rsidRPr="001E1061" w:rsidRDefault="001E1061" w:rsidP="001E1061">
            <w:pPr>
              <w:rPr>
                <w:sz w:val="24"/>
                <w:szCs w:val="24"/>
                <w:lang w:val="en-US"/>
              </w:rPr>
            </w:pPr>
            <w:r w:rsidRPr="001E1061">
              <w:rPr>
                <w:sz w:val="24"/>
                <w:szCs w:val="24"/>
                <w:lang w:val="en-US"/>
              </w:rPr>
              <w:t>SCRUM Master S</w:t>
            </w:r>
            <w:r>
              <w:rPr>
                <w:sz w:val="24"/>
                <w:szCs w:val="24"/>
                <w:lang w:val="en-US"/>
              </w:rPr>
              <w:t>erviMapp</w:t>
            </w:r>
          </w:p>
        </w:tc>
      </w:tr>
    </w:tbl>
    <w:p w14:paraId="08B8C54F" w14:textId="77777777" w:rsidR="00EF1CB8" w:rsidRPr="001E1061" w:rsidRDefault="00EF1CB8">
      <w:pPr>
        <w:rPr>
          <w:sz w:val="24"/>
          <w:szCs w:val="24"/>
          <w:lang w:val="en-US"/>
        </w:rPr>
      </w:pPr>
    </w:p>
    <w:sectPr w:rsidR="00EF1CB8" w:rsidRPr="001E10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BB2DD9"/>
    <w:multiLevelType w:val="hybridMultilevel"/>
    <w:tmpl w:val="24A8C718"/>
    <w:lvl w:ilvl="0" w:tplc="D5F25CF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234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7B"/>
    <w:rsid w:val="000008D8"/>
    <w:rsid w:val="00130FFC"/>
    <w:rsid w:val="001868C5"/>
    <w:rsid w:val="001E1061"/>
    <w:rsid w:val="003F1FA6"/>
    <w:rsid w:val="0057267B"/>
    <w:rsid w:val="005B7C3E"/>
    <w:rsid w:val="00723B95"/>
    <w:rsid w:val="008E209E"/>
    <w:rsid w:val="00943FA5"/>
    <w:rsid w:val="00B54975"/>
    <w:rsid w:val="00C016BF"/>
    <w:rsid w:val="00C36ADE"/>
    <w:rsid w:val="00D05E98"/>
    <w:rsid w:val="00EF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8C090"/>
  <w15:chartTrackingRefBased/>
  <w15:docId w15:val="{1B71CB91-8389-4753-82BB-19B3D69FE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72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F1C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A. Enríquez López</dc:creator>
  <cp:keywords/>
  <dc:description/>
  <cp:lastModifiedBy>Héctor A. Enríquez López</cp:lastModifiedBy>
  <cp:revision>4</cp:revision>
  <dcterms:created xsi:type="dcterms:W3CDTF">2026-01-22T17:36:00Z</dcterms:created>
  <dcterms:modified xsi:type="dcterms:W3CDTF">2026-01-22T17:40:00Z</dcterms:modified>
</cp:coreProperties>
</file>