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ServiMapp – Diagramas de Clases (Arquitectura Hexagonal)</w:t>
      </w:r>
    </w:p>
    <w:p>
      <w:r>
        <w:t>Fecha: 20/01/2026</w:t>
      </w:r>
    </w:p>
    <w:p>
      <w:r>
        <w:t>Iteración CD-2 (v2.0)</w:t>
      </w:r>
    </w:p>
    <w:p>
      <w:r>
        <w:t>Alcance: auth-service, users-service, providers-service</w:t>
      </w:r>
    </w:p>
    <w:p>
      <w:r>
        <w:t>Nota: Esta iteración conserva íntegramente los diagramas de auth-service y providers-service tal como fueron definidos en CD-1. Únicamente se actualiza users-service para reflejar el ajuste arquitectónico donde la identidad (userId) proviene exclusivamente del auth-service vía JWT.</w:t>
      </w:r>
    </w:p>
    <w:p>
      <w:pPr>
        <w:pStyle w:val="Heading2"/>
      </w:pPr>
      <w:r>
        <w:t>1. auth-service (sin cambios)</w:t>
      </w:r>
    </w:p>
    <w:p>
      <w:r>
        <w:t>El diagrama de clases de auth-service se conserva sin modificaciones respecto a la Iteración CD-1. Este microservicio continúa siendo la única fuente de identidad, autenticación y emisión de tokens.</w:t>
      </w:r>
    </w:p>
    <w:p>
      <w:pPr>
        <w:pStyle w:val="Heading2"/>
      </w:pPr>
      <w:r>
        <w:t>2. users-service (actualizado)</w:t>
      </w:r>
    </w:p>
    <w:p>
      <w:r>
        <w:t>Gestión de perfil base del usuario autenticado, roles RBAC y dispositivos de notificación. Este microservicio NO crea identidades. El userId del agregado User se obtiene exclusivamente del accessToken emitido por auth-service.</w:t>
      </w:r>
    </w:p>
    <w:p>
      <w:pPr>
        <w:pStyle w:val="Heading3"/>
      </w:pPr>
      <w:r>
        <w:t>2.1 Diagrama de clases – users-service (Hexagonal)</w:t>
      </w:r>
    </w:p>
    <w:p>
      <w:r>
        <w:t>El siguiente diagrama mantiene la misma estructura hexagonal (Domain / Application / Adapters) definida en CD-1. Los cambios son semánticos y no estructurales.</w:t>
      </w:r>
    </w:p>
    <w:p>
      <w:r>
        <w:br/>
        <w:t>========================</w:t>
        <w:br/>
        <w:t>DOMAIN</w:t>
        <w:br/>
        <w:t>========================</w:t>
        <w:br/>
        <w:t>+---------------------- +</w:t>
        <w:br/>
        <w:t>| UserAggregate         |</w:t>
        <w:br/>
        <w:t>+---------------------- +</w:t>
        <w:br/>
        <w:t>| - id : UUID           |  &lt;&lt;provided by auth-service (JWT)&gt;&gt;</w:t>
        <w:br/>
        <w:t>| - fullName : string   |</w:t>
        <w:br/>
        <w:t>| - email : Email       |</w:t>
        <w:br/>
        <w:t>| - phone : Phone?      |</w:t>
        <w:br/>
        <w:t>| - type : UserType     |</w:t>
        <w:br/>
        <w:t>| - status : UserStatus |</w:t>
        <w:br/>
        <w:t>| - createdAt           |</w:t>
        <w:br/>
        <w:t>| - updatedAt           |</w:t>
        <w:br/>
        <w:t>+---------------------- +</w:t>
        <w:br/>
        <w:t>| + changeStatus()      |</w:t>
        <w:br/>
        <w:t>| + assignRole()        |</w:t>
        <w:br/>
        <w:t>| + registerDevice()    |</w:t>
        <w:br/>
        <w:t>+---------------------- +</w:t>
        <w:br/>
        <w:br/>
        <w:t>+---------------------- +</w:t>
        <w:br/>
        <w:t>| UserRoleAssignment    |</w:t>
        <w:br/>
        <w:t>+---------------------- +</w:t>
        <w:br/>
        <w:t>| - userId : UUID       |</w:t>
        <w:br/>
        <w:t>| - role : Role         |</w:t>
        <w:br/>
        <w:t>+---------------------- +</w:t>
        <w:br/>
        <w:br/>
        <w:t>+---------------------- +</w:t>
        <w:br/>
        <w:t>| UserDevice             |</w:t>
        <w:br/>
        <w:t>+---------------------- +</w:t>
        <w:br/>
        <w:t>| - userId : UUID        |</w:t>
        <w:br/>
        <w:t>| - deviceId : string    |</w:t>
        <w:br/>
        <w:t>| - platform : Platform  |</w:t>
        <w:br/>
        <w:t>| - pushToken : string   |</w:t>
        <w:br/>
        <w:t>+---------------------- +</w:t>
        <w:br/>
        <w:br/>
        <w:br/>
        <w:t>========================</w:t>
        <w:br/>
        <w:t>APPLICATION</w:t>
        <w:br/>
        <w:t>========================</w:t>
        <w:br/>
        <w:t>+-----------------------------+</w:t>
        <w:br/>
        <w:t>| CreateUserProfile           |</w:t>
        <w:br/>
        <w:t>+-----------------------------+</w:t>
        <w:br/>
        <w:t>| - userId : UUID (from JWT)  |</w:t>
        <w:br/>
        <w:t>| - profileData               |</w:t>
        <w:br/>
        <w:t>+-----------------------------+</w:t>
        <w:br/>
        <w:br/>
        <w:t>+-----------------------------+</w:t>
        <w:br/>
        <w:t>| GetMyProfile                |</w:t>
        <w:br/>
        <w:t>+-----------------------------+</w:t>
        <w:br/>
        <w:br/>
        <w:t>+-----------------------------+</w:t>
        <w:br/>
        <w:t>| GetUserById (admin)         |</w:t>
        <w:br/>
        <w:t>+-----------------------------+</w:t>
        <w:br/>
        <w:br/>
        <w:t>+-----------------------------+</w:t>
        <w:br/>
        <w:t>| UpdateUser (admin)          |</w:t>
        <w:br/>
        <w:t>+-----------------------------+</w:t>
        <w:br/>
        <w:br/>
        <w:t>+-----------------------------+</w:t>
        <w:br/>
        <w:t>| ChangeUserStatus (admin)    |</w:t>
        <w:br/>
        <w:t>+-----------------------------+</w:t>
        <w:br/>
        <w:br/>
        <w:t>+-----------------------------+</w:t>
        <w:br/>
        <w:t>| AssignRoles (admin)         |</w:t>
        <w:br/>
        <w:t>+-----------------------------+</w:t>
        <w:br/>
        <w:br/>
        <w:t>+-----------------------------+</w:t>
        <w:br/>
        <w:t>| RegisterDevice              |</w:t>
        <w:br/>
        <w:t>+-----------------------------+</w:t>
        <w:br/>
        <w:br/>
        <w:t>+-----------------------------+</w:t>
        <w:br/>
        <w:t>| RemoveDevice                |</w:t>
        <w:br/>
        <w:t>+-----------------------------+</w:t>
        <w:br/>
        <w:br/>
        <w:br/>
        <w:t>========================</w:t>
        <w:br/>
        <w:t>PORTS</w:t>
        <w:br/>
        <w:t>========================</w:t>
        <w:br/>
        <w:t>&lt;&lt;Inbound&gt;&gt;</w:t>
        <w:br/>
        <w:t>- UserCommandPort</w:t>
        <w:br/>
        <w:t>- UserQueryPort</w:t>
        <w:br/>
        <w:t>- RoleAdminPort</w:t>
        <w:br/>
        <w:t>- DeviceRegistrationPort</w:t>
        <w:br/>
        <w:br/>
        <w:t>&lt;&lt;Outbound&gt;&gt;</w:t>
        <w:br/>
        <w:t>- UserRepositoryPort</w:t>
        <w:br/>
        <w:t>- RoleRepositoryPort</w:t>
        <w:br/>
        <w:t>- DeviceRepositoryPort</w:t>
        <w:br/>
        <w:t>- OutboxPublisherPort</w:t>
        <w:br/>
        <w:t>- ClockPort</w:t>
        <w:br/>
        <w:br/>
        <w:br/>
        <w:t>========================</w:t>
        <w:br/>
        <w:t>ADAPTERS</w:t>
        <w:br/>
        <w:t>========================</w:t>
        <w:br/>
        <w:t>&lt;&lt;Inbound&gt;&gt;</w:t>
        <w:br/>
        <w:t>- UsersController</w:t>
        <w:br/>
        <w:t>- JwtAuthGuard</w:t>
        <w:br/>
        <w:t>- RbacGuard</w:t>
        <w:br/>
        <w:br/>
        <w:t>&lt;&lt;Outbound&gt;&gt;</w:t>
        <w:br/>
        <w:t>- UsersRepositoryPg</w:t>
        <w:br/>
        <w:t>- RoleRepositoryPg</w:t>
        <w:br/>
        <w:t>- DeviceRepositoryPg</w:t>
        <w:br/>
        <w:t>- OutboxPublisherPg</w:t>
        <w:br/>
      </w:r>
    </w:p>
    <w:p>
      <w:pPr>
        <w:pStyle w:val="Heading2"/>
      </w:pPr>
      <w:r>
        <w:t>3. providers-service (sin cambios)</w:t>
      </w:r>
    </w:p>
    <w:p>
      <w:r>
        <w:t>El diagrama de clases de providers-service se conserva sin modificaciones respecto a la Iteración CD-1. Este microservicio continúa gestionando prestadores, servicios, disponibilidad y búsqueda geoespacial.</w:t>
      </w:r>
    </w:p>
    <w:p>
      <w:pPr>
        <w:pStyle w:val="Heading2"/>
      </w:pPr>
      <w:r>
        <w:t>4. Notas de estándar</w:t>
      </w:r>
    </w:p>
    <w:p>
      <w:r>
        <w:t>- Los Aggregates protegen invariantes del dominio.</w:t>
        <w:br/>
        <w:t>- Los Ports son interfaces definidas en Application.</w:t>
        <w:br/>
        <w:t>- Los Adapters implementan puertos y dependen de infraestructura.</w:t>
        <w:br/>
        <w:t>- Ningún DTO público incluye userId; la identidad proviene del JWT.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