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3256"/>
        <w:gridCol w:w="5572"/>
      </w:tblGrid>
      <w:tr w:rsidR="007951AD" w:rsidRPr="00583E9F" w14:paraId="23BB3649" w14:textId="77777777" w:rsidTr="007951AD">
        <w:tc>
          <w:tcPr>
            <w:tcW w:w="3256" w:type="dxa"/>
          </w:tcPr>
          <w:p w14:paraId="36DD2310" w14:textId="1DB973E9" w:rsidR="007951AD" w:rsidRPr="00583E9F" w:rsidRDefault="007951AD" w:rsidP="007951AD">
            <w:pPr>
              <w:pStyle w:val="Sinespaciado"/>
              <w:jc w:val="both"/>
              <w:rPr>
                <w:rFonts w:cstheme="minorHAnsi"/>
                <w:b/>
                <w:bCs/>
                <w:sz w:val="28"/>
                <w:szCs w:val="28"/>
              </w:rPr>
            </w:pPr>
            <w:r w:rsidRPr="00583E9F">
              <w:rPr>
                <w:rFonts w:cstheme="minorHAnsi"/>
                <w:b/>
                <w:bCs/>
                <w:sz w:val="28"/>
                <w:szCs w:val="28"/>
              </w:rPr>
              <w:t>Proyecto</w:t>
            </w:r>
          </w:p>
        </w:tc>
        <w:tc>
          <w:tcPr>
            <w:tcW w:w="5572" w:type="dxa"/>
          </w:tcPr>
          <w:p w14:paraId="5C96E425" w14:textId="66DCF076" w:rsidR="007951AD" w:rsidRPr="00583E9F" w:rsidRDefault="007951AD" w:rsidP="007951AD">
            <w:pPr>
              <w:pStyle w:val="Sinespaciado"/>
              <w:jc w:val="both"/>
              <w:rPr>
                <w:rFonts w:cstheme="minorHAnsi"/>
                <w:b/>
                <w:bCs/>
                <w:sz w:val="28"/>
                <w:szCs w:val="28"/>
              </w:rPr>
            </w:pPr>
            <w:r w:rsidRPr="00583E9F">
              <w:rPr>
                <w:rFonts w:cstheme="minorHAnsi"/>
                <w:b/>
                <w:bCs/>
                <w:sz w:val="28"/>
                <w:szCs w:val="28"/>
              </w:rPr>
              <w:t>ServiMapp</w:t>
            </w:r>
          </w:p>
        </w:tc>
      </w:tr>
      <w:tr w:rsidR="007951AD" w:rsidRPr="00583E9F" w14:paraId="600111E5" w14:textId="77777777" w:rsidTr="007951AD">
        <w:tc>
          <w:tcPr>
            <w:tcW w:w="3256" w:type="dxa"/>
          </w:tcPr>
          <w:p w14:paraId="601E5600" w14:textId="512B13DE" w:rsidR="007951AD" w:rsidRPr="00583E9F" w:rsidRDefault="007951AD" w:rsidP="007951AD">
            <w:pPr>
              <w:pStyle w:val="Sinespaciado"/>
              <w:jc w:val="both"/>
              <w:rPr>
                <w:rFonts w:cstheme="minorHAnsi"/>
                <w:b/>
                <w:bCs/>
                <w:sz w:val="28"/>
                <w:szCs w:val="28"/>
              </w:rPr>
            </w:pPr>
            <w:r w:rsidRPr="00583E9F">
              <w:rPr>
                <w:rFonts w:cstheme="minorHAnsi"/>
                <w:b/>
                <w:bCs/>
                <w:sz w:val="28"/>
                <w:szCs w:val="28"/>
              </w:rPr>
              <w:t>Historia de Usuario</w:t>
            </w:r>
          </w:p>
        </w:tc>
        <w:tc>
          <w:tcPr>
            <w:tcW w:w="5572" w:type="dxa"/>
          </w:tcPr>
          <w:p w14:paraId="06D622C8" w14:textId="551AD296" w:rsidR="007951AD" w:rsidRPr="00583E9F" w:rsidRDefault="00837964" w:rsidP="007951AD">
            <w:pPr>
              <w:pStyle w:val="Sinespaciado"/>
              <w:jc w:val="both"/>
              <w:rPr>
                <w:rFonts w:cstheme="minorHAnsi"/>
                <w:b/>
                <w:bCs/>
                <w:sz w:val="28"/>
                <w:szCs w:val="28"/>
              </w:rPr>
            </w:pPr>
            <w:r>
              <w:rPr>
                <w:rFonts w:cstheme="minorHAnsi"/>
                <w:b/>
                <w:bCs/>
                <w:sz w:val="28"/>
                <w:szCs w:val="28"/>
              </w:rPr>
              <w:t>Reseñas</w:t>
            </w:r>
          </w:p>
        </w:tc>
      </w:tr>
      <w:tr w:rsidR="007951AD" w:rsidRPr="00583E9F" w14:paraId="2ED01A1A" w14:textId="77777777" w:rsidTr="007951AD">
        <w:tc>
          <w:tcPr>
            <w:tcW w:w="3256" w:type="dxa"/>
          </w:tcPr>
          <w:p w14:paraId="241863B9" w14:textId="3C9495A2" w:rsidR="007951AD" w:rsidRPr="00583E9F" w:rsidRDefault="007951AD" w:rsidP="007951AD">
            <w:pPr>
              <w:pStyle w:val="Sinespaciado"/>
              <w:jc w:val="both"/>
              <w:rPr>
                <w:rFonts w:cstheme="minorHAnsi"/>
                <w:b/>
                <w:bCs/>
                <w:sz w:val="28"/>
                <w:szCs w:val="28"/>
              </w:rPr>
            </w:pPr>
            <w:r w:rsidRPr="00583E9F">
              <w:rPr>
                <w:rFonts w:cstheme="minorHAnsi"/>
                <w:b/>
                <w:bCs/>
                <w:sz w:val="28"/>
                <w:szCs w:val="28"/>
              </w:rPr>
              <w:t>Id</w:t>
            </w:r>
          </w:p>
        </w:tc>
        <w:tc>
          <w:tcPr>
            <w:tcW w:w="5572" w:type="dxa"/>
          </w:tcPr>
          <w:p w14:paraId="56B66867" w14:textId="1DD63695" w:rsidR="007951AD" w:rsidRPr="00583E9F" w:rsidRDefault="007951AD" w:rsidP="007951AD">
            <w:pPr>
              <w:pStyle w:val="Sinespaciado"/>
              <w:jc w:val="both"/>
              <w:rPr>
                <w:rFonts w:cstheme="minorHAnsi"/>
                <w:b/>
                <w:bCs/>
                <w:sz w:val="28"/>
                <w:szCs w:val="28"/>
              </w:rPr>
            </w:pPr>
            <w:r w:rsidRPr="00583E9F">
              <w:rPr>
                <w:rFonts w:cstheme="minorHAnsi"/>
                <w:b/>
                <w:bCs/>
                <w:sz w:val="28"/>
                <w:szCs w:val="28"/>
              </w:rPr>
              <w:t>UH-00</w:t>
            </w:r>
            <w:r w:rsidR="00837964">
              <w:rPr>
                <w:rFonts w:cstheme="minorHAnsi"/>
                <w:b/>
                <w:bCs/>
                <w:sz w:val="28"/>
                <w:szCs w:val="28"/>
              </w:rPr>
              <w:t>9</w:t>
            </w:r>
            <w:r w:rsidRPr="00583E9F">
              <w:rPr>
                <w:rFonts w:cstheme="minorHAnsi"/>
                <w:b/>
                <w:bCs/>
                <w:sz w:val="28"/>
                <w:szCs w:val="28"/>
              </w:rPr>
              <w:t>-SM</w:t>
            </w:r>
          </w:p>
        </w:tc>
      </w:tr>
      <w:tr w:rsidR="007951AD" w:rsidRPr="00583E9F" w14:paraId="244C19D2" w14:textId="77777777" w:rsidTr="007951AD">
        <w:tc>
          <w:tcPr>
            <w:tcW w:w="3256" w:type="dxa"/>
          </w:tcPr>
          <w:p w14:paraId="00861364" w14:textId="7A0B59AF" w:rsidR="007951AD" w:rsidRPr="00583E9F" w:rsidRDefault="007951AD" w:rsidP="007951AD">
            <w:pPr>
              <w:pStyle w:val="Sinespaciado"/>
              <w:jc w:val="both"/>
              <w:rPr>
                <w:rFonts w:cstheme="minorHAnsi"/>
                <w:b/>
                <w:bCs/>
                <w:sz w:val="28"/>
                <w:szCs w:val="28"/>
              </w:rPr>
            </w:pPr>
            <w:r w:rsidRPr="00583E9F">
              <w:rPr>
                <w:rFonts w:cstheme="minorHAnsi"/>
                <w:b/>
                <w:bCs/>
                <w:sz w:val="28"/>
                <w:szCs w:val="28"/>
              </w:rPr>
              <w:t>Elaborado por</w:t>
            </w:r>
          </w:p>
        </w:tc>
        <w:tc>
          <w:tcPr>
            <w:tcW w:w="5572" w:type="dxa"/>
          </w:tcPr>
          <w:p w14:paraId="32A2A2CB" w14:textId="096130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Héctor Enríquez</w:t>
            </w:r>
          </w:p>
        </w:tc>
      </w:tr>
      <w:tr w:rsidR="007951AD" w:rsidRPr="00583E9F" w14:paraId="363D6822" w14:textId="77777777" w:rsidTr="007951AD">
        <w:tc>
          <w:tcPr>
            <w:tcW w:w="3256" w:type="dxa"/>
          </w:tcPr>
          <w:p w14:paraId="168744A0" w14:textId="207C8843" w:rsidR="007951AD" w:rsidRPr="00583E9F" w:rsidRDefault="007951AD" w:rsidP="007951AD">
            <w:pPr>
              <w:pStyle w:val="Sinespaciado"/>
              <w:jc w:val="both"/>
              <w:rPr>
                <w:rFonts w:cstheme="minorHAnsi"/>
                <w:b/>
                <w:bCs/>
                <w:sz w:val="28"/>
                <w:szCs w:val="28"/>
              </w:rPr>
            </w:pPr>
            <w:r w:rsidRPr="00583E9F">
              <w:rPr>
                <w:rFonts w:cstheme="minorHAnsi"/>
                <w:b/>
                <w:bCs/>
                <w:sz w:val="28"/>
                <w:szCs w:val="28"/>
              </w:rPr>
              <w:t>Fecha</w:t>
            </w:r>
          </w:p>
        </w:tc>
        <w:tc>
          <w:tcPr>
            <w:tcW w:w="5572" w:type="dxa"/>
          </w:tcPr>
          <w:p w14:paraId="5E607A37" w14:textId="40568E6E" w:rsidR="007951AD" w:rsidRPr="00583E9F" w:rsidRDefault="00B015CC" w:rsidP="007951AD">
            <w:pPr>
              <w:pStyle w:val="Sinespaciado"/>
              <w:jc w:val="both"/>
              <w:rPr>
                <w:rFonts w:cstheme="minorHAnsi"/>
                <w:b/>
                <w:bCs/>
                <w:sz w:val="28"/>
                <w:szCs w:val="28"/>
              </w:rPr>
            </w:pPr>
            <w:r>
              <w:rPr>
                <w:rFonts w:cstheme="minorHAnsi"/>
                <w:b/>
                <w:bCs/>
                <w:sz w:val="28"/>
                <w:szCs w:val="28"/>
              </w:rPr>
              <w:t>2</w:t>
            </w:r>
            <w:r w:rsidR="00A04EF9">
              <w:rPr>
                <w:rFonts w:cstheme="minorHAnsi"/>
                <w:b/>
                <w:bCs/>
                <w:sz w:val="28"/>
                <w:szCs w:val="28"/>
              </w:rPr>
              <w:t>3</w:t>
            </w:r>
            <w:r w:rsidR="007951AD" w:rsidRPr="00583E9F">
              <w:rPr>
                <w:rFonts w:cstheme="minorHAnsi"/>
                <w:b/>
                <w:bCs/>
                <w:sz w:val="28"/>
                <w:szCs w:val="28"/>
              </w:rPr>
              <w:t>/12/2025</w:t>
            </w:r>
          </w:p>
        </w:tc>
      </w:tr>
    </w:tbl>
    <w:p w14:paraId="2BEA5C4A" w14:textId="3177820D" w:rsidR="007951AD" w:rsidRPr="00583E9F" w:rsidRDefault="007951AD" w:rsidP="007951AD">
      <w:pPr>
        <w:pStyle w:val="Sinespaciado"/>
        <w:jc w:val="both"/>
        <w:rPr>
          <w:rFonts w:cstheme="minorHAnsi"/>
          <w:b/>
          <w:bCs/>
          <w:sz w:val="28"/>
          <w:szCs w:val="28"/>
        </w:rPr>
      </w:pPr>
    </w:p>
    <w:p w14:paraId="746F59C5" w14:textId="50865B99" w:rsidR="00D4626E" w:rsidRPr="00583E9F" w:rsidRDefault="007951AD" w:rsidP="00E72E01">
      <w:pPr>
        <w:pStyle w:val="Sinespaciado"/>
        <w:jc w:val="both"/>
        <w:rPr>
          <w:rFonts w:cstheme="minorHAnsi"/>
          <w:sz w:val="28"/>
          <w:szCs w:val="28"/>
        </w:rPr>
      </w:pPr>
      <w:r w:rsidRPr="00583E9F">
        <w:rPr>
          <w:rFonts w:cstheme="minorHAnsi"/>
          <w:b/>
          <w:bCs/>
          <w:sz w:val="28"/>
          <w:szCs w:val="28"/>
        </w:rPr>
        <w:t xml:space="preserve">Descripción: </w:t>
      </w:r>
      <w:r w:rsidR="00E4466D">
        <w:rPr>
          <w:rFonts w:cstheme="minorHAnsi"/>
          <w:sz w:val="28"/>
          <w:szCs w:val="28"/>
        </w:rPr>
        <w:t>En esta página el usuario Persona podrá ver los comentarios de otros usuarios hacia otro usuario seleccionado (esto a través del filtro de búsqueda de la página principal). Dentro de la información asociada se verán las reseñas en grupos de cinco por cada página, siempre del mismo usuario. Las reseñas deben tener el nombre del usuario que la realiza, la calificación que le otorgó y el comentario descrito. Una reseña sin alguno de estos datos no será visualizada.</w:t>
      </w:r>
    </w:p>
    <w:p w14:paraId="688DF1B0" w14:textId="77777777" w:rsidR="007951AD" w:rsidRPr="00583E9F" w:rsidRDefault="007951AD" w:rsidP="007951AD">
      <w:pPr>
        <w:pStyle w:val="Sinespaciado"/>
        <w:jc w:val="both"/>
        <w:rPr>
          <w:rFonts w:cstheme="minorHAnsi"/>
          <w:sz w:val="28"/>
          <w:szCs w:val="28"/>
        </w:rPr>
      </w:pPr>
    </w:p>
    <w:p w14:paraId="30FA42FD" w14:textId="0BE8AC12" w:rsidR="00532B27" w:rsidRPr="00583E9F" w:rsidRDefault="00532B27" w:rsidP="00E14C53">
      <w:pPr>
        <w:pStyle w:val="Sinespaciado"/>
        <w:jc w:val="center"/>
        <w:rPr>
          <w:rFonts w:cstheme="minorHAnsi"/>
          <w:b/>
          <w:bCs/>
        </w:rPr>
      </w:pPr>
    </w:p>
    <w:p w14:paraId="781DDEF1" w14:textId="350357A4" w:rsidR="00532B27" w:rsidRPr="00583E9F" w:rsidRDefault="00532B27" w:rsidP="00532B27">
      <w:pPr>
        <w:pStyle w:val="Sinespaciado"/>
        <w:jc w:val="both"/>
        <w:rPr>
          <w:rFonts w:cstheme="minorHAnsi"/>
          <w:b/>
          <w:bCs/>
          <w:sz w:val="28"/>
          <w:szCs w:val="28"/>
        </w:rPr>
      </w:pPr>
      <w:r w:rsidRPr="00583E9F">
        <w:rPr>
          <w:rFonts w:cstheme="minorHAnsi"/>
          <w:b/>
          <w:bCs/>
          <w:sz w:val="28"/>
          <w:szCs w:val="28"/>
        </w:rPr>
        <w:t xml:space="preserve">Actores: </w:t>
      </w:r>
      <w:r w:rsidR="00754B04" w:rsidRPr="00754B04">
        <w:rPr>
          <w:rFonts w:cstheme="minorHAnsi"/>
          <w:sz w:val="28"/>
          <w:szCs w:val="28"/>
        </w:rPr>
        <w:t>Persona</w:t>
      </w:r>
    </w:p>
    <w:p w14:paraId="0BA8E620" w14:textId="77777777" w:rsidR="00E14C53" w:rsidRPr="00583E9F" w:rsidRDefault="00E14C53" w:rsidP="00E14C53">
      <w:pPr>
        <w:pStyle w:val="Sinespaciado"/>
        <w:jc w:val="center"/>
        <w:rPr>
          <w:rFonts w:cstheme="minorHAnsi"/>
          <w:b/>
          <w:bCs/>
          <w:sz w:val="24"/>
          <w:szCs w:val="24"/>
        </w:rPr>
      </w:pPr>
    </w:p>
    <w:tbl>
      <w:tblPr>
        <w:tblStyle w:val="Tablaconcuadrcula"/>
        <w:tblW w:w="9351" w:type="dxa"/>
        <w:tblLook w:val="04A0" w:firstRow="1" w:lastRow="0" w:firstColumn="1" w:lastColumn="0" w:noHBand="0" w:noVBand="1"/>
      </w:tblPr>
      <w:tblGrid>
        <w:gridCol w:w="628"/>
        <w:gridCol w:w="1796"/>
        <w:gridCol w:w="2942"/>
        <w:gridCol w:w="1536"/>
        <w:gridCol w:w="2449"/>
      </w:tblGrid>
      <w:tr w:rsidR="0001780D" w:rsidRPr="00583E9F" w14:paraId="097AA6CB" w14:textId="77777777" w:rsidTr="00E72E01">
        <w:tc>
          <w:tcPr>
            <w:tcW w:w="628" w:type="dxa"/>
          </w:tcPr>
          <w:p w14:paraId="69911AF6"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ID</w:t>
            </w:r>
          </w:p>
        </w:tc>
        <w:tc>
          <w:tcPr>
            <w:tcW w:w="1796" w:type="dxa"/>
          </w:tcPr>
          <w:p w14:paraId="7EC443B1"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NOMBRE</w:t>
            </w:r>
          </w:p>
        </w:tc>
        <w:tc>
          <w:tcPr>
            <w:tcW w:w="2942" w:type="dxa"/>
          </w:tcPr>
          <w:p w14:paraId="4A65CA3F"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DESCRIPCION</w:t>
            </w:r>
          </w:p>
        </w:tc>
        <w:tc>
          <w:tcPr>
            <w:tcW w:w="1536" w:type="dxa"/>
          </w:tcPr>
          <w:p w14:paraId="3E0CB0EC"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PRIORIDAD</w:t>
            </w:r>
          </w:p>
        </w:tc>
        <w:tc>
          <w:tcPr>
            <w:tcW w:w="2449" w:type="dxa"/>
          </w:tcPr>
          <w:p w14:paraId="07EC2601" w14:textId="77777777" w:rsidR="00E14C53" w:rsidRPr="0069179F" w:rsidRDefault="00E14C53" w:rsidP="00F628E8">
            <w:pPr>
              <w:spacing w:line="360" w:lineRule="auto"/>
              <w:jc w:val="center"/>
              <w:rPr>
                <w:rFonts w:cstheme="minorHAnsi"/>
                <w:b/>
                <w:bCs/>
                <w:sz w:val="28"/>
                <w:szCs w:val="28"/>
              </w:rPr>
            </w:pPr>
            <w:r w:rsidRPr="0069179F">
              <w:rPr>
                <w:rFonts w:cstheme="minorHAnsi"/>
                <w:b/>
                <w:bCs/>
                <w:sz w:val="28"/>
                <w:szCs w:val="28"/>
              </w:rPr>
              <w:t>ACTOR</w:t>
            </w:r>
          </w:p>
        </w:tc>
      </w:tr>
      <w:tr w:rsidR="0001780D" w:rsidRPr="00583E9F" w14:paraId="11682BE5" w14:textId="77777777" w:rsidTr="00E72E01">
        <w:tc>
          <w:tcPr>
            <w:tcW w:w="628" w:type="dxa"/>
          </w:tcPr>
          <w:p w14:paraId="415D7697" w14:textId="77777777" w:rsidR="00E14C53" w:rsidRPr="00583E9F" w:rsidRDefault="00E14C53" w:rsidP="00F628E8">
            <w:pPr>
              <w:spacing w:line="360" w:lineRule="auto"/>
              <w:jc w:val="both"/>
              <w:rPr>
                <w:rFonts w:cstheme="minorHAnsi"/>
                <w:sz w:val="24"/>
                <w:szCs w:val="24"/>
              </w:rPr>
            </w:pPr>
            <w:r w:rsidRPr="00583E9F">
              <w:rPr>
                <w:rFonts w:cstheme="minorHAnsi"/>
                <w:sz w:val="24"/>
                <w:szCs w:val="24"/>
              </w:rPr>
              <w:t>RF-01</w:t>
            </w:r>
            <w:r w:rsidRPr="00583E9F">
              <w:rPr>
                <w:rFonts w:cstheme="minorHAnsi"/>
                <w:sz w:val="24"/>
                <w:szCs w:val="24"/>
              </w:rPr>
              <w:tab/>
            </w:r>
          </w:p>
        </w:tc>
        <w:tc>
          <w:tcPr>
            <w:tcW w:w="1796" w:type="dxa"/>
          </w:tcPr>
          <w:p w14:paraId="399B4537" w14:textId="6CCD6909" w:rsidR="00E14C53" w:rsidRPr="00583E9F" w:rsidRDefault="00E4466D" w:rsidP="00F628E8">
            <w:pPr>
              <w:spacing w:line="360" w:lineRule="auto"/>
              <w:jc w:val="both"/>
              <w:rPr>
                <w:rFonts w:cstheme="minorHAnsi"/>
                <w:sz w:val="24"/>
                <w:szCs w:val="24"/>
              </w:rPr>
            </w:pPr>
            <w:r>
              <w:rPr>
                <w:rFonts w:cstheme="minorHAnsi"/>
                <w:sz w:val="24"/>
                <w:szCs w:val="24"/>
              </w:rPr>
              <w:t>Visualizar reseñas</w:t>
            </w:r>
          </w:p>
        </w:tc>
        <w:tc>
          <w:tcPr>
            <w:tcW w:w="2942" w:type="dxa"/>
          </w:tcPr>
          <w:p w14:paraId="14BB17F7" w14:textId="2B20561C" w:rsidR="002B61F7" w:rsidRPr="00583E9F" w:rsidRDefault="00E4466D" w:rsidP="00F628E8">
            <w:pPr>
              <w:spacing w:line="360" w:lineRule="auto"/>
              <w:jc w:val="both"/>
              <w:rPr>
                <w:rFonts w:cstheme="minorHAnsi"/>
                <w:sz w:val="24"/>
                <w:szCs w:val="24"/>
              </w:rPr>
            </w:pPr>
            <w:r>
              <w:rPr>
                <w:rFonts w:cstheme="minorHAnsi"/>
                <w:sz w:val="24"/>
                <w:szCs w:val="24"/>
              </w:rPr>
              <w:t>La página mostrará grupo de cinco reseñas por página; cada reseña tiene el nombre del usuario que la hizo, la calificación, el comentario y la fecha en que se hizo. Sin esta información la reseña no se mostrará.</w:t>
            </w:r>
          </w:p>
        </w:tc>
        <w:tc>
          <w:tcPr>
            <w:tcW w:w="1536" w:type="dxa"/>
          </w:tcPr>
          <w:p w14:paraId="68930F0F" w14:textId="3D4C625B" w:rsidR="00E14C53" w:rsidRPr="00583E9F" w:rsidRDefault="006E205E" w:rsidP="00F628E8">
            <w:pPr>
              <w:spacing w:line="360" w:lineRule="auto"/>
              <w:jc w:val="both"/>
              <w:rPr>
                <w:rFonts w:cstheme="minorHAnsi"/>
                <w:sz w:val="24"/>
                <w:szCs w:val="24"/>
              </w:rPr>
            </w:pPr>
            <w:r>
              <w:rPr>
                <w:rFonts w:cstheme="minorHAnsi"/>
                <w:sz w:val="24"/>
                <w:szCs w:val="24"/>
              </w:rPr>
              <w:t>Media</w:t>
            </w:r>
          </w:p>
        </w:tc>
        <w:tc>
          <w:tcPr>
            <w:tcW w:w="2449" w:type="dxa"/>
          </w:tcPr>
          <w:p w14:paraId="3A6FD632" w14:textId="15BCAA84" w:rsidR="00E14C53" w:rsidRPr="00583E9F" w:rsidRDefault="00754B04" w:rsidP="00F628E8">
            <w:pPr>
              <w:spacing w:line="360" w:lineRule="auto"/>
              <w:jc w:val="both"/>
              <w:rPr>
                <w:rFonts w:cstheme="minorHAnsi"/>
                <w:sz w:val="24"/>
                <w:szCs w:val="24"/>
              </w:rPr>
            </w:pPr>
            <w:r>
              <w:rPr>
                <w:rFonts w:cstheme="minorHAnsi"/>
                <w:sz w:val="24"/>
                <w:szCs w:val="24"/>
              </w:rPr>
              <w:t>Persona</w:t>
            </w:r>
          </w:p>
          <w:p w14:paraId="6F790956" w14:textId="77777777" w:rsidR="00E14C53" w:rsidRPr="00583E9F" w:rsidRDefault="00E14C53" w:rsidP="00F628E8">
            <w:pPr>
              <w:spacing w:line="360" w:lineRule="auto"/>
              <w:jc w:val="both"/>
              <w:rPr>
                <w:rFonts w:cstheme="minorHAnsi"/>
                <w:sz w:val="24"/>
                <w:szCs w:val="24"/>
              </w:rPr>
            </w:pPr>
          </w:p>
        </w:tc>
      </w:tr>
    </w:tbl>
    <w:p w14:paraId="7A44BD9A" w14:textId="77777777" w:rsidR="00E14C53" w:rsidRPr="00583E9F" w:rsidRDefault="00E14C53" w:rsidP="00E14C53">
      <w:pPr>
        <w:spacing w:line="360" w:lineRule="auto"/>
        <w:jc w:val="both"/>
        <w:rPr>
          <w:rFonts w:cstheme="minorHAnsi"/>
          <w:b/>
          <w:bCs/>
          <w:sz w:val="24"/>
          <w:szCs w:val="24"/>
        </w:rPr>
      </w:pPr>
    </w:p>
    <w:p w14:paraId="0100A0FC" w14:textId="77777777" w:rsidR="00E335F2" w:rsidRDefault="00583E9F">
      <w:pPr>
        <w:rPr>
          <w:rFonts w:cstheme="minorHAnsi"/>
          <w:sz w:val="28"/>
          <w:szCs w:val="28"/>
        </w:rPr>
      </w:pPr>
      <w:r w:rsidRPr="00583E9F">
        <w:rPr>
          <w:rFonts w:cstheme="minorHAnsi"/>
          <w:b/>
          <w:bCs/>
          <w:sz w:val="28"/>
          <w:szCs w:val="28"/>
        </w:rPr>
        <w:t>OBSERVACIONES:</w:t>
      </w:r>
      <w:r w:rsidRPr="00583E9F">
        <w:rPr>
          <w:rFonts w:cstheme="minorHAnsi"/>
          <w:sz w:val="28"/>
          <w:szCs w:val="28"/>
        </w:rPr>
        <w:t xml:space="preserve"> El diseño visual del presente documento para su interfaz se realizará en fases previas de especificación del Frontend del mismo aplicativo.</w:t>
      </w:r>
    </w:p>
    <w:p w14:paraId="18EFBB43" w14:textId="77777777" w:rsidR="00E335F2" w:rsidRDefault="00E335F2">
      <w:pPr>
        <w:rPr>
          <w:rFonts w:cstheme="minorHAnsi"/>
          <w:sz w:val="28"/>
          <w:szCs w:val="28"/>
        </w:rPr>
      </w:pPr>
    </w:p>
    <w:p w14:paraId="197828E4" w14:textId="77777777" w:rsidR="00E335F2" w:rsidRDefault="00E335F2">
      <w:pPr>
        <w:rPr>
          <w:rFonts w:cstheme="minorHAnsi"/>
          <w:b/>
          <w:bCs/>
        </w:rPr>
      </w:pPr>
      <w:r w:rsidRPr="00E335F2">
        <w:rPr>
          <w:rFonts w:cstheme="minorHAnsi"/>
          <w:b/>
          <w:bCs/>
          <w:sz w:val="28"/>
          <w:szCs w:val="28"/>
        </w:rPr>
        <w:t>CRITERIOS DE ACEPTACIÓN:</w:t>
      </w:r>
    </w:p>
    <w:p w14:paraId="036A8508" w14:textId="77777777" w:rsidR="009B3123" w:rsidRPr="001C27F6" w:rsidRDefault="009B3123" w:rsidP="009B3123">
      <w:pPr>
        <w:rPr>
          <w:rFonts w:cstheme="minorHAnsi"/>
          <w:b/>
          <w:bCs/>
          <w:sz w:val="28"/>
          <w:szCs w:val="28"/>
        </w:rPr>
      </w:pPr>
      <w:r w:rsidRPr="001C27F6">
        <w:rPr>
          <w:rFonts w:cstheme="minorHAnsi"/>
          <w:b/>
          <w:bCs/>
          <w:sz w:val="28"/>
          <w:szCs w:val="28"/>
        </w:rPr>
        <w:t>1. Acceso a la página de reseñas</w:t>
      </w:r>
    </w:p>
    <w:p w14:paraId="287E337D" w14:textId="77777777" w:rsidR="009B3123" w:rsidRPr="001C27F6" w:rsidRDefault="009B3123" w:rsidP="009B3123">
      <w:pPr>
        <w:rPr>
          <w:rFonts w:cstheme="minorHAnsi"/>
          <w:sz w:val="28"/>
          <w:szCs w:val="28"/>
        </w:rPr>
      </w:pPr>
      <w:r w:rsidRPr="001C27F6">
        <w:rPr>
          <w:rFonts w:cstheme="minorHAnsi"/>
          <w:sz w:val="28"/>
          <w:szCs w:val="28"/>
        </w:rPr>
        <w:lastRenderedPageBreak/>
        <w:t>Dado que el usuario Persona ha seleccionado un usuario desde el filtro de búsqueda</w:t>
      </w:r>
      <w:r w:rsidRPr="001C27F6">
        <w:rPr>
          <w:rFonts w:cstheme="minorHAnsi"/>
          <w:sz w:val="28"/>
          <w:szCs w:val="28"/>
        </w:rPr>
        <w:br/>
        <w:t>Cuando accede a la página de reseñas</w:t>
      </w:r>
      <w:r w:rsidRPr="001C27F6">
        <w:rPr>
          <w:rFonts w:cstheme="minorHAnsi"/>
          <w:sz w:val="28"/>
          <w:szCs w:val="28"/>
        </w:rPr>
        <w:br/>
        <w:t>Entonces el sistema debe:</w:t>
      </w:r>
    </w:p>
    <w:p w14:paraId="0C8A0300" w14:textId="77777777" w:rsidR="009B3123" w:rsidRPr="001C27F6" w:rsidRDefault="009B3123" w:rsidP="009B3123">
      <w:pPr>
        <w:rPr>
          <w:rFonts w:cstheme="minorHAnsi"/>
          <w:sz w:val="28"/>
          <w:szCs w:val="28"/>
        </w:rPr>
      </w:pPr>
      <w:r w:rsidRPr="001C27F6">
        <w:rPr>
          <w:rFonts w:cstheme="minorHAnsi"/>
          <w:sz w:val="28"/>
          <w:szCs w:val="28"/>
        </w:rPr>
        <w:t>Mostrar reseñas únicamente del usuario seleccionado.</w:t>
      </w:r>
    </w:p>
    <w:p w14:paraId="25A1E082" w14:textId="77777777" w:rsidR="009B3123" w:rsidRPr="001C27F6" w:rsidRDefault="009B3123" w:rsidP="009B3123">
      <w:pPr>
        <w:rPr>
          <w:rFonts w:cstheme="minorHAnsi"/>
          <w:sz w:val="28"/>
          <w:szCs w:val="28"/>
        </w:rPr>
      </w:pPr>
      <w:r w:rsidRPr="001C27F6">
        <w:rPr>
          <w:rFonts w:cstheme="minorHAnsi"/>
          <w:sz w:val="28"/>
          <w:szCs w:val="28"/>
        </w:rPr>
        <w:t>Validar que el usuario seleccionado tenga reseñas asociadas.</w:t>
      </w:r>
    </w:p>
    <w:p w14:paraId="4E2E95F8" w14:textId="77777777" w:rsidR="009B3123" w:rsidRPr="001C27F6" w:rsidRDefault="009B3123" w:rsidP="009B3123">
      <w:pPr>
        <w:rPr>
          <w:rFonts w:cstheme="minorHAnsi"/>
          <w:sz w:val="28"/>
          <w:szCs w:val="28"/>
        </w:rPr>
      </w:pPr>
      <w:r w:rsidRPr="001C27F6">
        <w:rPr>
          <w:rFonts w:cstheme="minorHAnsi"/>
          <w:sz w:val="28"/>
          <w:szCs w:val="28"/>
        </w:rPr>
        <w:t>Permitir el acceso solo a usuarios autenticados.</w:t>
      </w:r>
    </w:p>
    <w:p w14:paraId="6C3C3484" w14:textId="77777777" w:rsidR="009B3123" w:rsidRPr="001C27F6" w:rsidRDefault="009B3123" w:rsidP="009B3123">
      <w:pPr>
        <w:rPr>
          <w:rFonts w:cstheme="minorHAnsi"/>
          <w:sz w:val="28"/>
          <w:szCs w:val="28"/>
        </w:rPr>
      </w:pPr>
      <w:r w:rsidRPr="001C27F6">
        <w:rPr>
          <w:rFonts w:cstheme="minorHAnsi"/>
          <w:sz w:val="28"/>
          <w:szCs w:val="28"/>
        </w:rPr>
        <w:t>Mantener la sesión activa del usuario Persona.</w:t>
      </w:r>
    </w:p>
    <w:p w14:paraId="5CB79B98" w14:textId="77777777" w:rsidR="009B3123" w:rsidRPr="001C27F6" w:rsidRDefault="009B3123" w:rsidP="009B3123">
      <w:pPr>
        <w:rPr>
          <w:rFonts w:cstheme="minorHAnsi"/>
          <w:sz w:val="28"/>
          <w:szCs w:val="28"/>
        </w:rPr>
      </w:pPr>
    </w:p>
    <w:p w14:paraId="0AD908F0" w14:textId="77777777" w:rsidR="009B3123" w:rsidRPr="001C27F6" w:rsidRDefault="009B3123" w:rsidP="009B3123">
      <w:pPr>
        <w:rPr>
          <w:rFonts w:cstheme="minorHAnsi"/>
          <w:b/>
          <w:bCs/>
          <w:sz w:val="28"/>
          <w:szCs w:val="28"/>
        </w:rPr>
      </w:pPr>
      <w:r w:rsidRPr="001C27F6">
        <w:rPr>
          <w:rFonts w:cstheme="minorHAnsi"/>
          <w:b/>
          <w:bCs/>
          <w:sz w:val="28"/>
          <w:szCs w:val="28"/>
        </w:rPr>
        <w:t>2. Visualización de reseñas (RF-01)</w:t>
      </w:r>
    </w:p>
    <w:p w14:paraId="4338962F" w14:textId="77777777" w:rsidR="009B3123" w:rsidRPr="001C27F6" w:rsidRDefault="009B3123" w:rsidP="009B3123">
      <w:pPr>
        <w:rPr>
          <w:rFonts w:cstheme="minorHAnsi"/>
          <w:sz w:val="28"/>
          <w:szCs w:val="28"/>
        </w:rPr>
      </w:pPr>
      <w:r w:rsidRPr="001C27F6">
        <w:rPr>
          <w:rFonts w:cstheme="minorHAnsi"/>
          <w:sz w:val="28"/>
          <w:szCs w:val="28"/>
        </w:rPr>
        <w:t>Dado que la página de reseñas se ha cargado</w:t>
      </w:r>
      <w:r w:rsidRPr="001C27F6">
        <w:rPr>
          <w:rFonts w:cstheme="minorHAnsi"/>
          <w:sz w:val="28"/>
          <w:szCs w:val="28"/>
        </w:rPr>
        <w:br/>
        <w:t>Cuando el sistema obtiene las reseñas</w:t>
      </w:r>
      <w:r w:rsidRPr="001C27F6">
        <w:rPr>
          <w:rFonts w:cstheme="minorHAnsi"/>
          <w:sz w:val="28"/>
          <w:szCs w:val="28"/>
        </w:rPr>
        <w:br/>
        <w:t>Entonces el sistema debe:</w:t>
      </w:r>
    </w:p>
    <w:p w14:paraId="6CE66F59" w14:textId="77777777" w:rsidR="009B3123" w:rsidRPr="001C27F6" w:rsidRDefault="009B3123" w:rsidP="009B3123">
      <w:pPr>
        <w:rPr>
          <w:rFonts w:cstheme="minorHAnsi"/>
          <w:sz w:val="28"/>
          <w:szCs w:val="28"/>
        </w:rPr>
      </w:pPr>
      <w:r w:rsidRPr="001C27F6">
        <w:rPr>
          <w:rFonts w:cstheme="minorHAnsi"/>
          <w:sz w:val="28"/>
          <w:szCs w:val="28"/>
        </w:rPr>
        <w:t>Mostrar las reseñas en grupos de cinco (5) por página.</w:t>
      </w:r>
    </w:p>
    <w:p w14:paraId="5F4AA736" w14:textId="77777777" w:rsidR="009B3123" w:rsidRPr="001C27F6" w:rsidRDefault="009B3123" w:rsidP="009B3123">
      <w:pPr>
        <w:rPr>
          <w:rFonts w:cstheme="minorHAnsi"/>
          <w:sz w:val="28"/>
          <w:szCs w:val="28"/>
        </w:rPr>
      </w:pPr>
      <w:r w:rsidRPr="001C27F6">
        <w:rPr>
          <w:rFonts w:cstheme="minorHAnsi"/>
          <w:sz w:val="28"/>
          <w:szCs w:val="28"/>
        </w:rPr>
        <w:t>Mostrar para cada reseña obligatoriamente:</w:t>
      </w:r>
    </w:p>
    <w:p w14:paraId="4DFDA273" w14:textId="77777777" w:rsidR="009B3123" w:rsidRPr="001C27F6" w:rsidRDefault="009B3123" w:rsidP="009B3123">
      <w:pPr>
        <w:rPr>
          <w:rFonts w:cstheme="minorHAnsi"/>
          <w:sz w:val="28"/>
          <w:szCs w:val="28"/>
        </w:rPr>
      </w:pPr>
      <w:r w:rsidRPr="001C27F6">
        <w:rPr>
          <w:rFonts w:cstheme="minorHAnsi"/>
          <w:sz w:val="28"/>
          <w:szCs w:val="28"/>
        </w:rPr>
        <w:t>Nombre del usuario que realizó la reseña.</w:t>
      </w:r>
    </w:p>
    <w:p w14:paraId="164DFBD5" w14:textId="77777777" w:rsidR="009B3123" w:rsidRPr="001C27F6" w:rsidRDefault="009B3123" w:rsidP="009B3123">
      <w:pPr>
        <w:rPr>
          <w:rFonts w:cstheme="minorHAnsi"/>
          <w:sz w:val="28"/>
          <w:szCs w:val="28"/>
        </w:rPr>
      </w:pPr>
      <w:r w:rsidRPr="001C27F6">
        <w:rPr>
          <w:rFonts w:cstheme="minorHAnsi"/>
          <w:sz w:val="28"/>
          <w:szCs w:val="28"/>
        </w:rPr>
        <w:t>Calificación otorgada.</w:t>
      </w:r>
    </w:p>
    <w:p w14:paraId="48C2DCFD" w14:textId="77777777" w:rsidR="009B3123" w:rsidRPr="001C27F6" w:rsidRDefault="009B3123" w:rsidP="009B3123">
      <w:pPr>
        <w:rPr>
          <w:rFonts w:cstheme="minorHAnsi"/>
          <w:sz w:val="28"/>
          <w:szCs w:val="28"/>
        </w:rPr>
      </w:pPr>
      <w:r w:rsidRPr="001C27F6">
        <w:rPr>
          <w:rFonts w:cstheme="minorHAnsi"/>
          <w:sz w:val="28"/>
          <w:szCs w:val="28"/>
        </w:rPr>
        <w:t>Comentario.</w:t>
      </w:r>
    </w:p>
    <w:p w14:paraId="76A4C21B" w14:textId="77777777" w:rsidR="009B3123" w:rsidRPr="001C27F6" w:rsidRDefault="009B3123" w:rsidP="009B3123">
      <w:pPr>
        <w:rPr>
          <w:rFonts w:cstheme="minorHAnsi"/>
          <w:sz w:val="28"/>
          <w:szCs w:val="28"/>
        </w:rPr>
      </w:pPr>
      <w:r w:rsidRPr="001C27F6">
        <w:rPr>
          <w:rFonts w:cstheme="minorHAnsi"/>
          <w:sz w:val="28"/>
          <w:szCs w:val="28"/>
        </w:rPr>
        <w:t>Fecha de la reseña.</w:t>
      </w:r>
    </w:p>
    <w:p w14:paraId="29B76ABD" w14:textId="77777777" w:rsidR="009B3123" w:rsidRPr="001C27F6" w:rsidRDefault="009B3123" w:rsidP="009B3123">
      <w:pPr>
        <w:rPr>
          <w:rFonts w:cstheme="minorHAnsi"/>
          <w:sz w:val="28"/>
          <w:szCs w:val="28"/>
        </w:rPr>
      </w:pPr>
      <w:r w:rsidRPr="001C27F6">
        <w:rPr>
          <w:rFonts w:cstheme="minorHAnsi"/>
          <w:sz w:val="28"/>
          <w:szCs w:val="28"/>
        </w:rPr>
        <w:t>No mostrar ninguna reseña que no tenga todos los campos obligatorios.</w:t>
      </w:r>
    </w:p>
    <w:p w14:paraId="7C86A1E8" w14:textId="77777777" w:rsidR="009B3123" w:rsidRPr="001C27F6" w:rsidRDefault="009B3123" w:rsidP="009B3123">
      <w:pPr>
        <w:rPr>
          <w:rFonts w:cstheme="minorHAnsi"/>
          <w:sz w:val="28"/>
          <w:szCs w:val="28"/>
        </w:rPr>
      </w:pPr>
      <w:r w:rsidRPr="001C27F6">
        <w:rPr>
          <w:rFonts w:cstheme="minorHAnsi"/>
          <w:sz w:val="28"/>
          <w:szCs w:val="28"/>
        </w:rPr>
        <w:t>Ordenar las reseñas por fecha (más recientes primero, salvo que se defina otro criterio).</w:t>
      </w:r>
    </w:p>
    <w:p w14:paraId="53FE4BE6" w14:textId="77777777" w:rsidR="009B3123" w:rsidRPr="001C27F6" w:rsidRDefault="009B3123" w:rsidP="009B3123">
      <w:pPr>
        <w:rPr>
          <w:rFonts w:cstheme="minorHAnsi"/>
          <w:sz w:val="28"/>
          <w:szCs w:val="28"/>
        </w:rPr>
      </w:pPr>
    </w:p>
    <w:p w14:paraId="5DB291E4" w14:textId="77777777" w:rsidR="009B3123" w:rsidRPr="001C27F6" w:rsidRDefault="009B3123" w:rsidP="009B3123">
      <w:pPr>
        <w:rPr>
          <w:rFonts w:cstheme="minorHAnsi"/>
          <w:b/>
          <w:bCs/>
          <w:sz w:val="28"/>
          <w:szCs w:val="28"/>
        </w:rPr>
      </w:pPr>
      <w:r w:rsidRPr="001C27F6">
        <w:rPr>
          <w:rFonts w:cstheme="minorHAnsi"/>
          <w:b/>
          <w:bCs/>
          <w:sz w:val="28"/>
          <w:szCs w:val="28"/>
        </w:rPr>
        <w:t>3. Navegación entre páginas de reseñas</w:t>
      </w:r>
    </w:p>
    <w:p w14:paraId="2693C1C7" w14:textId="77777777" w:rsidR="009B3123" w:rsidRPr="001C27F6" w:rsidRDefault="009B3123" w:rsidP="009B3123">
      <w:pPr>
        <w:rPr>
          <w:rFonts w:cstheme="minorHAnsi"/>
          <w:sz w:val="28"/>
          <w:szCs w:val="28"/>
        </w:rPr>
      </w:pPr>
      <w:r w:rsidRPr="001C27F6">
        <w:rPr>
          <w:rFonts w:cstheme="minorHAnsi"/>
          <w:sz w:val="28"/>
          <w:szCs w:val="28"/>
        </w:rPr>
        <w:t>Dado que existen más de cinco reseñas</w:t>
      </w:r>
      <w:r w:rsidRPr="001C27F6">
        <w:rPr>
          <w:rFonts w:cstheme="minorHAnsi"/>
          <w:sz w:val="28"/>
          <w:szCs w:val="28"/>
        </w:rPr>
        <w:br/>
        <w:t>Cuando el usuario Persona navega entre páginas</w:t>
      </w:r>
      <w:r w:rsidRPr="001C27F6">
        <w:rPr>
          <w:rFonts w:cstheme="minorHAnsi"/>
          <w:sz w:val="28"/>
          <w:szCs w:val="28"/>
        </w:rPr>
        <w:br/>
        <w:t>Entonces el sistema debe:</w:t>
      </w:r>
    </w:p>
    <w:p w14:paraId="0D7DC2FE" w14:textId="77777777" w:rsidR="009B3123" w:rsidRPr="001C27F6" w:rsidRDefault="009B3123" w:rsidP="009B3123">
      <w:pPr>
        <w:rPr>
          <w:rFonts w:cstheme="minorHAnsi"/>
          <w:sz w:val="28"/>
          <w:szCs w:val="28"/>
        </w:rPr>
      </w:pPr>
      <w:r w:rsidRPr="001C27F6">
        <w:rPr>
          <w:rFonts w:cstheme="minorHAnsi"/>
          <w:sz w:val="28"/>
          <w:szCs w:val="28"/>
        </w:rPr>
        <w:lastRenderedPageBreak/>
        <w:t>Permitir avanzar y retroceder entre páginas.</w:t>
      </w:r>
    </w:p>
    <w:p w14:paraId="2CAE39A1" w14:textId="77777777" w:rsidR="009B3123" w:rsidRPr="001C27F6" w:rsidRDefault="009B3123" w:rsidP="009B3123">
      <w:pPr>
        <w:rPr>
          <w:rFonts w:cstheme="minorHAnsi"/>
          <w:sz w:val="28"/>
          <w:szCs w:val="28"/>
        </w:rPr>
      </w:pPr>
      <w:r w:rsidRPr="001C27F6">
        <w:rPr>
          <w:rFonts w:cstheme="minorHAnsi"/>
          <w:sz w:val="28"/>
          <w:szCs w:val="28"/>
        </w:rPr>
        <w:t>Mantener el estado de paginación correctamente.</w:t>
      </w:r>
    </w:p>
    <w:p w14:paraId="32E5A789" w14:textId="77777777" w:rsidR="009B3123" w:rsidRPr="001C27F6" w:rsidRDefault="009B3123" w:rsidP="009B3123">
      <w:pPr>
        <w:rPr>
          <w:rFonts w:cstheme="minorHAnsi"/>
          <w:sz w:val="28"/>
          <w:szCs w:val="28"/>
        </w:rPr>
      </w:pPr>
      <w:r w:rsidRPr="001C27F6">
        <w:rPr>
          <w:rFonts w:cstheme="minorHAnsi"/>
          <w:sz w:val="28"/>
          <w:szCs w:val="28"/>
        </w:rPr>
        <w:t>Evitar duplicación o pérdida de reseñas entre páginas.</w:t>
      </w:r>
    </w:p>
    <w:p w14:paraId="2F5908A4" w14:textId="77777777" w:rsidR="009B3123" w:rsidRPr="001C27F6" w:rsidRDefault="009B3123" w:rsidP="009B3123">
      <w:pPr>
        <w:rPr>
          <w:rFonts w:cstheme="minorHAnsi"/>
          <w:sz w:val="28"/>
          <w:szCs w:val="28"/>
        </w:rPr>
      </w:pPr>
      <w:r w:rsidRPr="001C27F6">
        <w:rPr>
          <w:rFonts w:cstheme="minorHAnsi"/>
          <w:sz w:val="28"/>
          <w:szCs w:val="28"/>
        </w:rPr>
        <w:t>Mostrar un indicador claro de página actual.</w:t>
      </w:r>
    </w:p>
    <w:p w14:paraId="05AD3534" w14:textId="77777777" w:rsidR="009B3123" w:rsidRPr="001C27F6" w:rsidRDefault="009B3123" w:rsidP="009B3123">
      <w:pPr>
        <w:rPr>
          <w:rFonts w:cstheme="minorHAnsi"/>
          <w:sz w:val="28"/>
          <w:szCs w:val="28"/>
        </w:rPr>
      </w:pPr>
    </w:p>
    <w:p w14:paraId="60DEB327" w14:textId="77777777" w:rsidR="009B3123" w:rsidRPr="001C27F6" w:rsidRDefault="009B3123" w:rsidP="009B3123">
      <w:pPr>
        <w:rPr>
          <w:rFonts w:cstheme="minorHAnsi"/>
          <w:b/>
          <w:bCs/>
          <w:sz w:val="28"/>
          <w:szCs w:val="28"/>
        </w:rPr>
      </w:pPr>
      <w:r w:rsidRPr="001C27F6">
        <w:rPr>
          <w:rFonts w:cstheme="minorHAnsi"/>
          <w:b/>
          <w:bCs/>
          <w:sz w:val="28"/>
          <w:szCs w:val="28"/>
        </w:rPr>
        <w:t>4. Consistencia de la información mostrada</w:t>
      </w:r>
    </w:p>
    <w:p w14:paraId="5A8BBFE6" w14:textId="77777777" w:rsidR="009B3123" w:rsidRPr="001C27F6" w:rsidRDefault="009B3123" w:rsidP="009B3123">
      <w:pPr>
        <w:rPr>
          <w:rFonts w:cstheme="minorHAnsi"/>
          <w:sz w:val="28"/>
          <w:szCs w:val="28"/>
        </w:rPr>
      </w:pPr>
      <w:r w:rsidRPr="001C27F6">
        <w:rPr>
          <w:rFonts w:cstheme="minorHAnsi"/>
          <w:sz w:val="28"/>
          <w:szCs w:val="28"/>
        </w:rPr>
        <w:t>Dado que se muestran las reseñas</w:t>
      </w:r>
      <w:r w:rsidRPr="001C27F6">
        <w:rPr>
          <w:rFonts w:cstheme="minorHAnsi"/>
          <w:sz w:val="28"/>
          <w:szCs w:val="28"/>
        </w:rPr>
        <w:br/>
        <w:t>Cuando el usuario revisa la información</w:t>
      </w:r>
      <w:r w:rsidRPr="001C27F6">
        <w:rPr>
          <w:rFonts w:cstheme="minorHAnsi"/>
          <w:sz w:val="28"/>
          <w:szCs w:val="28"/>
        </w:rPr>
        <w:br/>
        <w:t>Entonces:</w:t>
      </w:r>
    </w:p>
    <w:p w14:paraId="3E4DC780" w14:textId="77777777" w:rsidR="009B3123" w:rsidRPr="001C27F6" w:rsidRDefault="009B3123" w:rsidP="009B3123">
      <w:pPr>
        <w:rPr>
          <w:rFonts w:cstheme="minorHAnsi"/>
          <w:sz w:val="28"/>
          <w:szCs w:val="28"/>
        </w:rPr>
      </w:pPr>
      <w:r w:rsidRPr="001C27F6">
        <w:rPr>
          <w:rFonts w:cstheme="minorHAnsi"/>
          <w:sz w:val="28"/>
          <w:szCs w:val="28"/>
        </w:rPr>
        <w:t>Los datos mostrados corresponden a la información almacenada en el sistema.</w:t>
      </w:r>
    </w:p>
    <w:p w14:paraId="48EB5763" w14:textId="77777777" w:rsidR="009B3123" w:rsidRPr="001C27F6" w:rsidRDefault="009B3123" w:rsidP="009B3123">
      <w:pPr>
        <w:rPr>
          <w:rFonts w:cstheme="minorHAnsi"/>
          <w:sz w:val="28"/>
          <w:szCs w:val="28"/>
        </w:rPr>
      </w:pPr>
      <w:r w:rsidRPr="001C27F6">
        <w:rPr>
          <w:rFonts w:cstheme="minorHAnsi"/>
          <w:sz w:val="28"/>
          <w:szCs w:val="28"/>
        </w:rPr>
        <w:t>La calificación visual (estrellas) coincide con el valor numérico almacenado.</w:t>
      </w:r>
    </w:p>
    <w:p w14:paraId="07843B4C" w14:textId="77777777" w:rsidR="009B3123" w:rsidRPr="001C27F6" w:rsidRDefault="009B3123" w:rsidP="009B3123">
      <w:pPr>
        <w:rPr>
          <w:rFonts w:cstheme="minorHAnsi"/>
          <w:sz w:val="28"/>
          <w:szCs w:val="28"/>
        </w:rPr>
      </w:pPr>
      <w:r w:rsidRPr="001C27F6">
        <w:rPr>
          <w:rFonts w:cstheme="minorHAnsi"/>
          <w:sz w:val="28"/>
          <w:szCs w:val="28"/>
        </w:rPr>
        <w:t>La fecha se muestra en un formato legible para el usuario.</w:t>
      </w:r>
    </w:p>
    <w:p w14:paraId="76E38D46" w14:textId="77777777" w:rsidR="009B3123" w:rsidRPr="001C27F6" w:rsidRDefault="009B3123" w:rsidP="009B3123">
      <w:pPr>
        <w:rPr>
          <w:rFonts w:cstheme="minorHAnsi"/>
          <w:sz w:val="28"/>
          <w:szCs w:val="28"/>
        </w:rPr>
      </w:pPr>
      <w:r w:rsidRPr="001C27F6">
        <w:rPr>
          <w:rFonts w:cstheme="minorHAnsi"/>
          <w:sz w:val="28"/>
          <w:szCs w:val="28"/>
        </w:rPr>
        <w:t>La información es de solo lectura.</w:t>
      </w:r>
    </w:p>
    <w:p w14:paraId="12AFBF40" w14:textId="77777777" w:rsidR="009B3123" w:rsidRPr="001C27F6" w:rsidRDefault="009B3123" w:rsidP="009B3123">
      <w:pPr>
        <w:rPr>
          <w:rFonts w:cstheme="minorHAnsi"/>
          <w:sz w:val="28"/>
          <w:szCs w:val="28"/>
        </w:rPr>
      </w:pPr>
    </w:p>
    <w:p w14:paraId="7B48C7CC" w14:textId="77777777" w:rsidR="009B3123" w:rsidRPr="001C27F6" w:rsidRDefault="009B3123" w:rsidP="009B3123">
      <w:pPr>
        <w:rPr>
          <w:rFonts w:cstheme="minorHAnsi"/>
          <w:b/>
          <w:bCs/>
          <w:sz w:val="28"/>
          <w:szCs w:val="28"/>
        </w:rPr>
      </w:pPr>
      <w:r w:rsidRPr="001C27F6">
        <w:rPr>
          <w:rFonts w:cstheme="minorHAnsi"/>
          <w:b/>
          <w:bCs/>
          <w:sz w:val="28"/>
          <w:szCs w:val="28"/>
        </w:rPr>
        <w:t>5. Manejo de estados vacíos y errores</w:t>
      </w:r>
    </w:p>
    <w:p w14:paraId="3225DD3D" w14:textId="77777777" w:rsidR="009B3123" w:rsidRPr="001C27F6" w:rsidRDefault="009B3123" w:rsidP="009B3123">
      <w:pPr>
        <w:rPr>
          <w:rFonts w:cstheme="minorHAnsi"/>
          <w:sz w:val="28"/>
          <w:szCs w:val="28"/>
        </w:rPr>
      </w:pPr>
      <w:r w:rsidRPr="001C27F6">
        <w:rPr>
          <w:rFonts w:cstheme="minorHAnsi"/>
          <w:sz w:val="28"/>
          <w:szCs w:val="28"/>
        </w:rPr>
        <w:t>Dado que el usuario seleccionado no tiene reseñas</w:t>
      </w:r>
      <w:r w:rsidRPr="001C27F6">
        <w:rPr>
          <w:rFonts w:cstheme="minorHAnsi"/>
          <w:sz w:val="28"/>
          <w:szCs w:val="28"/>
        </w:rPr>
        <w:br/>
        <w:t>Cuando se carga la página</w:t>
      </w:r>
      <w:r w:rsidRPr="001C27F6">
        <w:rPr>
          <w:rFonts w:cstheme="minorHAnsi"/>
          <w:sz w:val="28"/>
          <w:szCs w:val="28"/>
        </w:rPr>
        <w:br/>
        <w:t>Entonces el sistema debe:</w:t>
      </w:r>
    </w:p>
    <w:p w14:paraId="71A53803" w14:textId="77777777" w:rsidR="009B3123" w:rsidRPr="001C27F6" w:rsidRDefault="009B3123" w:rsidP="009B3123">
      <w:pPr>
        <w:rPr>
          <w:rFonts w:cstheme="minorHAnsi"/>
          <w:sz w:val="28"/>
          <w:szCs w:val="28"/>
        </w:rPr>
      </w:pPr>
      <w:r w:rsidRPr="001C27F6">
        <w:rPr>
          <w:rFonts w:cstheme="minorHAnsi"/>
          <w:sz w:val="28"/>
          <w:szCs w:val="28"/>
        </w:rPr>
        <w:t>Mostrar un mensaje informativo indicando que no existen reseñas.</w:t>
      </w:r>
    </w:p>
    <w:p w14:paraId="6A62B689" w14:textId="77777777" w:rsidR="009B3123" w:rsidRPr="001C27F6" w:rsidRDefault="009B3123" w:rsidP="009B3123">
      <w:pPr>
        <w:rPr>
          <w:rFonts w:cstheme="minorHAnsi"/>
          <w:sz w:val="28"/>
          <w:szCs w:val="28"/>
        </w:rPr>
      </w:pPr>
      <w:r w:rsidRPr="001C27F6">
        <w:rPr>
          <w:rFonts w:cstheme="minorHAnsi"/>
          <w:sz w:val="28"/>
          <w:szCs w:val="28"/>
        </w:rPr>
        <w:t>No mostrar componentes vacíos o inconsistentes.</w:t>
      </w:r>
    </w:p>
    <w:p w14:paraId="680191E4" w14:textId="77777777" w:rsidR="009B3123" w:rsidRPr="001C27F6" w:rsidRDefault="009B3123" w:rsidP="009B3123">
      <w:pPr>
        <w:rPr>
          <w:rFonts w:cstheme="minorHAnsi"/>
          <w:sz w:val="28"/>
          <w:szCs w:val="28"/>
        </w:rPr>
      </w:pPr>
      <w:r w:rsidRPr="001C27F6">
        <w:rPr>
          <w:rFonts w:cstheme="minorHAnsi"/>
          <w:sz w:val="28"/>
          <w:szCs w:val="28"/>
        </w:rPr>
        <w:t>Dado que ocurre un error al cargar las reseñas</w:t>
      </w:r>
      <w:r w:rsidRPr="001C27F6">
        <w:rPr>
          <w:rFonts w:cstheme="minorHAnsi"/>
          <w:sz w:val="28"/>
          <w:szCs w:val="28"/>
        </w:rPr>
        <w:br/>
        <w:t>Entonces:</w:t>
      </w:r>
    </w:p>
    <w:p w14:paraId="1F46B5CA" w14:textId="77777777" w:rsidR="009B3123" w:rsidRPr="001C27F6" w:rsidRDefault="009B3123" w:rsidP="009B3123">
      <w:pPr>
        <w:rPr>
          <w:rFonts w:cstheme="minorHAnsi"/>
          <w:sz w:val="28"/>
          <w:szCs w:val="28"/>
        </w:rPr>
      </w:pPr>
      <w:r w:rsidRPr="001C27F6">
        <w:rPr>
          <w:rFonts w:cstheme="minorHAnsi"/>
          <w:sz w:val="28"/>
          <w:szCs w:val="28"/>
        </w:rPr>
        <w:t>Se muestra un mensaje de error claro y no técnico.</w:t>
      </w:r>
    </w:p>
    <w:p w14:paraId="76B8D7AD" w14:textId="77777777" w:rsidR="009B3123" w:rsidRPr="001C27F6" w:rsidRDefault="009B3123" w:rsidP="009B3123">
      <w:pPr>
        <w:rPr>
          <w:rFonts w:cstheme="minorHAnsi"/>
          <w:sz w:val="28"/>
          <w:szCs w:val="28"/>
        </w:rPr>
      </w:pPr>
      <w:r w:rsidRPr="001C27F6">
        <w:rPr>
          <w:rFonts w:cstheme="minorHAnsi"/>
          <w:sz w:val="28"/>
          <w:szCs w:val="28"/>
        </w:rPr>
        <w:t>No se expone información interna del sistema.</w:t>
      </w:r>
    </w:p>
    <w:p w14:paraId="2C370B20" w14:textId="77777777" w:rsidR="009B3123" w:rsidRPr="001C27F6" w:rsidRDefault="009B3123" w:rsidP="009B3123">
      <w:pPr>
        <w:rPr>
          <w:rFonts w:cstheme="minorHAnsi"/>
          <w:sz w:val="28"/>
          <w:szCs w:val="28"/>
        </w:rPr>
      </w:pPr>
    </w:p>
    <w:p w14:paraId="56B28717" w14:textId="77777777" w:rsidR="009B3123" w:rsidRPr="001C27F6" w:rsidRDefault="009B3123" w:rsidP="009B3123">
      <w:pPr>
        <w:rPr>
          <w:rFonts w:cstheme="minorHAnsi"/>
          <w:b/>
          <w:bCs/>
          <w:sz w:val="28"/>
          <w:szCs w:val="28"/>
        </w:rPr>
      </w:pPr>
      <w:r w:rsidRPr="001C27F6">
        <w:rPr>
          <w:rFonts w:cstheme="minorHAnsi"/>
          <w:b/>
          <w:bCs/>
          <w:sz w:val="28"/>
          <w:szCs w:val="28"/>
        </w:rPr>
        <w:lastRenderedPageBreak/>
        <w:t>6. Seguridad y restricciones (criterios transversales)</w:t>
      </w:r>
    </w:p>
    <w:p w14:paraId="19F56D9A" w14:textId="77777777" w:rsidR="009B3123" w:rsidRPr="001C27F6" w:rsidRDefault="009B3123" w:rsidP="009B3123">
      <w:pPr>
        <w:rPr>
          <w:rFonts w:cstheme="minorHAnsi"/>
          <w:sz w:val="28"/>
          <w:szCs w:val="28"/>
        </w:rPr>
      </w:pPr>
      <w:r w:rsidRPr="001C27F6">
        <w:rPr>
          <w:rFonts w:cstheme="minorHAnsi"/>
          <w:sz w:val="28"/>
          <w:szCs w:val="28"/>
        </w:rPr>
        <w:t>Aplicables a toda la historia:</w:t>
      </w:r>
    </w:p>
    <w:p w14:paraId="777A642A" w14:textId="77777777" w:rsidR="009B3123" w:rsidRPr="001C27F6" w:rsidRDefault="009B3123" w:rsidP="009B3123">
      <w:pPr>
        <w:rPr>
          <w:rFonts w:cstheme="minorHAnsi"/>
          <w:sz w:val="28"/>
          <w:szCs w:val="28"/>
        </w:rPr>
      </w:pPr>
      <w:r w:rsidRPr="001C27F6">
        <w:rPr>
          <w:rFonts w:cstheme="minorHAnsi"/>
          <w:sz w:val="28"/>
          <w:szCs w:val="28"/>
        </w:rPr>
        <w:t>El usuario Persona no puede:</w:t>
      </w:r>
    </w:p>
    <w:p w14:paraId="2D619A71" w14:textId="77777777" w:rsidR="009B3123" w:rsidRPr="001C27F6" w:rsidRDefault="009B3123" w:rsidP="009B3123">
      <w:pPr>
        <w:rPr>
          <w:rFonts w:cstheme="minorHAnsi"/>
          <w:sz w:val="28"/>
          <w:szCs w:val="28"/>
        </w:rPr>
      </w:pPr>
      <w:r w:rsidRPr="001C27F6">
        <w:rPr>
          <w:rFonts w:cstheme="minorHAnsi"/>
          <w:sz w:val="28"/>
          <w:szCs w:val="28"/>
        </w:rPr>
        <w:t>Crear</w:t>
      </w:r>
    </w:p>
    <w:p w14:paraId="146EAC35" w14:textId="77777777" w:rsidR="009B3123" w:rsidRPr="001C27F6" w:rsidRDefault="009B3123" w:rsidP="009B3123">
      <w:pPr>
        <w:rPr>
          <w:rFonts w:cstheme="minorHAnsi"/>
          <w:sz w:val="28"/>
          <w:szCs w:val="28"/>
        </w:rPr>
      </w:pPr>
      <w:r w:rsidRPr="001C27F6">
        <w:rPr>
          <w:rFonts w:cstheme="minorHAnsi"/>
          <w:sz w:val="28"/>
          <w:szCs w:val="28"/>
        </w:rPr>
        <w:t>Editar</w:t>
      </w:r>
    </w:p>
    <w:p w14:paraId="74D127D8" w14:textId="77777777" w:rsidR="009B3123" w:rsidRPr="001C27F6" w:rsidRDefault="009B3123" w:rsidP="009B3123">
      <w:pPr>
        <w:rPr>
          <w:rFonts w:cstheme="minorHAnsi"/>
          <w:sz w:val="28"/>
          <w:szCs w:val="28"/>
        </w:rPr>
      </w:pPr>
      <w:r w:rsidRPr="001C27F6">
        <w:rPr>
          <w:rFonts w:cstheme="minorHAnsi"/>
          <w:sz w:val="28"/>
          <w:szCs w:val="28"/>
        </w:rPr>
        <w:t>Eliminar reseñas desde esta vista.</w:t>
      </w:r>
    </w:p>
    <w:p w14:paraId="16F28B53" w14:textId="77777777" w:rsidR="009B3123" w:rsidRPr="001C27F6" w:rsidRDefault="009B3123" w:rsidP="009B3123">
      <w:pPr>
        <w:rPr>
          <w:rFonts w:cstheme="minorHAnsi"/>
          <w:sz w:val="28"/>
          <w:szCs w:val="28"/>
        </w:rPr>
      </w:pPr>
      <w:r w:rsidRPr="001C27F6">
        <w:rPr>
          <w:rFonts w:cstheme="minorHAnsi"/>
          <w:sz w:val="28"/>
          <w:szCs w:val="28"/>
        </w:rPr>
        <w:t>Solo se visualizan reseñas de servicios finalizados.</w:t>
      </w:r>
    </w:p>
    <w:p w14:paraId="71D79A62" w14:textId="77777777" w:rsidR="009B3123" w:rsidRPr="001C27F6" w:rsidRDefault="009B3123" w:rsidP="009B3123">
      <w:pPr>
        <w:rPr>
          <w:rFonts w:cstheme="minorHAnsi"/>
          <w:sz w:val="28"/>
          <w:szCs w:val="28"/>
        </w:rPr>
      </w:pPr>
      <w:r w:rsidRPr="001C27F6">
        <w:rPr>
          <w:rFonts w:cstheme="minorHAnsi"/>
          <w:sz w:val="28"/>
          <w:szCs w:val="28"/>
        </w:rPr>
        <w:t>El sistema previene acceso a reseñas de usuarios no existentes.</w:t>
      </w:r>
    </w:p>
    <w:p w14:paraId="774A9A62" w14:textId="77777777" w:rsidR="009B3123" w:rsidRPr="001C27F6" w:rsidRDefault="009B3123" w:rsidP="009B3123">
      <w:pPr>
        <w:rPr>
          <w:rFonts w:cstheme="minorHAnsi"/>
          <w:sz w:val="28"/>
          <w:szCs w:val="28"/>
        </w:rPr>
      </w:pPr>
      <w:r w:rsidRPr="001C27F6">
        <w:rPr>
          <w:rFonts w:cstheme="minorHAnsi"/>
          <w:sz w:val="28"/>
          <w:szCs w:val="28"/>
        </w:rPr>
        <w:t>El sistema garantiza integridad y trazabilidad de las reseñas.</w:t>
      </w:r>
    </w:p>
    <w:p w14:paraId="04119A51" w14:textId="77777777" w:rsidR="009B3123" w:rsidRPr="00ED49A1" w:rsidRDefault="009B3123" w:rsidP="009B3123"/>
    <w:p w14:paraId="680B792E" w14:textId="77777777" w:rsidR="009B3123" w:rsidRDefault="009B3123">
      <w:pPr>
        <w:rPr>
          <w:rFonts w:cstheme="minorHAnsi"/>
          <w:b/>
          <w:bCs/>
          <w:sz w:val="28"/>
          <w:szCs w:val="28"/>
        </w:rPr>
      </w:pPr>
    </w:p>
    <w:p w14:paraId="3BE3CF66" w14:textId="5A2F6A3C" w:rsidR="00E14C53" w:rsidRPr="00583E9F" w:rsidRDefault="00FB26D5">
      <w:pPr>
        <w:rPr>
          <w:rFonts w:cstheme="minorHAnsi"/>
          <w:b/>
          <w:bCs/>
          <w:sz w:val="28"/>
          <w:szCs w:val="28"/>
        </w:rPr>
      </w:pPr>
      <w:r w:rsidRPr="00583E9F">
        <w:rPr>
          <w:rFonts w:cstheme="minorHAnsi"/>
          <w:b/>
          <w:bCs/>
          <w:sz w:val="28"/>
          <w:szCs w:val="28"/>
        </w:rPr>
        <w:t>DIAGRAMA DE CASOS DE USO</w:t>
      </w:r>
    </w:p>
    <w:p w14:paraId="66B71A47" w14:textId="3F748B55" w:rsidR="00FB26D5" w:rsidRDefault="00FB26D5">
      <w:pPr>
        <w:rPr>
          <w:rFonts w:cstheme="minorHAnsi"/>
        </w:rPr>
      </w:pPr>
      <w:r w:rsidRPr="00583E9F">
        <w:rPr>
          <w:rFonts w:cstheme="minorHAnsi"/>
          <w:noProof/>
          <w14:ligatures w14:val="none"/>
        </w:rPr>
        <w:drawing>
          <wp:inline distT="0" distB="0" distL="0" distR="0" wp14:anchorId="70658E88" wp14:editId="7E8D5AC1">
            <wp:extent cx="4976650" cy="14397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4976650" cy="1439785"/>
                    </a:xfrm>
                    <a:prstGeom prst="rect">
                      <a:avLst/>
                    </a:prstGeom>
                  </pic:spPr>
                </pic:pic>
              </a:graphicData>
            </a:graphic>
          </wp:inline>
        </w:drawing>
      </w:r>
    </w:p>
    <w:p w14:paraId="75121EB5" w14:textId="5330F5FF" w:rsidR="00E335F2" w:rsidRDefault="00E335F2">
      <w:pPr>
        <w:rPr>
          <w:rFonts w:cstheme="minorHAnsi"/>
        </w:rPr>
      </w:pPr>
      <w:r>
        <w:rPr>
          <w:rFonts w:cstheme="minorHAnsi"/>
        </w:rPr>
        <w:br w:type="page"/>
      </w:r>
    </w:p>
    <w:p w14:paraId="1D45522A" w14:textId="55D1DA14" w:rsidR="00E335F2" w:rsidRPr="00583E9F" w:rsidRDefault="00E335F2">
      <w:pPr>
        <w:rPr>
          <w:rFonts w:cstheme="minorHAnsi"/>
        </w:rPr>
      </w:pPr>
      <w:r w:rsidRPr="00531376">
        <w:rPr>
          <w:rFonts w:cstheme="minorHAnsi"/>
          <w:b/>
          <w:bCs/>
          <w:sz w:val="28"/>
          <w:szCs w:val="28"/>
        </w:rPr>
        <w:lastRenderedPageBreak/>
        <w:t>BOSQUEJO DE MOCKUP (No formal)</w:t>
      </w:r>
      <w:r>
        <w:rPr>
          <w:rFonts w:cstheme="minorHAnsi"/>
          <w:noProof/>
          <w14:ligatures w14:val="none"/>
        </w:rPr>
        <w:drawing>
          <wp:inline distT="0" distB="0" distL="0" distR="0" wp14:anchorId="64C9FD8A" wp14:editId="5A2DD1B2">
            <wp:extent cx="3291490" cy="5851539"/>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91490" cy="5851539"/>
                    </a:xfrm>
                    <a:prstGeom prst="rect">
                      <a:avLst/>
                    </a:prstGeom>
                  </pic:spPr>
                </pic:pic>
              </a:graphicData>
            </a:graphic>
          </wp:inline>
        </w:drawing>
      </w:r>
    </w:p>
    <w:sectPr w:rsidR="00E335F2" w:rsidRPr="00583E9F">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DFBAF" w14:textId="77777777" w:rsidR="00A66C91" w:rsidRDefault="00A66C91" w:rsidP="009137B0">
      <w:pPr>
        <w:spacing w:after="0" w:line="240" w:lineRule="auto"/>
      </w:pPr>
      <w:r>
        <w:separator/>
      </w:r>
    </w:p>
  </w:endnote>
  <w:endnote w:type="continuationSeparator" w:id="0">
    <w:p w14:paraId="2A3F4890" w14:textId="77777777" w:rsidR="00A66C91" w:rsidRDefault="00A66C91" w:rsidP="00913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7899324"/>
      <w:docPartObj>
        <w:docPartGallery w:val="Page Numbers (Bottom of Page)"/>
        <w:docPartUnique/>
      </w:docPartObj>
    </w:sdtPr>
    <w:sdtContent>
      <w:p w14:paraId="44CFF651" w14:textId="40BF06F9" w:rsidR="009137B0" w:rsidRDefault="009137B0">
        <w:pPr>
          <w:pStyle w:val="Piedepgina"/>
          <w:jc w:val="right"/>
        </w:pPr>
        <w:r>
          <w:fldChar w:fldCharType="begin"/>
        </w:r>
        <w:r>
          <w:instrText>PAGE   \* MERGEFORMAT</w:instrText>
        </w:r>
        <w:r>
          <w:fldChar w:fldCharType="separate"/>
        </w:r>
        <w:r>
          <w:rPr>
            <w:lang w:val="es-ES"/>
          </w:rPr>
          <w:t>2</w:t>
        </w:r>
        <w:r>
          <w:fldChar w:fldCharType="end"/>
        </w:r>
      </w:p>
    </w:sdtContent>
  </w:sdt>
  <w:p w14:paraId="48F755F2" w14:textId="77777777" w:rsidR="009137B0" w:rsidRDefault="009137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F3567" w14:textId="77777777" w:rsidR="00A66C91" w:rsidRDefault="00A66C91" w:rsidP="009137B0">
      <w:pPr>
        <w:spacing w:after="0" w:line="240" w:lineRule="auto"/>
      </w:pPr>
      <w:r>
        <w:separator/>
      </w:r>
    </w:p>
  </w:footnote>
  <w:footnote w:type="continuationSeparator" w:id="0">
    <w:p w14:paraId="109D054A" w14:textId="77777777" w:rsidR="00A66C91" w:rsidRDefault="00A66C91" w:rsidP="009137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53"/>
    <w:rsid w:val="0001780D"/>
    <w:rsid w:val="00041835"/>
    <w:rsid w:val="000475B0"/>
    <w:rsid w:val="000D60B7"/>
    <w:rsid w:val="001078B0"/>
    <w:rsid w:val="001652D2"/>
    <w:rsid w:val="001F29BC"/>
    <w:rsid w:val="002542DB"/>
    <w:rsid w:val="0026032E"/>
    <w:rsid w:val="002B61F7"/>
    <w:rsid w:val="002E6A43"/>
    <w:rsid w:val="0033663A"/>
    <w:rsid w:val="00364035"/>
    <w:rsid w:val="003E15F5"/>
    <w:rsid w:val="00467983"/>
    <w:rsid w:val="004C1299"/>
    <w:rsid w:val="004F08B0"/>
    <w:rsid w:val="00512CBB"/>
    <w:rsid w:val="00532B27"/>
    <w:rsid w:val="00562CFB"/>
    <w:rsid w:val="00583E9F"/>
    <w:rsid w:val="005B00E6"/>
    <w:rsid w:val="0062216E"/>
    <w:rsid w:val="006863FB"/>
    <w:rsid w:val="0069179F"/>
    <w:rsid w:val="006D652B"/>
    <w:rsid w:val="006E205E"/>
    <w:rsid w:val="0075348C"/>
    <w:rsid w:val="00754B04"/>
    <w:rsid w:val="007951AD"/>
    <w:rsid w:val="007B5779"/>
    <w:rsid w:val="00822C22"/>
    <w:rsid w:val="00837964"/>
    <w:rsid w:val="00890FF5"/>
    <w:rsid w:val="008959A6"/>
    <w:rsid w:val="00903DF1"/>
    <w:rsid w:val="009137B0"/>
    <w:rsid w:val="00927D4F"/>
    <w:rsid w:val="00935FF8"/>
    <w:rsid w:val="00954157"/>
    <w:rsid w:val="009B019F"/>
    <w:rsid w:val="009B3123"/>
    <w:rsid w:val="009E1AFB"/>
    <w:rsid w:val="00A04EF9"/>
    <w:rsid w:val="00A06F38"/>
    <w:rsid w:val="00A66C91"/>
    <w:rsid w:val="00B015CC"/>
    <w:rsid w:val="00B078A3"/>
    <w:rsid w:val="00B344CD"/>
    <w:rsid w:val="00B471F0"/>
    <w:rsid w:val="00B839E2"/>
    <w:rsid w:val="00BD37A7"/>
    <w:rsid w:val="00C612AD"/>
    <w:rsid w:val="00D4626E"/>
    <w:rsid w:val="00D640D8"/>
    <w:rsid w:val="00D718DF"/>
    <w:rsid w:val="00DF1F8C"/>
    <w:rsid w:val="00E00536"/>
    <w:rsid w:val="00E14C53"/>
    <w:rsid w:val="00E335F2"/>
    <w:rsid w:val="00E4466D"/>
    <w:rsid w:val="00E45117"/>
    <w:rsid w:val="00E57DBB"/>
    <w:rsid w:val="00E72E01"/>
    <w:rsid w:val="00E85DC1"/>
    <w:rsid w:val="00EF0FC3"/>
    <w:rsid w:val="00F013CC"/>
    <w:rsid w:val="00F80B31"/>
    <w:rsid w:val="00F8518A"/>
    <w:rsid w:val="00FA11FB"/>
    <w:rsid w:val="00FA7C77"/>
    <w:rsid w:val="00FB26D5"/>
    <w:rsid w:val="00FB7758"/>
    <w:rsid w:val="00FC3D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0D1E"/>
  <w15:chartTrackingRefBased/>
  <w15:docId w15:val="{7A16D8B3-30EE-43F2-ADD3-1A866AF0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53"/>
    <w:rPr>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14C53"/>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E14C53"/>
    <w:pPr>
      <w:spacing w:after="0" w:line="240" w:lineRule="auto"/>
    </w:pPr>
    <w:rPr>
      <w:kern w:val="2"/>
      <w14:ligatures w14:val="standardContextual"/>
    </w:rPr>
  </w:style>
  <w:style w:type="paragraph" w:styleId="Encabezado">
    <w:name w:val="header"/>
    <w:basedOn w:val="Normal"/>
    <w:link w:val="EncabezadoCar"/>
    <w:uiPriority w:val="99"/>
    <w:unhideWhenUsed/>
    <w:rsid w:val="009137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37B0"/>
    <w:rPr>
      <w:kern w:val="2"/>
      <w14:ligatures w14:val="standardContextual"/>
    </w:rPr>
  </w:style>
  <w:style w:type="paragraph" w:styleId="Piedepgina">
    <w:name w:val="footer"/>
    <w:basedOn w:val="Normal"/>
    <w:link w:val="PiedepginaCar"/>
    <w:uiPriority w:val="99"/>
    <w:unhideWhenUsed/>
    <w:rsid w:val="009137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37B0"/>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5561F-8DE3-43F8-B741-7F93A12EF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540</Words>
  <Characters>2971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A. Enríquez López</dc:creator>
  <cp:keywords/>
  <dc:description/>
  <cp:lastModifiedBy>Héctor A. Enríquez López</cp:lastModifiedBy>
  <cp:revision>5</cp:revision>
  <dcterms:created xsi:type="dcterms:W3CDTF">2025-12-23T18:34:00Z</dcterms:created>
  <dcterms:modified xsi:type="dcterms:W3CDTF">2025-12-23T18:45:00Z</dcterms:modified>
</cp:coreProperties>
</file>