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Crear usuarios:</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CREATE USER user;</w:t>
      </w:r>
    </w:p>
    <w:p w:rsidR="00000000" w:rsidDel="00000000" w:rsidP="00000000" w:rsidRDefault="00000000" w:rsidRPr="00000000" w14:paraId="00000003">
      <w:pPr>
        <w:ind w:left="0" w:firstLine="0"/>
        <w:rPr/>
      </w:pPr>
      <w:r w:rsidDel="00000000" w:rsidR="00000000" w:rsidRPr="00000000">
        <w:rPr>
          <w:rtl w:val="0"/>
        </w:rPr>
        <w:t xml:space="preserve">Crear usuarios con contraseña:</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CREATE USER user IDENTIFIED BY 1234;</w:t>
      </w:r>
    </w:p>
    <w:p w:rsidR="00000000" w:rsidDel="00000000" w:rsidP="00000000" w:rsidRDefault="00000000" w:rsidRPr="00000000" w14:paraId="00000005">
      <w:pPr>
        <w:rPr/>
      </w:pPr>
      <w:r w:rsidDel="00000000" w:rsidR="00000000" w:rsidRPr="00000000">
        <w:rPr>
          <w:rtl w:val="0"/>
        </w:rPr>
        <w:t xml:space="preserve">PRIVILEGIOS DE ADMINISTRADOR:</w:t>
      </w:r>
    </w:p>
    <w:p w:rsidR="00000000" w:rsidDel="00000000" w:rsidP="00000000" w:rsidRDefault="00000000" w:rsidRPr="00000000" w14:paraId="00000006">
      <w:pPr>
        <w:numPr>
          <w:ilvl w:val="0"/>
          <w:numId w:val="6"/>
        </w:numPr>
        <w:spacing w:after="0" w:afterAutospacing="0" w:lineRule="auto"/>
        <w:ind w:left="720" w:hanging="360"/>
      </w:pPr>
      <w:r w:rsidDel="00000000" w:rsidR="00000000" w:rsidRPr="00000000">
        <w:rPr>
          <w:rtl w:val="0"/>
        </w:rPr>
        <w:t xml:space="preserve">GRANT: Permite al administrador otorgar privilegios a otros usuarios.</w:t>
      </w:r>
    </w:p>
    <w:p w:rsidR="00000000" w:rsidDel="00000000" w:rsidP="00000000" w:rsidRDefault="00000000" w:rsidRPr="00000000" w14:paraId="00000007">
      <w:pPr>
        <w:numPr>
          <w:ilvl w:val="0"/>
          <w:numId w:val="6"/>
        </w:numPr>
        <w:spacing w:after="0" w:afterAutospacing="0" w:lineRule="auto"/>
        <w:ind w:left="720" w:hanging="360"/>
      </w:pPr>
      <w:r w:rsidDel="00000000" w:rsidR="00000000" w:rsidRPr="00000000">
        <w:rPr>
          <w:rtl w:val="0"/>
        </w:rPr>
        <w:t xml:space="preserve">REVOKE: Permite al administrador revocar privilegios de otros usuarios.</w:t>
      </w:r>
    </w:p>
    <w:p w:rsidR="00000000" w:rsidDel="00000000" w:rsidP="00000000" w:rsidRDefault="00000000" w:rsidRPr="00000000" w14:paraId="00000008">
      <w:pPr>
        <w:numPr>
          <w:ilvl w:val="0"/>
          <w:numId w:val="6"/>
        </w:numPr>
        <w:spacing w:after="0" w:afterAutospacing="0" w:lineRule="auto"/>
        <w:ind w:left="720" w:hanging="360"/>
      </w:pPr>
      <w:r w:rsidDel="00000000" w:rsidR="00000000" w:rsidRPr="00000000">
        <w:rPr>
          <w:rtl w:val="0"/>
        </w:rPr>
        <w:t xml:space="preserve">CREATE SESSION: Permite al administrador crear sesiones de usuario en la base de datos.</w:t>
      </w:r>
    </w:p>
    <w:p w:rsidR="00000000" w:rsidDel="00000000" w:rsidP="00000000" w:rsidRDefault="00000000" w:rsidRPr="00000000" w14:paraId="00000009">
      <w:pPr>
        <w:numPr>
          <w:ilvl w:val="0"/>
          <w:numId w:val="6"/>
        </w:numPr>
        <w:spacing w:after="0" w:afterAutospacing="0" w:lineRule="auto"/>
        <w:ind w:left="720" w:hanging="360"/>
      </w:pPr>
      <w:r w:rsidDel="00000000" w:rsidR="00000000" w:rsidRPr="00000000">
        <w:rPr>
          <w:rtl w:val="0"/>
        </w:rPr>
        <w:t xml:space="preserve">CREATE USER: Permite al administrador crear nuevos usuarios de la base de datos.</w:t>
      </w:r>
    </w:p>
    <w:p w:rsidR="00000000" w:rsidDel="00000000" w:rsidP="00000000" w:rsidRDefault="00000000" w:rsidRPr="00000000" w14:paraId="0000000A">
      <w:pPr>
        <w:numPr>
          <w:ilvl w:val="0"/>
          <w:numId w:val="6"/>
        </w:numPr>
        <w:spacing w:after="0" w:afterAutospacing="0" w:lineRule="auto"/>
        <w:ind w:left="720" w:hanging="360"/>
      </w:pPr>
      <w:r w:rsidDel="00000000" w:rsidR="00000000" w:rsidRPr="00000000">
        <w:rPr>
          <w:rtl w:val="0"/>
        </w:rPr>
        <w:t xml:space="preserve">ALTER USER: Permite al administrador modificar la información de un usuario existente.</w:t>
      </w:r>
    </w:p>
    <w:p w:rsidR="00000000" w:rsidDel="00000000" w:rsidP="00000000" w:rsidRDefault="00000000" w:rsidRPr="00000000" w14:paraId="0000000B">
      <w:pPr>
        <w:numPr>
          <w:ilvl w:val="0"/>
          <w:numId w:val="6"/>
        </w:numPr>
        <w:spacing w:after="0" w:afterAutospacing="0" w:lineRule="auto"/>
        <w:ind w:left="720" w:hanging="360"/>
      </w:pPr>
      <w:r w:rsidDel="00000000" w:rsidR="00000000" w:rsidRPr="00000000">
        <w:rPr>
          <w:rtl w:val="0"/>
        </w:rPr>
        <w:t xml:space="preserve">DROP USER: Permite al administrador eliminar un usuario de la base de datos.</w:t>
      </w:r>
    </w:p>
    <w:p w:rsidR="00000000" w:rsidDel="00000000" w:rsidP="00000000" w:rsidRDefault="00000000" w:rsidRPr="00000000" w14:paraId="0000000C">
      <w:pPr>
        <w:numPr>
          <w:ilvl w:val="0"/>
          <w:numId w:val="6"/>
        </w:numPr>
        <w:spacing w:after="0" w:afterAutospacing="0" w:lineRule="auto"/>
        <w:ind w:left="720" w:hanging="360"/>
      </w:pPr>
      <w:r w:rsidDel="00000000" w:rsidR="00000000" w:rsidRPr="00000000">
        <w:rPr>
          <w:rtl w:val="0"/>
        </w:rPr>
        <w:t xml:space="preserve">CREATE ROLE: Permite al administrador crear nuevos roles.</w:t>
      </w:r>
    </w:p>
    <w:p w:rsidR="00000000" w:rsidDel="00000000" w:rsidP="00000000" w:rsidRDefault="00000000" w:rsidRPr="00000000" w14:paraId="0000000D">
      <w:pPr>
        <w:numPr>
          <w:ilvl w:val="0"/>
          <w:numId w:val="6"/>
        </w:numPr>
        <w:spacing w:after="0" w:afterAutospacing="0" w:lineRule="auto"/>
        <w:ind w:left="720" w:hanging="360"/>
      </w:pPr>
      <w:r w:rsidDel="00000000" w:rsidR="00000000" w:rsidRPr="00000000">
        <w:rPr>
          <w:rtl w:val="0"/>
        </w:rPr>
        <w:t xml:space="preserve">ALTER ROLE: Permite al administrador modificar la información de un rol existente.</w:t>
      </w:r>
    </w:p>
    <w:p w:rsidR="00000000" w:rsidDel="00000000" w:rsidP="00000000" w:rsidRDefault="00000000" w:rsidRPr="00000000" w14:paraId="0000000E">
      <w:pPr>
        <w:numPr>
          <w:ilvl w:val="0"/>
          <w:numId w:val="6"/>
        </w:numPr>
        <w:spacing w:after="0" w:afterAutospacing="0" w:lineRule="auto"/>
        <w:ind w:left="720" w:hanging="360"/>
      </w:pPr>
      <w:r w:rsidDel="00000000" w:rsidR="00000000" w:rsidRPr="00000000">
        <w:rPr>
          <w:rtl w:val="0"/>
        </w:rPr>
        <w:t xml:space="preserve">DROP ROLE: Permite al administrador eliminar un rol.</w:t>
      </w:r>
    </w:p>
    <w:p w:rsidR="00000000" w:rsidDel="00000000" w:rsidP="00000000" w:rsidRDefault="00000000" w:rsidRPr="00000000" w14:paraId="0000000F">
      <w:pPr>
        <w:numPr>
          <w:ilvl w:val="0"/>
          <w:numId w:val="6"/>
        </w:numPr>
        <w:spacing w:after="240" w:lineRule="auto"/>
        <w:ind w:left="720" w:hanging="360"/>
      </w:pPr>
      <w:r w:rsidDel="00000000" w:rsidR="00000000" w:rsidRPr="00000000">
        <w:rPr>
          <w:rtl w:val="0"/>
        </w:rPr>
        <w:t xml:space="preserve">AUDIT: Permite al administrador habilitar la auditoría en la base de datos para registrar eventos de usuario.</w:t>
      </w:r>
    </w:p>
    <w:p w:rsidR="00000000" w:rsidDel="00000000" w:rsidP="00000000" w:rsidRDefault="00000000" w:rsidRPr="00000000" w14:paraId="00000010">
      <w:pPr>
        <w:spacing w:after="240" w:lineRule="auto"/>
        <w:ind w:left="0" w:firstLine="0"/>
        <w:rPr/>
      </w:pPr>
      <w:r w:rsidDel="00000000" w:rsidR="00000000" w:rsidRPr="00000000">
        <w:rPr>
          <w:rtl w:val="0"/>
        </w:rPr>
        <w:t xml:space="preserve">Tablespaces:</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rtl w:val="0"/>
        </w:rPr>
        <w:t xml:space="preserve">SYSTEM: Este tablespace es creado automáticamente durante la instalación de la base de datos y contiene los objetos del sistema necesarios para la base de datos. Estos objetos incluyen el diccionario de datos, las tablas del sistema, los procedimientos almacenados y otros objetos.</w:t>
      </w:r>
    </w:p>
    <w:p w:rsidR="00000000" w:rsidDel="00000000" w:rsidP="00000000" w:rsidRDefault="00000000" w:rsidRPr="00000000" w14:paraId="00000012">
      <w:pPr>
        <w:numPr>
          <w:ilvl w:val="0"/>
          <w:numId w:val="3"/>
        </w:numPr>
        <w:spacing w:after="0" w:afterAutospacing="0" w:lineRule="auto"/>
        <w:ind w:left="720" w:hanging="360"/>
      </w:pPr>
      <w:r w:rsidDel="00000000" w:rsidR="00000000" w:rsidRPr="00000000">
        <w:rPr>
          <w:rtl w:val="0"/>
        </w:rPr>
        <w:t xml:space="preserve">SYSAUX: Este tablespace fue introducido en Oracle 10g como un complemento del tablespace SYSTEM. Contiene objetos auxiliares que no están estrictamente relacionados con la base de datos del sistema, como la información de rendimiento, el registro de auditoría, el espacio de tablas temporales y otros objetos.</w:t>
      </w:r>
    </w:p>
    <w:p w:rsidR="00000000" w:rsidDel="00000000" w:rsidP="00000000" w:rsidRDefault="00000000" w:rsidRPr="00000000" w14:paraId="00000013">
      <w:pPr>
        <w:numPr>
          <w:ilvl w:val="0"/>
          <w:numId w:val="3"/>
        </w:numPr>
        <w:spacing w:after="0" w:afterAutospacing="0" w:lineRule="auto"/>
        <w:ind w:left="720" w:hanging="360"/>
      </w:pPr>
      <w:r w:rsidDel="00000000" w:rsidR="00000000" w:rsidRPr="00000000">
        <w:rPr>
          <w:rtl w:val="0"/>
        </w:rPr>
        <w:t xml:space="preserve">TEMP: Este tablespace se utiliza para almacenar tablas temporales que se crean durante la ejecución de las consultas. Las tablas temporales se utilizan para almacenar datos temporales que se utilizan en la ejecución de una consulta, como tablas de trabajo y tablas de resultados intermedios.</w:t>
      </w:r>
    </w:p>
    <w:p w:rsidR="00000000" w:rsidDel="00000000" w:rsidP="00000000" w:rsidRDefault="00000000" w:rsidRPr="00000000" w14:paraId="00000014">
      <w:pPr>
        <w:numPr>
          <w:ilvl w:val="0"/>
          <w:numId w:val="3"/>
        </w:numPr>
        <w:spacing w:after="0" w:afterAutospacing="0" w:lineRule="auto"/>
        <w:ind w:left="720" w:hanging="360"/>
      </w:pPr>
      <w:r w:rsidDel="00000000" w:rsidR="00000000" w:rsidRPr="00000000">
        <w:rPr>
          <w:rtl w:val="0"/>
        </w:rPr>
        <w:t xml:space="preserve">USERS: Este tablespace es el tablespace por defecto para los usuarios que se crean en la base de datos. Los objetos de los usuarios se almacenan en este tablespace a menos que se especifique otro tablespace para el objeto específico.</w:t>
      </w:r>
    </w:p>
    <w:p w:rsidR="00000000" w:rsidDel="00000000" w:rsidP="00000000" w:rsidRDefault="00000000" w:rsidRPr="00000000" w14:paraId="00000015">
      <w:pPr>
        <w:numPr>
          <w:ilvl w:val="0"/>
          <w:numId w:val="3"/>
        </w:numPr>
        <w:spacing w:after="240" w:lineRule="auto"/>
        <w:ind w:left="720" w:hanging="360"/>
      </w:pPr>
      <w:r w:rsidDel="00000000" w:rsidR="00000000" w:rsidRPr="00000000">
        <w:rPr>
          <w:rtl w:val="0"/>
        </w:rPr>
        <w:t xml:space="preserve">UNDO: Este tablespace se utiliza para almacenar información de deshacer que se utiliza para revertir transacciones. En caso de que una transacción se anule, se utiliza la información almacenada en el tablespace UNDO para restaurar la base de datos a su estado anterior a la transacción.</w:t>
      </w:r>
    </w:p>
    <w:p w:rsidR="00000000" w:rsidDel="00000000" w:rsidP="00000000" w:rsidRDefault="00000000" w:rsidRPr="00000000" w14:paraId="00000016">
      <w:pPr>
        <w:spacing w:after="240" w:lineRule="auto"/>
        <w:rPr/>
      </w:pPr>
      <w:r w:rsidDel="00000000" w:rsidR="00000000" w:rsidRPr="00000000">
        <w:rPr>
          <w:rtl w:val="0"/>
        </w:rPr>
        <w:t xml:space="preserve">Cuotas (asignar espacios a usuarios):</w:t>
      </w:r>
    </w:p>
    <w:p w:rsidR="00000000" w:rsidDel="00000000" w:rsidP="00000000" w:rsidRDefault="00000000" w:rsidRPr="00000000" w14:paraId="00000017">
      <w:pPr>
        <w:numPr>
          <w:ilvl w:val="0"/>
          <w:numId w:val="1"/>
        </w:numPr>
        <w:spacing w:after="240" w:lineRule="auto"/>
        <w:ind w:left="720" w:hanging="360"/>
        <w:rPr>
          <w:u w:val="none"/>
        </w:rPr>
      </w:pPr>
      <w:r w:rsidDel="00000000" w:rsidR="00000000" w:rsidRPr="00000000">
        <w:rPr>
          <w:rtl w:val="0"/>
        </w:rPr>
        <w:t xml:space="preserve">QUOTA 100K ON USERS;</w:t>
      </w:r>
    </w:p>
    <w:p w:rsidR="00000000" w:rsidDel="00000000" w:rsidP="00000000" w:rsidRDefault="00000000" w:rsidRPr="00000000" w14:paraId="00000018">
      <w:pPr>
        <w:spacing w:after="240" w:lineRule="auto"/>
        <w:rPr/>
      </w:pPr>
      <w:r w:rsidDel="00000000" w:rsidR="00000000" w:rsidRPr="00000000">
        <w:rPr>
          <w:rtl w:val="0"/>
        </w:rPr>
        <w:t xml:space="preserve">Objetos en la base de datos:</w:t>
      </w:r>
    </w:p>
    <w:p w:rsidR="00000000" w:rsidDel="00000000" w:rsidP="00000000" w:rsidRDefault="00000000" w:rsidRPr="00000000" w14:paraId="00000019">
      <w:pPr>
        <w:numPr>
          <w:ilvl w:val="0"/>
          <w:numId w:val="4"/>
        </w:numPr>
        <w:spacing w:after="0" w:afterAutospacing="0" w:lineRule="auto"/>
        <w:ind w:left="720" w:hanging="360"/>
      </w:pPr>
      <w:r w:rsidDel="00000000" w:rsidR="00000000" w:rsidRPr="00000000">
        <w:rPr>
          <w:rtl w:val="0"/>
        </w:rPr>
        <w:t xml:space="preserve">GRANT CREATE TABLE TO BASIC_PRIVS: otorga al usuario o al rol BASIC_PRIVS el privilegio de crear nuevas tablas en la base de datos.</w:t>
      </w:r>
    </w:p>
    <w:p w:rsidR="00000000" w:rsidDel="00000000" w:rsidP="00000000" w:rsidRDefault="00000000" w:rsidRPr="00000000" w14:paraId="0000001A">
      <w:pPr>
        <w:numPr>
          <w:ilvl w:val="0"/>
          <w:numId w:val="4"/>
        </w:numPr>
        <w:spacing w:after="0" w:afterAutospacing="0" w:lineRule="auto"/>
        <w:ind w:left="720" w:hanging="360"/>
      </w:pPr>
      <w:r w:rsidDel="00000000" w:rsidR="00000000" w:rsidRPr="00000000">
        <w:rPr>
          <w:rtl w:val="0"/>
        </w:rPr>
        <w:t xml:space="preserve">GRANT CREATE VIEW TO BASIC_PRIVS: otorga al usuario o al rol BASIC_PRIVS el privilegio de crear nuevas vistas en la base de datos.</w:t>
      </w:r>
    </w:p>
    <w:p w:rsidR="00000000" w:rsidDel="00000000" w:rsidP="00000000" w:rsidRDefault="00000000" w:rsidRPr="00000000" w14:paraId="0000001B">
      <w:pPr>
        <w:numPr>
          <w:ilvl w:val="0"/>
          <w:numId w:val="4"/>
        </w:numPr>
        <w:spacing w:after="0" w:afterAutospacing="0" w:lineRule="auto"/>
        <w:ind w:left="720" w:hanging="360"/>
      </w:pPr>
      <w:r w:rsidDel="00000000" w:rsidR="00000000" w:rsidRPr="00000000">
        <w:rPr>
          <w:rtl w:val="0"/>
        </w:rPr>
        <w:t xml:space="preserve">GRANT CREATE SEQUENCE TO BASIC_PRIVS: otorga al usuario o al rol BASIC_PRIVS el privilegio de crear nuevas secuencias en la base de datos. Las secuencias son objetos de base de datos que generan números secuenciales únicos, que a menudo se utilizan como valores de clave primaria en las tablas.</w:t>
      </w:r>
    </w:p>
    <w:p w:rsidR="00000000" w:rsidDel="00000000" w:rsidP="00000000" w:rsidRDefault="00000000" w:rsidRPr="00000000" w14:paraId="0000001C">
      <w:pPr>
        <w:numPr>
          <w:ilvl w:val="0"/>
          <w:numId w:val="4"/>
        </w:numPr>
        <w:spacing w:after="0" w:afterAutospacing="0" w:lineRule="auto"/>
        <w:ind w:left="720" w:hanging="360"/>
      </w:pPr>
      <w:r w:rsidDel="00000000" w:rsidR="00000000" w:rsidRPr="00000000">
        <w:rPr>
          <w:rtl w:val="0"/>
        </w:rPr>
        <w:t xml:space="preserve">GRANT CREATE PROCEDURE TO BASIC_PRIVS: otorga al usuario o al rol BASIC_PRIVS el privilegio de crear nuevas procedimientos almacenados en la base de datos. Los procedimientos almacenados son bloques de código SQL que se pueden llamar desde otras partes de la base de datos para realizar operaciones específicas.</w:t>
      </w:r>
    </w:p>
    <w:p w:rsidR="00000000" w:rsidDel="00000000" w:rsidP="00000000" w:rsidRDefault="00000000" w:rsidRPr="00000000" w14:paraId="0000001D">
      <w:pPr>
        <w:numPr>
          <w:ilvl w:val="0"/>
          <w:numId w:val="4"/>
        </w:numPr>
        <w:spacing w:after="240" w:lineRule="auto"/>
        <w:ind w:left="720" w:hanging="360"/>
      </w:pPr>
      <w:r w:rsidDel="00000000" w:rsidR="00000000" w:rsidRPr="00000000">
        <w:rPr>
          <w:rtl w:val="0"/>
        </w:rPr>
        <w:t xml:space="preserve">GRANT CREATE TRIGGER TO BASIC_PRIVS: otorga al usuario o al rol BASIC_PRIVS el privilegio de crear nuevos triggers (disparadores) en la base de datos. Los triggers son bloques de código SQL que se activan automáticamente en respuesta a ciertos eventos de la base de datos, como una actualización en una tabla.</w:t>
      </w:r>
    </w:p>
    <w:p w:rsidR="00000000" w:rsidDel="00000000" w:rsidP="00000000" w:rsidRDefault="00000000" w:rsidRPr="00000000" w14:paraId="0000001E">
      <w:pPr>
        <w:spacing w:after="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