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1 ASIX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APUNTES EXAMEN XML // XSD // XSL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línea horizontal" id="4" name="image4.png"/>
            <a:graphic>
              <a:graphicData uri="http://schemas.openxmlformats.org/drawingml/2006/picture">
                <pic:pic>
                  <pic:nvPicPr>
                    <pic:cNvPr descr="línea horizontal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lln6tkyfcav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829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672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aaohg0iprr8r" w:id="2"/>
      <w:bookmarkEnd w:id="2"/>
      <w:r w:rsidDel="00000000" w:rsidR="00000000" w:rsidRPr="00000000">
        <w:rPr>
          <w:rtl w:val="0"/>
        </w:rPr>
        <w:t xml:space="preserve">XSD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Declaramos xml y xsd:</w:t>
      </w:r>
    </w:p>
    <w:p w:rsidR="00000000" w:rsidDel="00000000" w:rsidP="00000000" w:rsidRDefault="00000000" w:rsidRPr="00000000" w14:paraId="0000000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xml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 version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 encoding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10">
      <w:pPr>
        <w:shd w:fill="272822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xs:schema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xmlns:xs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"http://www.w3.org/2001/XMLSchema"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xs:element → elemento del documento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xs:complexType → dentro de un elemento hay varios elementos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xs:sequence → lo mismo que el complex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debajo de la etiqueta final de sequence podemos poner esto: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xs:attribute → atributos de los elementos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xs:simpleType → sirve para poner restricciones a los elementos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dentro del simpleType tenemos: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xs:restriction → declara el inicio de una restricción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xs:</w:t>
      </w:r>
      <w:r w:rsidDel="00000000" w:rsidR="00000000" w:rsidRPr="00000000">
        <w:rPr>
          <w:rtl w:val="0"/>
        </w:rPr>
        <w:t xml:space="preserve">ennumeration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declara que la restricción puede tener los valores que tenga el </w:t>
      </w:r>
      <w:r w:rsidDel="00000000" w:rsidR="00000000" w:rsidRPr="00000000">
        <w:rPr>
          <w:rtl w:val="0"/>
        </w:rPr>
        <w:t xml:space="preserve">ennumeration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xs:maxLength → longitud máxima de una cadena de caracteres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xs:</w:t>
      </w:r>
      <w:r w:rsidDel="00000000" w:rsidR="00000000" w:rsidRPr="00000000">
        <w:rPr>
          <w:rtl w:val="0"/>
        </w:rPr>
        <w:t xml:space="preserve">minLength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longitud mínima de una cadena de caracteres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pynfr2unpjiy" w:id="3"/>
      <w:bookmarkEnd w:id="3"/>
      <w:r w:rsidDel="00000000" w:rsidR="00000000" w:rsidRPr="00000000">
        <w:rPr>
          <w:rtl w:val="0"/>
        </w:rPr>
        <w:t xml:space="preserve">XSL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Para empezar el documento declaramos que es un documento xml y xsl.</w:t>
      </w:r>
    </w:p>
    <w:p w:rsidR="00000000" w:rsidDel="00000000" w:rsidP="00000000" w:rsidRDefault="00000000" w:rsidRPr="00000000" w14:paraId="0000001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xml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 version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 encoding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1F">
      <w:pPr>
        <w:shd w:fill="272822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xsl:stylesheet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xmlns:xsl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"http://www.w3.org/1999/XSL/Transform"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declaramos el xsl:template: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xsl:template match=”/”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(contiene las reglas necesarias para que funcione el xsl)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declaramos después el html, y dentro del html el head y dentro del head el style, tal que así.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head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style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body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dentro del body podemos poner cosas del html como por ejemplo el h1, p, a, img, etcétera.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también tenemos el foreach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 datos de ciertas etiquetas, por ejemplo: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&lt;xsl:for-each select=”dades/dada”&gt;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también tenemos el choose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xs:choose → permite usar el xs:when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el xs:when es como el if de c++, es para que se cumplan ciertas condiciones.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&lt;xsl:when test=”tipus = ‘Serie’&gt;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el class es un atributo que se coloca a los elementos del xsl para poder seleccionar en el css y otros por el contenido que hay dentro de la etiqueta esa en concreto: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&lt;tr class = ‘{genere}’&gt;&lt;/tr&gt;</w:t>
      </w:r>
    </w:p>
    <w:sectPr>
      <w:headerReference r:id="rId8" w:type="default"/>
      <w:headerReference r:id="rId9" w:type="first"/>
      <w:footerReference r:id="rId10" w:type="first"/>
      <w:footerReference r:id="rId11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Arial Unicode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1" name="image3.png"/>
          <a:graphic>
            <a:graphicData uri="http://schemas.openxmlformats.org/drawingml/2006/picture">
              <pic:pic>
                <pic:nvPicPr>
                  <pic:cNvPr descr="línea horizontal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jc w:val="center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Economica" w:cs="Economica" w:eastAsia="Economica" w:hAnsi="Economica"/>
        <w:rtl w:val="0"/>
      </w:rPr>
      <w:t xml:space="preserve"> | </w:t>
    </w:r>
    <w:hyperlink r:id="rId2">
      <w:r w:rsidDel="00000000" w:rsidR="00000000" w:rsidRPr="00000000">
        <w:rPr>
          <w:rFonts w:ascii="Economica" w:cs="Economica" w:eastAsia="Economica" w:hAnsi="Economica"/>
          <w:color w:val="1155cc"/>
          <w:u w:val="single"/>
          <w:rtl w:val="0"/>
        </w:rPr>
        <w:t xml:space="preserve">damade@jviladoms.cat</w:t>
      </w:r>
    </w:hyperlink>
    <w:r w:rsidDel="00000000" w:rsidR="00000000" w:rsidRPr="00000000">
      <w:rPr>
        <w:rFonts w:ascii="Economica" w:cs="Economica" w:eastAsia="Economica" w:hAnsi="Economica"/>
        <w:rtl w:val="0"/>
      </w:rPr>
      <w:t xml:space="preserve"> | Daniel Mascarilla del Olmo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5" name="image1.png"/>
          <a:graphic>
            <a:graphicData uri="http://schemas.openxmlformats.org/drawingml/2006/picture">
              <pic:pic>
                <pic:nvPicPr>
                  <pic:cNvPr descr="líne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5"/>
    <w:bookmarkEnd w:id="5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4"/>
    <w:bookmarkEnd w:id="4"/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4981575</wp:posOffset>
          </wp:positionH>
          <wp:positionV relativeFrom="paragraph">
            <wp:posOffset>219075</wp:posOffset>
          </wp:positionV>
          <wp:extent cx="957263" cy="429360"/>
          <wp:effectExtent b="0" l="0" r="0" t="0"/>
          <wp:wrapSquare wrapText="bothSides" distB="114300" distT="114300" distL="114300" distR="11430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57263" cy="4293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6" name="image5.png"/>
          <a:graphic>
            <a:graphicData uri="http://schemas.openxmlformats.org/drawingml/2006/picture">
              <pic:pic>
                <pic:nvPicPr>
                  <pic:cNvPr descr="línea horizontal"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s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hyperlink" Target="mailto:damade@jviladoms.cat" TargetMode="Externa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