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Срок до 25.10.2021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1) Развернуть локальный репозиторий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2) Подключить к нему остальные машины для стягивания пакетов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3) Поднять через vagrant 2 виртуальные машины - 1 в публичной сети(с интернетом и доступом к частной ), вторая в частной(без взаимодействия с хостом и интернетом)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drawing>
          <wp:inline distT="0" distB="0" distL="114300" distR="114300">
            <wp:extent cx="5727700" cy="255524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организовать взаимодействие их </w:t>
      </w:r>
    </w:p>
    <w:p>
      <w:pPr>
        <w:rPr>
          <w:rFonts w:hint="default" w:ascii="Courier New" w:hAnsi="Courier New" w:eastAsia="Courier New" w:cs="Courier New"/>
          <w:sz w:val="21"/>
          <w:szCs w:val="21"/>
          <w:highlight w:val="white"/>
          <w:rtl w:val="0"/>
          <w:lang w:val="ru-RU"/>
        </w:rPr>
      </w:pPr>
    </w:p>
    <w:p>
      <w:pP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rtl w:val="0"/>
          <w:lang w:val="ru-RU"/>
        </w:rPr>
      </w:pP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rtl w:val="0"/>
          <w:lang w:val="ru-RU"/>
        </w:rPr>
        <w:t xml:space="preserve">Справа - машина с доступом из хостовой (1), слева - без доступа (2) (не считая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rtl w:val="0"/>
        </w:rPr>
        <w:t xml:space="preserve">vagrant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rtl w:val="0"/>
          <w:lang w:val="ru-RU"/>
        </w:rPr>
        <w:t>интерфейса). Взаимно пингуются.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ilvl w:val="0"/>
          <w:numId w:val="1"/>
        </w:num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Настроить SSH прокси с хостовой машины ко второй (все настройки в Vagrantfile хранятся)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rtl w:val="0"/>
        </w:rPr>
      </w:pP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rtl w:val="0"/>
        </w:rPr>
        <w:t>ssh -o "ProxyCommand ssh serwol@192.168.31.30 nc %h %p" serwol@192.168.15.2</w:t>
      </w: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drawing>
          <wp:inline distT="0" distB="0" distL="114300" distR="114300">
            <wp:extent cx="5729605" cy="3790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Установить ntp сервер</w:t>
      </w: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6) Подключить к нему 2-ую виртуальную машину</w:t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7) Настроить синхронизацию времени раз в 5 минут</w:t>
      </w:r>
    </w:p>
    <w:p>
      <w:pP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8) </w:t>
      </w:r>
      <w: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  <w:t>Отличия команды init 6 от reboot</w:t>
      </w:r>
    </w:p>
    <w:p>
      <w:pP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</w:rPr>
      </w:pPr>
      <w:r>
        <w:rPr>
          <w:rFonts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>в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 xml:space="preserve"> новых дистрибутивах разницы нет, в старых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</w:rPr>
        <w:t>reboot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 xml:space="preserve"> отправляла процессам сигнал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</w:rPr>
        <w:t xml:space="preserve">kill. Init 6 -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 xml:space="preserve">дает команду на отклюение всех процессов в обратном порядке их запуска и после этого делает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</w:rPr>
        <w:t>shutdown</w:t>
      </w:r>
    </w:p>
    <w:p>
      <w:pP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</w:pPr>
    </w:p>
    <w:p>
      <w:pPr>
        <w:numPr>
          <w:ilvl w:val="0"/>
          <w:numId w:val="2"/>
        </w:numP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Настроить config file в директории .ssh(создать алиасы для команды из пункта 3)</w:t>
      </w: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  <w:bookmarkStart w:id="0" w:name="_GoBack"/>
      <w:bookmarkEnd w:id="0"/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ascii="Courier New" w:hAnsi="Courier New" w:eastAsia="Courier New" w:cs="Courier New"/>
          <w:sz w:val="21"/>
          <w:szCs w:val="21"/>
          <w:highlight w:val="white"/>
          <w:rtl w:val="0"/>
        </w:rPr>
      </w:pPr>
    </w:p>
    <w:p>
      <w:pP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10) Отличие </w:t>
      </w:r>
      <w: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  <w:t>Apt add repository vs echo source list команд(если есть)</w:t>
      </w:r>
    </w:p>
    <w:p>
      <w:pP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</w:pPr>
    </w:p>
    <w:p>
      <w:pP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</w:pP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 xml:space="preserve">и та и другая команда добавляет запись в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</w:rPr>
        <w:t xml:space="preserve">sources.list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 xml:space="preserve">т.е. можно добавить репозиторий. Утилита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</w:rPr>
        <w:t xml:space="preserve">Apt add repository </w:t>
      </w:r>
      <w:r>
        <w:rPr>
          <w:rFonts w:hint="default" w:ascii="Courier New" w:hAnsi="Courier New" w:eastAsia="Courier New" w:cs="Courier New"/>
          <w:color w:val="C00000"/>
          <w:sz w:val="20"/>
          <w:szCs w:val="20"/>
          <w:highlight w:val="white"/>
          <w:rtl w:val="0"/>
          <w:lang w:val="ru-RU"/>
        </w:rPr>
        <w:t xml:space="preserve">может отсутсвовать в системе и тогда ее надо устанавливать. </w:t>
      </w:r>
    </w:p>
    <w:p>
      <w:pP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</w:pPr>
    </w:p>
    <w:p>
      <w:pPr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sz w:val="20"/>
          <w:szCs w:val="20"/>
          <w:highlight w:val="white"/>
          <w:rtl w:val="0"/>
        </w:rPr>
        <w:t>11*) Change permissions for dir, keep old files with the old permissions and new files should have the same permissions as for the dir.</w:t>
      </w:r>
    </w:p>
    <w:p>
      <w:pPr>
        <w:rPr>
          <w:rFonts w:ascii="Courier New" w:hAnsi="Courier New" w:eastAsia="Courier New" w:cs="Courier New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</w:p>
    <w:sectPr>
      <w:pgSz w:w="11909" w:h="16834"/>
      <w:pgMar w:top="3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AAAD1"/>
    <w:multiLevelType w:val="singleLevel"/>
    <w:tmpl w:val="9DFAAAD1"/>
    <w:lvl w:ilvl="0" w:tentative="0">
      <w:start w:val="9"/>
      <w:numFmt w:val="decimal"/>
      <w:suff w:val="space"/>
      <w:lvlText w:val="%1)"/>
      <w:lvlJc w:val="left"/>
    </w:lvl>
  </w:abstractNum>
  <w:abstractNum w:abstractNumId="1">
    <w:nsid w:val="7A5ED93F"/>
    <w:multiLevelType w:val="singleLevel"/>
    <w:tmpl w:val="7A5ED93F"/>
    <w:lvl w:ilvl="0" w:tentative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FED0CA"/>
    <w:rsid w:val="5FFF3C9E"/>
    <w:rsid w:val="7FFFCC10"/>
    <w:rsid w:val="DE3FF606"/>
    <w:rsid w:val="EDE7C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2021-11-02T17:10:11Z</dcterms:created>
  <dc:creator>sergey</dc:creator>
  <cp:lastModifiedBy>sergey</cp:lastModifiedBy>
  <dcterms:modified xsi:type="dcterms:W3CDTF">2021-11-02T18:42:03Z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