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Elektrotehnički fakultet</w:t>
          </w:r>
          <w:r w:rsidR="007F2525" w:rsidRPr="00861A5D">
            <w:rPr>
              <w:rFonts w:ascii="Tahoma" w:hAnsi="Tahoma" w:cs="Tahoma"/>
              <w:sz w:val="24"/>
              <w:szCs w:val="24"/>
            </w:rPr>
            <w:t>, Univerzitet</w:t>
          </w:r>
          <w:r w:rsidRPr="00861A5D">
            <w:rPr>
              <w:rFonts w:ascii="Tahoma" w:hAnsi="Tahoma" w:cs="Tahoma"/>
              <w:sz w:val="24"/>
              <w:szCs w:val="24"/>
            </w:rPr>
            <w:t xml:space="preserve"> u Beogradu</w:t>
          </w:r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Principi Softverskog Inženjerstva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Projekat VicHub</w:t>
          </w:r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7200F4FD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Specifikacija scenarija dodavanja kategorije</w:t>
          </w:r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Verzija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 izmena</w:t>
          </w:r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r w:rsidRPr="00861A5D">
                  <w:rPr>
                    <w:rFonts w:ascii="Tahoma" w:hAnsi="Tahoma" w:cs="Tahoma"/>
                    <w:b/>
                    <w:bCs/>
                  </w:rPr>
                  <w:t xml:space="preserve"> izmene</w:t>
                </w:r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Inicijalna verzija</w:t>
                </w:r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Vukašin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0F279B4C" w:rsidR="00294D98" w:rsidRPr="000F32E6" w:rsidRDefault="000F32E6" w:rsidP="00805760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14.04.2022.</w:t>
                </w:r>
              </w:p>
            </w:tc>
            <w:tc>
              <w:tcPr>
                <w:tcW w:w="1418" w:type="dxa"/>
              </w:tcPr>
              <w:p w14:paraId="07BE15F3" w14:textId="42AF256F" w:rsidR="00294D98" w:rsidRPr="000F32E6" w:rsidRDefault="000F32E6" w:rsidP="00805760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1.1</w:t>
                </w:r>
              </w:p>
            </w:tc>
            <w:tc>
              <w:tcPr>
                <w:tcW w:w="3827" w:type="dxa"/>
              </w:tcPr>
              <w:p w14:paraId="225CBE61" w14:textId="65FE2EF9" w:rsidR="00294D98" w:rsidRPr="000F32E6" w:rsidRDefault="007E55E7" w:rsidP="00805760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iskorisiti -&gt; iskoristiti</w:t>
                </w:r>
              </w:p>
            </w:tc>
            <w:tc>
              <w:tcPr>
                <w:tcW w:w="2075" w:type="dxa"/>
              </w:tcPr>
              <w:p w14:paraId="5B00646E" w14:textId="2D89E049" w:rsidR="00294D98" w:rsidRPr="000F32E6" w:rsidRDefault="000F32E6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Vukašin Dragović</w:t>
                </w: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663CD5AC" w14:textId="4A806FEE" w:rsidR="003A3939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3012" w:history="1">
            <w:r w:rsidR="003A3939" w:rsidRPr="00240D9E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_Toc98783012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- 4 -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46DE066B" w14:textId="51B2922C" w:rsidR="003A3939" w:rsidRDefault="00511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3" w:history="1">
            <w:r w:rsidR="003A3939" w:rsidRPr="00240D9E">
              <w:rPr>
                <w:rStyle w:val="Hyperlink"/>
                <w:rFonts w:ascii="Tahoma" w:hAnsi="Tahoma" w:cs="Tahoma"/>
                <w:noProof/>
              </w:rPr>
              <w:t>1.1 Rezime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_Toc98783013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- 4 -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4EA91608" w14:textId="6C8863A2" w:rsidR="003A3939" w:rsidRDefault="00511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4" w:history="1">
            <w:r w:rsidR="003A3939" w:rsidRPr="00240D9E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_Toc98783014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- 4 -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47BEFE9B" w14:textId="67084A8F" w:rsidR="003A3939" w:rsidRDefault="00511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5" w:history="1">
            <w:r w:rsidR="003A3939" w:rsidRPr="00240D9E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_Toc98783015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- 4 -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053A6803" w14:textId="288D426D" w:rsidR="003A3939" w:rsidRDefault="00511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6" w:history="1">
            <w:r w:rsidR="003A3939" w:rsidRPr="00240D9E">
              <w:rPr>
                <w:rStyle w:val="Hyperlink"/>
                <w:rFonts w:ascii="Tahoma" w:hAnsi="Tahoma" w:cs="Tahoma"/>
                <w:b/>
                <w:bCs/>
                <w:noProof/>
              </w:rPr>
              <w:t>2. Scenario pretraživanja po kategorijama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_Toc98783016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- 4 -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2CB4FD8E" w14:textId="1EE3F567" w:rsidR="003A3939" w:rsidRDefault="00511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7" w:history="1">
            <w:r w:rsidR="003A3939" w:rsidRPr="00240D9E">
              <w:rPr>
                <w:rStyle w:val="Hyperlink"/>
                <w:rFonts w:ascii="Tahoma" w:hAnsi="Tahoma" w:cs="Tahoma"/>
                <w:noProof/>
              </w:rPr>
              <w:t>2.1 Opis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_Toc98783017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- 4 -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366FE87C" w14:textId="505326E5" w:rsidR="003A3939" w:rsidRDefault="00511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8" w:history="1">
            <w:r w:rsidR="003A3939" w:rsidRPr="00240D9E">
              <w:rPr>
                <w:rStyle w:val="Hyperlink"/>
                <w:rFonts w:ascii="Tahoma" w:hAnsi="Tahoma" w:cs="Tahoma"/>
                <w:noProof/>
              </w:rPr>
              <w:t>2.2 Tok događaja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_Toc98783018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- 4 -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7E36A3DA" w14:textId="57003CAB" w:rsidR="003A3939" w:rsidRDefault="00511D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9" w:history="1">
            <w:r w:rsidR="003A3939" w:rsidRPr="00240D9E">
              <w:rPr>
                <w:rStyle w:val="Hyperlink"/>
                <w:rFonts w:ascii="Tahoma" w:hAnsi="Tahoma" w:cs="Tahoma"/>
                <w:noProof/>
              </w:rPr>
              <w:t>2.2.1 Regularan tok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_Toc98783019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- 4 -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1138D4FD" w14:textId="55698CF6" w:rsidR="003A3939" w:rsidRDefault="00511D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20" w:history="1">
            <w:r w:rsidR="003A3939" w:rsidRPr="00240D9E">
              <w:rPr>
                <w:rStyle w:val="Hyperlink"/>
                <w:rFonts w:ascii="Tahoma" w:hAnsi="Tahoma" w:cs="Tahoma"/>
                <w:noProof/>
              </w:rPr>
              <w:t>2.2.2 Alternativni tokovi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_Toc98783020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- 4 -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4C4FABE0" w14:textId="1EDD7FB2" w:rsidR="003A3939" w:rsidRDefault="00511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21" w:history="1">
            <w:r w:rsidR="003A3939" w:rsidRPr="00240D9E">
              <w:rPr>
                <w:rStyle w:val="Hyperlink"/>
                <w:rFonts w:ascii="Tahoma" w:hAnsi="Tahoma" w:cs="Tahoma"/>
                <w:noProof/>
              </w:rPr>
              <w:t>2.3 Preduslovi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_Toc98783021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- 5 -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27819288" w14:textId="7A768E61" w:rsidR="003A3939" w:rsidRDefault="00511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22" w:history="1">
            <w:r w:rsidR="003A3939" w:rsidRPr="00240D9E">
              <w:rPr>
                <w:rStyle w:val="Hyperlink"/>
                <w:rFonts w:ascii="Tahoma" w:hAnsi="Tahoma" w:cs="Tahoma"/>
                <w:noProof/>
              </w:rPr>
              <w:t>2.4 Posledice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_Toc98783022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- 5 -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2D0E0340" w14:textId="30DF434C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3012"/>
      <w:r w:rsidRPr="00861A5D">
        <w:rPr>
          <w:rFonts w:ascii="Tahoma" w:hAnsi="Tahoma" w:cs="Tahoma"/>
          <w:b/>
          <w:bCs/>
          <w:u w:val="single"/>
        </w:rPr>
        <w:lastRenderedPageBreak/>
        <w:t>1. Uvod</w:t>
      </w:r>
      <w:bookmarkEnd w:id="0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3013"/>
      <w:r w:rsidRPr="00861A5D">
        <w:rPr>
          <w:rFonts w:ascii="Tahoma" w:hAnsi="Tahoma" w:cs="Tahoma"/>
        </w:rPr>
        <w:t>1.1 Rezime</w:t>
      </w:r>
      <w:bookmarkEnd w:id="1"/>
    </w:p>
    <w:p w14:paraId="6B78A4AC" w14:textId="7650D4E9" w:rsidR="00237178" w:rsidRPr="00861A5D" w:rsidRDefault="00DB6D92" w:rsidP="00DB6D92">
      <w:pPr>
        <w:rPr>
          <w:rFonts w:ascii="Tahoma" w:hAnsi="Tahoma" w:cs="Tahoma"/>
        </w:rPr>
      </w:pPr>
      <w:r w:rsidRPr="00861A5D">
        <w:rPr>
          <w:rFonts w:ascii="Tahoma" w:hAnsi="Tahoma" w:cs="Tahoma"/>
        </w:rPr>
        <w:t xml:space="preserve">Definisanje scenarija upotrebe pri </w:t>
      </w:r>
      <w:r w:rsidR="000F526F">
        <w:rPr>
          <w:rFonts w:ascii="Tahoma" w:hAnsi="Tahoma" w:cs="Tahoma"/>
        </w:rPr>
        <w:t>pretra</w:t>
      </w:r>
      <w:r w:rsidR="000F526F">
        <w:rPr>
          <w:rFonts w:ascii="Tahoma" w:hAnsi="Tahoma" w:cs="Tahoma"/>
          <w:lang w:val="sr-Latn-RS"/>
        </w:rPr>
        <w:t>živanju sadržaja po</w:t>
      </w:r>
      <w:r w:rsidR="00CB0A53" w:rsidRPr="00861A5D">
        <w:rPr>
          <w:rFonts w:ascii="Tahoma" w:hAnsi="Tahoma" w:cs="Tahoma"/>
        </w:rPr>
        <w:t xml:space="preserve"> kategorij</w:t>
      </w:r>
      <w:r w:rsidR="000F526F">
        <w:rPr>
          <w:rFonts w:ascii="Tahoma" w:hAnsi="Tahoma" w:cs="Tahoma"/>
        </w:rPr>
        <w:t>i</w:t>
      </w:r>
      <w:r w:rsidR="00CB0A53" w:rsidRPr="00861A5D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3014"/>
      <w:r w:rsidRPr="00861A5D">
        <w:rPr>
          <w:rFonts w:ascii="Tahoma" w:hAnsi="Tahoma" w:cs="Tahoma"/>
        </w:rPr>
        <w:t>1.2 Namena dokumenta I ciljne grupe</w:t>
      </w:r>
      <w:bookmarkEnd w:id="2"/>
    </w:p>
    <w:p w14:paraId="04CA8D97" w14:textId="0FEA9FB3" w:rsidR="00237178" w:rsidRPr="00861A5D" w:rsidRDefault="00DB6D92" w:rsidP="00DB6D92">
      <w:pPr>
        <w:rPr>
          <w:rFonts w:ascii="Tahoma" w:hAnsi="Tahoma" w:cs="Tahoma"/>
        </w:rPr>
      </w:pPr>
      <w:r w:rsidRPr="00861A5D">
        <w:rPr>
          <w:rFonts w:ascii="Tahoma" w:hAnsi="Tahoma" w:cs="Tahoma"/>
        </w:rPr>
        <w:t xml:space="preserve">Dokument će koristiti svi članovi projektnog tima u razvoju </w:t>
      </w:r>
      <w:r w:rsidR="00FD2D21">
        <w:rPr>
          <w:rFonts w:ascii="Tahoma" w:hAnsi="Tahoma" w:cs="Tahoma"/>
        </w:rPr>
        <w:t>i</w:t>
      </w:r>
      <w:r w:rsidRPr="00861A5D">
        <w:rPr>
          <w:rFonts w:ascii="Tahoma" w:hAnsi="Tahoma" w:cs="Tahoma"/>
        </w:rPr>
        <w:t xml:space="preserve"> testiranju projekta, ali se takođe može iskoris</w:t>
      </w:r>
      <w:r w:rsidR="00322802">
        <w:rPr>
          <w:rFonts w:ascii="Tahoma" w:hAnsi="Tahoma" w:cs="Tahoma"/>
        </w:rPr>
        <w:t>t</w:t>
      </w:r>
      <w:r w:rsidRPr="00861A5D">
        <w:rPr>
          <w:rFonts w:ascii="Tahoma" w:hAnsi="Tahoma" w:cs="Tahoma"/>
        </w:rPr>
        <w:t>iti i kao uputstvo za upotrebu.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3015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Otvorena pitanja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Redni broj</w:t>
            </w:r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Opis</w:t>
            </w:r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Rešenje</w:t>
            </w:r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66F0C3D9" w:rsidR="00DB6D92" w:rsidRPr="00861A5D" w:rsidRDefault="009F5109" w:rsidP="005D66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3402" w:type="dxa"/>
          </w:tcPr>
          <w:p w14:paraId="2648A5D9" w14:textId="11B58FD0" w:rsidR="00DB6D92" w:rsidRPr="00861A5D" w:rsidRDefault="00513FAA" w:rsidP="005D66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Pretraga po više kategorijama, da li gledati bar 1 ili sve</w:t>
            </w:r>
          </w:p>
        </w:tc>
        <w:tc>
          <w:tcPr>
            <w:tcW w:w="4677" w:type="dxa"/>
          </w:tcPr>
          <w:p w14:paraId="4C0F47CE" w14:textId="6912733B" w:rsidR="00DB6D92" w:rsidRPr="00861A5D" w:rsidRDefault="009F5109" w:rsidP="005D66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Sistem </w:t>
            </w:r>
            <w:r w:rsidR="00513FAA">
              <w:rPr>
                <w:rFonts w:ascii="Tahoma" w:hAnsi="Tahoma" w:cs="Tahoma"/>
              </w:rPr>
              <w:t>prikazuje sadržaj koji je kategorizovan kao sve odabrane kategorije.</w:t>
            </w: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5E0E7756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3016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r w:rsidR="000F526F">
        <w:rPr>
          <w:rFonts w:ascii="Tahoma" w:hAnsi="Tahoma" w:cs="Tahoma"/>
          <w:b/>
          <w:bCs/>
          <w:u w:val="single"/>
        </w:rPr>
        <w:t>pretraživanja po kategorijama</w:t>
      </w:r>
      <w:bookmarkEnd w:id="4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3017"/>
      <w:r w:rsidRPr="004E300C">
        <w:rPr>
          <w:rFonts w:ascii="Tahoma" w:hAnsi="Tahoma" w:cs="Tahoma"/>
          <w:u w:val="single"/>
        </w:rPr>
        <w:t>2.1 Opis</w:t>
      </w:r>
      <w:bookmarkEnd w:id="5"/>
    </w:p>
    <w:p w14:paraId="6E2EA1E8" w14:textId="4CF5603F" w:rsidR="00E958F1" w:rsidRPr="004E300C" w:rsidRDefault="000F526F" w:rsidP="0062467E">
      <w:pPr>
        <w:rPr>
          <w:rFonts w:ascii="Tahoma" w:hAnsi="Tahoma" w:cs="Tahoma"/>
        </w:rPr>
      </w:pPr>
      <w:r>
        <w:rPr>
          <w:rFonts w:ascii="Tahoma" w:hAnsi="Tahoma" w:cs="Tahoma"/>
        </w:rPr>
        <w:t>Svi korisnici, ulogovani svih privilegija i gosti, imaju mogućnost prikazivanja sadr</w:t>
      </w:r>
      <w:r w:rsidR="00513FAA">
        <w:rPr>
          <w:rFonts w:ascii="Tahoma" w:hAnsi="Tahoma" w:cs="Tahoma"/>
        </w:rPr>
        <w:t>žaja po kategorijama</w:t>
      </w:r>
      <w:r w:rsidR="006D0BB9">
        <w:rPr>
          <w:rFonts w:ascii="Tahoma" w:hAnsi="Tahoma" w:cs="Tahoma"/>
        </w:rPr>
        <w:t>. Ova akcija omogućava laku i preciznu pretragu sadržaja koja za cilj ima</w:t>
      </w:r>
      <w:r w:rsidR="00E43425">
        <w:rPr>
          <w:rFonts w:ascii="Tahoma" w:hAnsi="Tahoma" w:cs="Tahoma"/>
        </w:rPr>
        <w:t xml:space="preserve"> </w:t>
      </w:r>
      <w:r w:rsidR="006D0BB9">
        <w:rPr>
          <w:rFonts w:ascii="Tahoma" w:hAnsi="Tahoma" w:cs="Tahoma"/>
        </w:rPr>
        <w:t>pronalaženje adekvatnog sadržaja.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3018"/>
      <w:r w:rsidRPr="004E300C">
        <w:rPr>
          <w:rFonts w:ascii="Tahoma" w:hAnsi="Tahoma" w:cs="Tahoma"/>
          <w:u w:val="single"/>
        </w:rPr>
        <w:t>2.2 Tok 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3019"/>
      <w:r w:rsidRPr="004E300C">
        <w:rPr>
          <w:rFonts w:ascii="Tahoma" w:hAnsi="Tahoma" w:cs="Tahoma"/>
        </w:rPr>
        <w:t xml:space="preserve">2.2.1 </w:t>
      </w:r>
      <w:r w:rsidR="00A36586" w:rsidRPr="004E300C">
        <w:rPr>
          <w:rFonts w:ascii="Tahoma" w:hAnsi="Tahoma" w:cs="Tahoma"/>
        </w:rPr>
        <w:t>Regularan tok</w:t>
      </w:r>
      <w:bookmarkEnd w:id="7"/>
    </w:p>
    <w:p w14:paraId="6288FCF9" w14:textId="77777777" w:rsidR="00475865" w:rsidRPr="00475865" w:rsidRDefault="00475865" w:rsidP="00475865"/>
    <w:p w14:paraId="69C1F585" w14:textId="65556AC0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26238E">
        <w:rPr>
          <w:rFonts w:ascii="Tahoma" w:hAnsi="Tahoma" w:cs="Tahoma"/>
        </w:rPr>
        <w:t>Korisnik selektuje iz liste svih kategorija kategoriju koju želi</w:t>
      </w:r>
    </w:p>
    <w:p w14:paraId="2709435B" w14:textId="68B0B941" w:rsidR="00061561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</w:t>
      </w:r>
      <w:r w:rsidR="0026238E">
        <w:rPr>
          <w:rFonts w:ascii="Tahoma" w:hAnsi="Tahoma" w:cs="Tahoma"/>
        </w:rPr>
        <w:t>Sistem evidentira selektovanu kategoriju i aplicira filter nad kategorijama</w:t>
      </w:r>
    </w:p>
    <w:p w14:paraId="3FE0D0DF" w14:textId="5F55E150" w:rsidR="003D5D43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r w:rsidR="00675F33">
        <w:rPr>
          <w:rFonts w:ascii="Tahoma" w:hAnsi="Tahoma" w:cs="Tahoma"/>
        </w:rPr>
        <w:t>Sistem prikazuje sadržaj</w:t>
      </w:r>
    </w:p>
    <w:p w14:paraId="5FD9992E" w14:textId="77777777" w:rsidR="00E32C1F" w:rsidRPr="004E300C" w:rsidRDefault="00E32C1F" w:rsidP="005D6626">
      <w:pPr>
        <w:rPr>
          <w:rFonts w:ascii="Tahoma" w:hAnsi="Tahoma" w:cs="Tahoma"/>
        </w:rPr>
      </w:pPr>
    </w:p>
    <w:p w14:paraId="382B0A99" w14:textId="66425E1B" w:rsidR="00E32C1F" w:rsidRPr="00E32C1F" w:rsidRDefault="003D5D43" w:rsidP="00E32C1F">
      <w:pPr>
        <w:pStyle w:val="Heading3"/>
        <w:rPr>
          <w:rFonts w:ascii="Tahoma" w:hAnsi="Tahoma" w:cs="Tahoma"/>
        </w:rPr>
      </w:pPr>
      <w:bookmarkStart w:id="8" w:name="_Toc98783020"/>
      <w:r w:rsidRPr="004E300C">
        <w:rPr>
          <w:rFonts w:ascii="Tahoma" w:hAnsi="Tahoma" w:cs="Tahoma"/>
        </w:rPr>
        <w:t xml:space="preserve">2.2.2 </w:t>
      </w:r>
      <w:r w:rsidR="00A36586" w:rsidRPr="004E300C">
        <w:rPr>
          <w:rFonts w:ascii="Tahoma" w:hAnsi="Tahoma" w:cs="Tahoma"/>
        </w:rPr>
        <w:t>Alternativni tokovi</w:t>
      </w:r>
      <w:bookmarkEnd w:id="8"/>
    </w:p>
    <w:p w14:paraId="6F97CB26" w14:textId="77777777" w:rsidR="00E32C1F" w:rsidRDefault="00E32C1F" w:rsidP="005D6626">
      <w:pPr>
        <w:rPr>
          <w:rFonts w:ascii="Tahoma" w:hAnsi="Tahoma" w:cs="Tahoma"/>
        </w:rPr>
      </w:pPr>
    </w:p>
    <w:p w14:paraId="067A9CD4" w14:textId="6795D8E3" w:rsidR="00CB67D4" w:rsidRDefault="00675F33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A36586" w:rsidRPr="004E300C">
        <w:rPr>
          <w:rFonts w:ascii="Tahoma" w:hAnsi="Tahoma" w:cs="Tahoma"/>
        </w:rPr>
        <w:t>a</w:t>
      </w:r>
      <w:r w:rsidR="003D5D43" w:rsidRPr="004E300C">
        <w:rPr>
          <w:rFonts w:ascii="Tahoma" w:hAnsi="Tahoma" w:cs="Tahoma"/>
        </w:rPr>
        <w:t>.</w:t>
      </w:r>
      <w:r w:rsidR="00CB67D4" w:rsidRPr="004E300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Korisnik selektuje dodatnu kategoriju.</w:t>
      </w:r>
    </w:p>
    <w:p w14:paraId="694E298C" w14:textId="41962481" w:rsidR="003D5D43" w:rsidRPr="004E300C" w:rsidRDefault="00675F33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3a.1. Odlazi se u korak 2.</w:t>
      </w: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9" w:name="_Toc98783021"/>
      <w:r w:rsidRPr="004E300C">
        <w:rPr>
          <w:rFonts w:ascii="Tahoma" w:hAnsi="Tahoma" w:cs="Tahoma"/>
          <w:u w:val="single"/>
        </w:rPr>
        <w:lastRenderedPageBreak/>
        <w:t>2.3 Preduslovi</w:t>
      </w:r>
      <w:bookmarkEnd w:id="9"/>
    </w:p>
    <w:p w14:paraId="3F3638EC" w14:textId="372B9069" w:rsidR="00A36586" w:rsidRPr="004E300C" w:rsidRDefault="00DD082F" w:rsidP="00A3658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Korisnik </w:t>
      </w:r>
      <w:r w:rsidR="00BF6C08">
        <w:rPr>
          <w:rFonts w:ascii="Tahoma" w:hAnsi="Tahoma" w:cs="Tahoma"/>
        </w:rPr>
        <w:t>se nalazi na strani koja omogućava pretragu po kategorijama.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10" w:name="_Toc98783022"/>
      <w:r w:rsidRPr="004E300C">
        <w:rPr>
          <w:rFonts w:ascii="Tahoma" w:hAnsi="Tahoma" w:cs="Tahoma"/>
          <w:u w:val="single"/>
        </w:rPr>
        <w:t>2.4 Posledice</w:t>
      </w:r>
      <w:bookmarkEnd w:id="10"/>
    </w:p>
    <w:p w14:paraId="4E464CD8" w14:textId="5512DF98" w:rsidR="0031315D" w:rsidRPr="004E300C" w:rsidRDefault="00BF6C08" w:rsidP="004E300C">
      <w:pPr>
        <w:rPr>
          <w:rFonts w:ascii="Tahoma" w:hAnsi="Tahoma" w:cs="Tahoma"/>
        </w:rPr>
      </w:pPr>
      <w:r>
        <w:rPr>
          <w:rFonts w:ascii="Tahoma" w:hAnsi="Tahoma" w:cs="Tahoma"/>
        </w:rPr>
        <w:t>Promena tipa i sadržaja koji se prikazuje korinsiku.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A63AE" w14:textId="77777777" w:rsidR="00511D60" w:rsidRDefault="00511D60" w:rsidP="00CB0A53">
      <w:pPr>
        <w:spacing w:after="0" w:line="240" w:lineRule="auto"/>
      </w:pPr>
      <w:r>
        <w:separator/>
      </w:r>
    </w:p>
  </w:endnote>
  <w:endnote w:type="continuationSeparator" w:id="0">
    <w:p w14:paraId="067BCA2C" w14:textId="77777777" w:rsidR="00511D60" w:rsidRDefault="00511D60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CBD67" w14:textId="77777777" w:rsidR="00511D60" w:rsidRDefault="00511D60" w:rsidP="00CB0A53">
      <w:pPr>
        <w:spacing w:after="0" w:line="240" w:lineRule="auto"/>
      </w:pPr>
      <w:r>
        <w:separator/>
      </w:r>
    </w:p>
  </w:footnote>
  <w:footnote w:type="continuationSeparator" w:id="0">
    <w:p w14:paraId="2B11DEC3" w14:textId="77777777" w:rsidR="00511D60" w:rsidRDefault="00511D60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05FDA"/>
    <w:rsid w:val="0004111B"/>
    <w:rsid w:val="00061561"/>
    <w:rsid w:val="000D768D"/>
    <w:rsid w:val="000F32E6"/>
    <w:rsid w:val="000F526F"/>
    <w:rsid w:val="00127A74"/>
    <w:rsid w:val="001C2DB8"/>
    <w:rsid w:val="002035FB"/>
    <w:rsid w:val="00237178"/>
    <w:rsid w:val="00244ABF"/>
    <w:rsid w:val="0026238E"/>
    <w:rsid w:val="00264D77"/>
    <w:rsid w:val="00294D98"/>
    <w:rsid w:val="0031315D"/>
    <w:rsid w:val="00322802"/>
    <w:rsid w:val="0039385E"/>
    <w:rsid w:val="003A3939"/>
    <w:rsid w:val="003D5D43"/>
    <w:rsid w:val="00411667"/>
    <w:rsid w:val="004409DA"/>
    <w:rsid w:val="00475865"/>
    <w:rsid w:val="004861A1"/>
    <w:rsid w:val="004E300C"/>
    <w:rsid w:val="00502FE7"/>
    <w:rsid w:val="00511D60"/>
    <w:rsid w:val="00513FAA"/>
    <w:rsid w:val="005A2DC2"/>
    <w:rsid w:val="005D6626"/>
    <w:rsid w:val="0062467E"/>
    <w:rsid w:val="00647FE0"/>
    <w:rsid w:val="00675F33"/>
    <w:rsid w:val="006C523E"/>
    <w:rsid w:val="006D0BB9"/>
    <w:rsid w:val="0071398F"/>
    <w:rsid w:val="00796D1E"/>
    <w:rsid w:val="007D4EE5"/>
    <w:rsid w:val="007E55E7"/>
    <w:rsid w:val="007F05D9"/>
    <w:rsid w:val="007F2525"/>
    <w:rsid w:val="008365EC"/>
    <w:rsid w:val="00861A5D"/>
    <w:rsid w:val="008F717B"/>
    <w:rsid w:val="009B7192"/>
    <w:rsid w:val="009D5413"/>
    <w:rsid w:val="009F5109"/>
    <w:rsid w:val="00A12451"/>
    <w:rsid w:val="00A36586"/>
    <w:rsid w:val="00A703A8"/>
    <w:rsid w:val="00B54D0C"/>
    <w:rsid w:val="00BF6C08"/>
    <w:rsid w:val="00CB0A53"/>
    <w:rsid w:val="00CB67D4"/>
    <w:rsid w:val="00D07FF2"/>
    <w:rsid w:val="00D342CC"/>
    <w:rsid w:val="00D36D3F"/>
    <w:rsid w:val="00DB6D92"/>
    <w:rsid w:val="00DD082F"/>
    <w:rsid w:val="00E32C1F"/>
    <w:rsid w:val="00E3528D"/>
    <w:rsid w:val="00E43425"/>
    <w:rsid w:val="00E90C45"/>
    <w:rsid w:val="00E958F1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38</cp:revision>
  <dcterms:created xsi:type="dcterms:W3CDTF">2022-03-19T16:51:00Z</dcterms:created>
  <dcterms:modified xsi:type="dcterms:W3CDTF">2022-04-14T21:15:00Z</dcterms:modified>
</cp:coreProperties>
</file>