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5D7" w14:textId="77A9AC8C" w:rsidR="005F5666" w:rsidRPr="005F5666" w:rsidRDefault="005F5666" w:rsidP="005F5666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FE88620" w14:textId="77777777" w:rsidR="005F5666" w:rsidRDefault="005F5666" w:rsidP="005F5666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6C532FB3" w14:textId="77777777" w:rsidR="005F5666" w:rsidRDefault="005F5666" w:rsidP="005F5666">
      <w:pPr>
        <w:jc w:val="center"/>
        <w:rPr>
          <w:sz w:val="32"/>
          <w:szCs w:val="32"/>
        </w:rPr>
      </w:pPr>
    </w:p>
    <w:p w14:paraId="5CC68A5B" w14:textId="7040B6EB" w:rsidR="005F5666" w:rsidRDefault="005F5666" w:rsidP="005F5666">
      <w:pPr>
        <w:rPr>
          <w:sz w:val="32"/>
          <w:szCs w:val="32"/>
        </w:rPr>
      </w:pPr>
    </w:p>
    <w:p w14:paraId="7DB63CEB" w14:textId="534C04C5" w:rsidR="005F5666" w:rsidRDefault="005F5666" w:rsidP="005F5666">
      <w:pPr>
        <w:rPr>
          <w:sz w:val="32"/>
          <w:szCs w:val="32"/>
        </w:rPr>
      </w:pPr>
    </w:p>
    <w:p w14:paraId="265FEE15" w14:textId="77777777" w:rsidR="005F5666" w:rsidRDefault="005F5666" w:rsidP="005F5666">
      <w:pPr>
        <w:rPr>
          <w:sz w:val="32"/>
          <w:szCs w:val="32"/>
        </w:rPr>
      </w:pPr>
    </w:p>
    <w:p w14:paraId="46537433" w14:textId="77777777" w:rsidR="005F5666" w:rsidRDefault="005F5666" w:rsidP="005F5666">
      <w:pPr>
        <w:jc w:val="center"/>
        <w:rPr>
          <w:sz w:val="32"/>
          <w:szCs w:val="32"/>
        </w:rPr>
      </w:pPr>
    </w:p>
    <w:p w14:paraId="638D167E" w14:textId="6ED4615F" w:rsidR="005F5666" w:rsidRDefault="005F5666" w:rsidP="005F5666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 w:rsidR="003824D6">
        <w:rPr>
          <w:sz w:val="32"/>
          <w:szCs w:val="32"/>
        </w:rPr>
        <w:t>VicHub</w:t>
      </w:r>
    </w:p>
    <w:p w14:paraId="44977F12" w14:textId="02F2BD18" w:rsidR="005F5666" w:rsidRDefault="005F5666" w:rsidP="005F5666">
      <w:pPr>
        <w:jc w:val="center"/>
        <w:rPr>
          <w:sz w:val="32"/>
          <w:szCs w:val="32"/>
        </w:rPr>
      </w:pPr>
    </w:p>
    <w:p w14:paraId="354CF63F" w14:textId="648F8F07" w:rsidR="005F5666" w:rsidRDefault="005F5666" w:rsidP="005F5666">
      <w:pPr>
        <w:jc w:val="center"/>
        <w:rPr>
          <w:sz w:val="32"/>
          <w:szCs w:val="32"/>
        </w:rPr>
      </w:pPr>
    </w:p>
    <w:p w14:paraId="726EDC9A" w14:textId="493D606A" w:rsidR="005F5666" w:rsidRDefault="005F5666" w:rsidP="005F5666">
      <w:pPr>
        <w:jc w:val="center"/>
        <w:rPr>
          <w:sz w:val="32"/>
          <w:szCs w:val="32"/>
        </w:rPr>
      </w:pPr>
    </w:p>
    <w:p w14:paraId="52A8929B" w14:textId="77777777" w:rsidR="005F5666" w:rsidRDefault="005F5666" w:rsidP="005F5666">
      <w:pPr>
        <w:jc w:val="center"/>
        <w:rPr>
          <w:sz w:val="32"/>
          <w:szCs w:val="32"/>
        </w:rPr>
      </w:pPr>
    </w:p>
    <w:p w14:paraId="254C5E32" w14:textId="77777777" w:rsidR="005F5666" w:rsidRPr="005F5666" w:rsidRDefault="005F5666" w:rsidP="005F5666">
      <w:pPr>
        <w:jc w:val="center"/>
        <w:rPr>
          <w:sz w:val="32"/>
          <w:szCs w:val="32"/>
        </w:rPr>
      </w:pPr>
    </w:p>
    <w:p w14:paraId="731CE770" w14:textId="5A356384" w:rsidR="005F5666" w:rsidRPr="003824D6" w:rsidRDefault="005F5666" w:rsidP="005F5666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 w:rsidR="003824D6" w:rsidRPr="003824D6">
        <w:rPr>
          <w:b/>
          <w:bCs/>
          <w:sz w:val="36"/>
          <w:szCs w:val="36"/>
        </w:rPr>
        <w:t>odobravanja sadržaja</w:t>
      </w:r>
    </w:p>
    <w:p w14:paraId="48A354E4" w14:textId="77777777" w:rsidR="005F5666" w:rsidRPr="005F5666" w:rsidRDefault="005F5666" w:rsidP="005F5666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7FDF9108" w14:textId="3A371510" w:rsidR="005F5666" w:rsidRPr="0036727F" w:rsidRDefault="005F5666">
      <w:pPr>
        <w:rPr>
          <w:b/>
          <w:bCs/>
        </w:rPr>
      </w:pPr>
      <w:r>
        <w:br w:type="page"/>
      </w:r>
    </w:p>
    <w:p w14:paraId="30137077" w14:textId="1E40CD35" w:rsidR="005F5666" w:rsidRDefault="003824D6" w:rsidP="003824D6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370D3914" w14:textId="77777777" w:rsidR="003824D6" w:rsidRPr="003824D6" w:rsidRDefault="003824D6" w:rsidP="003824D6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24D6" w14:paraId="0B85A17E" w14:textId="77777777" w:rsidTr="003824D6">
        <w:tc>
          <w:tcPr>
            <w:tcW w:w="2254" w:type="dxa"/>
          </w:tcPr>
          <w:p w14:paraId="7921C732" w14:textId="092EE11C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1FE3C852" w14:textId="14C0A87B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0088AEB6" w14:textId="1376FEFE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16A32315" w14:textId="220097C8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824D6" w14:paraId="014F6760" w14:textId="77777777" w:rsidTr="003824D6">
        <w:tc>
          <w:tcPr>
            <w:tcW w:w="2254" w:type="dxa"/>
          </w:tcPr>
          <w:p w14:paraId="20911AFB" w14:textId="2B875023" w:rsidR="003824D6" w:rsidRPr="003824D6" w:rsidRDefault="003824D6" w:rsidP="003824D6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79C4D3DA" w14:textId="11725AFD" w:rsidR="003824D6" w:rsidRPr="003824D6" w:rsidRDefault="003824D6" w:rsidP="003824D6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0F005164" w14:textId="01C36779" w:rsidR="003824D6" w:rsidRPr="003824D6" w:rsidRDefault="003824D6" w:rsidP="003824D6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1A3F1683" w14:textId="212EAFC4" w:rsidR="003824D6" w:rsidRPr="003824D6" w:rsidRDefault="003824D6" w:rsidP="003824D6">
            <w:pPr>
              <w:jc w:val="center"/>
            </w:pPr>
            <w:r w:rsidRPr="003824D6">
              <w:t>Mihailo Tomašević</w:t>
            </w:r>
          </w:p>
        </w:tc>
      </w:tr>
      <w:tr w:rsidR="003824D6" w14:paraId="27B074A9" w14:textId="77777777" w:rsidTr="003824D6">
        <w:tc>
          <w:tcPr>
            <w:tcW w:w="2254" w:type="dxa"/>
          </w:tcPr>
          <w:p w14:paraId="5E3D81CC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8A96A97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66B1559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51EBFCA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</w:tr>
      <w:tr w:rsidR="003824D6" w14:paraId="06D711B6" w14:textId="77777777" w:rsidTr="003824D6">
        <w:tc>
          <w:tcPr>
            <w:tcW w:w="2254" w:type="dxa"/>
          </w:tcPr>
          <w:p w14:paraId="37784DCA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D4D026C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E629A04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7BB4873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</w:tr>
    </w:tbl>
    <w:p w14:paraId="120A373C" w14:textId="77777777" w:rsidR="003824D6" w:rsidRPr="003824D6" w:rsidRDefault="003824D6" w:rsidP="003824D6">
      <w:pPr>
        <w:jc w:val="center"/>
        <w:rPr>
          <w:b/>
          <w:bCs/>
        </w:rPr>
      </w:pPr>
    </w:p>
    <w:p w14:paraId="2CE29E8C" w14:textId="77777777" w:rsidR="005F5666" w:rsidRDefault="005F566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5CBDDC7A" w14:textId="2B0851C0" w:rsidR="005F5666" w:rsidRPr="00436E78" w:rsidRDefault="005F5666" w:rsidP="005F5666">
          <w:pPr>
            <w:pStyle w:val="TOCHeading"/>
            <w:jc w:val="center"/>
          </w:pPr>
          <w:r w:rsidRPr="00436E78">
            <w:t>Sadržaj</w:t>
          </w:r>
        </w:p>
        <w:p w14:paraId="042870D4" w14:textId="6D6ABBAC" w:rsidR="006E7A32" w:rsidRDefault="005F56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689" w:history="1">
            <w:r w:rsidR="006E7A32" w:rsidRPr="00EB1CB9">
              <w:rPr>
                <w:rStyle w:val="Hyperlink"/>
                <w:bCs/>
                <w:noProof/>
              </w:rPr>
              <w:t>1.</w:t>
            </w:r>
            <w:r w:rsidR="006E7A32" w:rsidRPr="00EB1CB9">
              <w:rPr>
                <w:rStyle w:val="Hyperlink"/>
                <w:noProof/>
              </w:rPr>
              <w:t xml:space="preserve"> Uvod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_Toc98699689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E7D1AB6" w14:textId="4F2FC2A8" w:rsidR="006E7A32" w:rsidRDefault="001F7A8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0" w:history="1">
            <w:r w:rsidR="006E7A32" w:rsidRPr="00EB1CB9">
              <w:rPr>
                <w:rStyle w:val="Hyperlink"/>
                <w:noProof/>
              </w:rPr>
              <w:t>1.1</w:t>
            </w:r>
            <w:r w:rsidR="006E7A32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6E7A32" w:rsidRPr="00EB1CB9">
              <w:rPr>
                <w:rStyle w:val="Hyperlink"/>
                <w:noProof/>
              </w:rPr>
              <w:t>Rezime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_Toc98699690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40766A3C" w14:textId="775692B0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1" w:history="1">
            <w:r w:rsidR="006E7A32" w:rsidRPr="00EB1CB9">
              <w:rPr>
                <w:rStyle w:val="Hyperlink"/>
                <w:noProof/>
              </w:rPr>
              <w:t>1.2 Namena dokumenta I ciljne grupe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_Toc98699691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9D65E3F" w14:textId="1959036D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2" w:history="1">
            <w:r w:rsidR="006E7A32" w:rsidRPr="00EB1CB9">
              <w:rPr>
                <w:rStyle w:val="Hyperlink"/>
                <w:noProof/>
              </w:rPr>
              <w:t>1.3 Otvorena pitanja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_Toc98699692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4FEA5BF8" w14:textId="576E70BA" w:rsidR="006E7A32" w:rsidRDefault="001F7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3" w:history="1">
            <w:r w:rsidR="006E7A32" w:rsidRPr="00EB1CB9">
              <w:rPr>
                <w:rStyle w:val="Hyperlink"/>
                <w:noProof/>
              </w:rPr>
              <w:t>2. Scenario odobravanja sadržaja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_Toc98699693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6CD72510" w14:textId="75CB2BFC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4" w:history="1">
            <w:r w:rsidR="006E7A32" w:rsidRPr="00EB1CB9">
              <w:rPr>
                <w:rStyle w:val="Hyperlink"/>
                <w:noProof/>
              </w:rPr>
              <w:t>2.1 Opis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_Toc98699694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4B5CD34" w14:textId="45C16C37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5" w:history="1">
            <w:r w:rsidR="006E7A32" w:rsidRPr="00EB1CB9">
              <w:rPr>
                <w:rStyle w:val="Hyperlink"/>
                <w:noProof/>
              </w:rPr>
              <w:t>2.2 Tok događaja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_Toc98699695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D8DF712" w14:textId="10993AA7" w:rsidR="006E7A32" w:rsidRDefault="001F7A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6" w:history="1">
            <w:r w:rsidR="006E7A32" w:rsidRPr="00EB1CB9">
              <w:rPr>
                <w:rStyle w:val="Hyperlink"/>
                <w:noProof/>
              </w:rPr>
              <w:t>2.2.1 Regularan tok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_Toc98699696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6A4C2356" w14:textId="49613125" w:rsidR="006E7A32" w:rsidRDefault="001F7A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7" w:history="1">
            <w:r w:rsidR="006E7A32" w:rsidRPr="00EB1CB9">
              <w:rPr>
                <w:rStyle w:val="Hyperlink"/>
                <w:noProof/>
              </w:rPr>
              <w:t>2.2.2 Alternativni tokovi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_Toc98699697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5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05F4841F" w14:textId="55835C71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8" w:history="1">
            <w:r w:rsidR="006E7A32" w:rsidRPr="00EB1CB9">
              <w:rPr>
                <w:rStyle w:val="Hyperlink"/>
                <w:noProof/>
              </w:rPr>
              <w:t>2.3 Preduslovi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_Toc98699698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5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07D3FA1" w14:textId="1D1266F1" w:rsidR="006E7A32" w:rsidRDefault="001F7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9" w:history="1">
            <w:r w:rsidR="006E7A32" w:rsidRPr="00EB1CB9">
              <w:rPr>
                <w:rStyle w:val="Hyperlink"/>
                <w:noProof/>
              </w:rPr>
              <w:t>2.4 Posledice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_Toc98699699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5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7AC02B3A" w14:textId="2FFEB6F7" w:rsidR="005F5666" w:rsidRDefault="005F5666">
          <w:r>
            <w:rPr>
              <w:b/>
              <w:bCs/>
              <w:noProof/>
            </w:rPr>
            <w:fldChar w:fldCharType="end"/>
          </w:r>
        </w:p>
      </w:sdtContent>
    </w:sdt>
    <w:p w14:paraId="4053A93A" w14:textId="74CE6416" w:rsidR="001566DC" w:rsidRDefault="0015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EBB8E5" w14:textId="78FBAF82" w:rsidR="001566DC" w:rsidRPr="00436E78" w:rsidRDefault="0036727F" w:rsidP="0036727F">
      <w:pPr>
        <w:pStyle w:val="Heading1"/>
      </w:pPr>
      <w:bookmarkStart w:id="1" w:name="_Toc98694482"/>
      <w:bookmarkStart w:id="2" w:name="_Toc98699689"/>
      <w:r w:rsidRPr="00F17401">
        <w:rPr>
          <w:bCs/>
        </w:rPr>
        <w:lastRenderedPageBreak/>
        <w:t>1</w:t>
      </w:r>
      <w:r w:rsidRPr="00436E78">
        <w:t xml:space="preserve">. </w:t>
      </w:r>
      <w:r w:rsidR="001566DC" w:rsidRPr="00436E78">
        <w:t>Uvod</w:t>
      </w:r>
      <w:bookmarkEnd w:id="0"/>
      <w:bookmarkEnd w:id="1"/>
      <w:bookmarkEnd w:id="2"/>
    </w:p>
    <w:p w14:paraId="19436FBD" w14:textId="77777777" w:rsidR="0036727F" w:rsidRPr="0036727F" w:rsidRDefault="0036727F" w:rsidP="0036727F"/>
    <w:p w14:paraId="2C20FB2A" w14:textId="11CDC9D5" w:rsidR="001566DC" w:rsidRDefault="001566DC" w:rsidP="00F17401">
      <w:pPr>
        <w:pStyle w:val="Heading2"/>
        <w:numPr>
          <w:ilvl w:val="1"/>
          <w:numId w:val="3"/>
        </w:numPr>
      </w:pPr>
      <w:bookmarkStart w:id="3" w:name="_Toc98609889"/>
      <w:bookmarkStart w:id="4" w:name="_Toc98694483"/>
      <w:bookmarkStart w:id="5" w:name="_Toc98699690"/>
      <w:r w:rsidRPr="0036727F">
        <w:t>Rez</w:t>
      </w:r>
      <w:r w:rsidRPr="00436E78">
        <w:t>ime</w:t>
      </w:r>
      <w:bookmarkEnd w:id="3"/>
      <w:bookmarkEnd w:id="4"/>
      <w:bookmarkEnd w:id="5"/>
    </w:p>
    <w:p w14:paraId="5E2A24AC" w14:textId="77777777" w:rsidR="00F17401" w:rsidRPr="00F17401" w:rsidRDefault="00F17401" w:rsidP="00F17401"/>
    <w:p w14:paraId="08504929" w14:textId="713EFFE1" w:rsidR="001566DC" w:rsidRDefault="001566DC" w:rsidP="001566DC">
      <w:r>
        <w:t xml:space="preserve">Definisanje scenarija upotrebe </w:t>
      </w:r>
      <w:r w:rsidR="0036727F">
        <w:t>pri odobravanju poslatog sadržaja od strane moderatora</w:t>
      </w:r>
      <w:r w:rsidR="009D17B7">
        <w:t xml:space="preserve"> ili administratora</w:t>
      </w:r>
      <w:r w:rsidR="0036727F">
        <w:t>.</w:t>
      </w:r>
    </w:p>
    <w:p w14:paraId="0B1367A4" w14:textId="77777777" w:rsidR="001566DC" w:rsidRDefault="001566DC" w:rsidP="001566DC">
      <w:pPr>
        <w:pStyle w:val="Heading2"/>
      </w:pPr>
    </w:p>
    <w:p w14:paraId="027BA578" w14:textId="56616F7E" w:rsidR="001566DC" w:rsidRDefault="001566DC" w:rsidP="0036727F">
      <w:pPr>
        <w:pStyle w:val="Heading2"/>
      </w:pPr>
      <w:bookmarkStart w:id="6" w:name="_Toc98609890"/>
      <w:bookmarkStart w:id="7" w:name="_Toc98694484"/>
      <w:bookmarkStart w:id="8" w:name="_Toc98699691"/>
      <w:r w:rsidRPr="0036727F">
        <w:t>1.2 Namena dokumenta I ciljne grupe</w:t>
      </w:r>
      <w:bookmarkEnd w:id="6"/>
      <w:bookmarkEnd w:id="7"/>
      <w:bookmarkEnd w:id="8"/>
    </w:p>
    <w:p w14:paraId="72FF0D90" w14:textId="77777777" w:rsidR="00F17401" w:rsidRPr="00F17401" w:rsidRDefault="00F17401" w:rsidP="00F17401"/>
    <w:p w14:paraId="5C87AA7C" w14:textId="77777777" w:rsidR="001566DC" w:rsidRDefault="001566DC" w:rsidP="001566DC">
      <w:r>
        <w:t>Dokument će koristiti svi članovi projektnog tima u razvoju I testiranju projekta, ali se takođe može iskorisiti i kao uputstvo za upotrebu.</w:t>
      </w:r>
    </w:p>
    <w:p w14:paraId="5BA4323C" w14:textId="77777777" w:rsidR="001566DC" w:rsidRDefault="001566DC" w:rsidP="0036727F">
      <w:pPr>
        <w:pStyle w:val="Heading2"/>
      </w:pPr>
    </w:p>
    <w:p w14:paraId="45281AD0" w14:textId="2AC91F42" w:rsidR="001566DC" w:rsidRDefault="001566DC" w:rsidP="0036727F">
      <w:pPr>
        <w:pStyle w:val="Heading2"/>
      </w:pPr>
      <w:bookmarkStart w:id="9" w:name="_Toc98609891"/>
      <w:bookmarkStart w:id="10" w:name="_Toc98694485"/>
      <w:bookmarkStart w:id="11" w:name="_Toc98699692"/>
      <w:r w:rsidRPr="0036727F">
        <w:t>1.3 Otvorena pitanja</w:t>
      </w:r>
      <w:bookmarkEnd w:id="9"/>
      <w:bookmarkEnd w:id="10"/>
      <w:bookmarkEnd w:id="11"/>
    </w:p>
    <w:p w14:paraId="00C0F3A2" w14:textId="77777777" w:rsidR="00F17401" w:rsidRPr="00F17401" w:rsidRDefault="00F17401" w:rsidP="00F17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1566DC" w14:paraId="2FA0E5C2" w14:textId="77777777" w:rsidTr="006C2DDD">
        <w:tc>
          <w:tcPr>
            <w:tcW w:w="1271" w:type="dxa"/>
          </w:tcPr>
          <w:p w14:paraId="2E99706F" w14:textId="77777777" w:rsidR="001566DC" w:rsidRDefault="001566DC" w:rsidP="006C2DDD">
            <w:r>
              <w:t>Redni broj</w:t>
            </w:r>
          </w:p>
        </w:tc>
        <w:tc>
          <w:tcPr>
            <w:tcW w:w="3402" w:type="dxa"/>
          </w:tcPr>
          <w:p w14:paraId="4F7B281E" w14:textId="77777777" w:rsidR="001566DC" w:rsidRDefault="001566DC" w:rsidP="006C2DDD">
            <w:r>
              <w:t>Opis</w:t>
            </w:r>
          </w:p>
        </w:tc>
        <w:tc>
          <w:tcPr>
            <w:tcW w:w="4677" w:type="dxa"/>
          </w:tcPr>
          <w:p w14:paraId="42BEDFEA" w14:textId="77777777" w:rsidR="001566DC" w:rsidRDefault="001566DC" w:rsidP="006C2DDD">
            <w:r>
              <w:t>Rešenje</w:t>
            </w:r>
          </w:p>
        </w:tc>
      </w:tr>
      <w:tr w:rsidR="001566DC" w14:paraId="762DF001" w14:textId="77777777" w:rsidTr="006C2DDD">
        <w:tc>
          <w:tcPr>
            <w:tcW w:w="1271" w:type="dxa"/>
          </w:tcPr>
          <w:p w14:paraId="4A9AFD79" w14:textId="77777777" w:rsidR="001566DC" w:rsidRDefault="001566DC" w:rsidP="006C2DDD"/>
        </w:tc>
        <w:tc>
          <w:tcPr>
            <w:tcW w:w="3402" w:type="dxa"/>
          </w:tcPr>
          <w:p w14:paraId="36FAD510" w14:textId="77777777" w:rsidR="001566DC" w:rsidRDefault="001566DC" w:rsidP="006C2DDD"/>
        </w:tc>
        <w:tc>
          <w:tcPr>
            <w:tcW w:w="4677" w:type="dxa"/>
          </w:tcPr>
          <w:p w14:paraId="4FCC92F0" w14:textId="77777777" w:rsidR="001566DC" w:rsidRDefault="001566DC" w:rsidP="006C2DDD"/>
        </w:tc>
      </w:tr>
    </w:tbl>
    <w:p w14:paraId="5B5D4901" w14:textId="77777777" w:rsidR="001566DC" w:rsidRDefault="001566DC" w:rsidP="001566DC"/>
    <w:p w14:paraId="24C681E8" w14:textId="77777777" w:rsidR="001566DC" w:rsidRDefault="001566DC" w:rsidP="001566DC"/>
    <w:p w14:paraId="6E727340" w14:textId="5CC1AB13" w:rsidR="001566DC" w:rsidRPr="0036727F" w:rsidRDefault="001566DC" w:rsidP="0036727F">
      <w:pPr>
        <w:pStyle w:val="Heading1"/>
      </w:pPr>
      <w:bookmarkStart w:id="12" w:name="_Toc98609892"/>
      <w:bookmarkStart w:id="13" w:name="_Toc98694486"/>
      <w:bookmarkStart w:id="14" w:name="_Toc98699693"/>
      <w:r w:rsidRPr="0036727F">
        <w:t xml:space="preserve">2. Scenario </w:t>
      </w:r>
      <w:bookmarkEnd w:id="12"/>
      <w:bookmarkEnd w:id="13"/>
      <w:r w:rsidR="00F17401">
        <w:t>odobravanja sadržaja</w:t>
      </w:r>
      <w:bookmarkEnd w:id="14"/>
    </w:p>
    <w:p w14:paraId="37BC5383" w14:textId="77777777" w:rsidR="001566DC" w:rsidRDefault="001566DC" w:rsidP="001566DC">
      <w:pPr>
        <w:pStyle w:val="Heading2"/>
      </w:pPr>
    </w:p>
    <w:p w14:paraId="33C46D00" w14:textId="11966A27" w:rsidR="00F17401" w:rsidRPr="00F17401" w:rsidRDefault="001566DC" w:rsidP="00F17401">
      <w:pPr>
        <w:pStyle w:val="Heading2"/>
      </w:pPr>
      <w:bookmarkStart w:id="15" w:name="_Toc98609893"/>
      <w:bookmarkStart w:id="16" w:name="_Toc98694487"/>
      <w:bookmarkStart w:id="17" w:name="_Toc98699694"/>
      <w:r>
        <w:t>2.1 Opis</w:t>
      </w:r>
      <w:bookmarkEnd w:id="15"/>
      <w:bookmarkEnd w:id="16"/>
      <w:bookmarkEnd w:id="17"/>
    </w:p>
    <w:p w14:paraId="6D026026" w14:textId="48A1D6DC" w:rsidR="001566DC" w:rsidRDefault="00F17401" w:rsidP="00F17401">
      <w:r>
        <w:t xml:space="preserve">Svaki sadržaj, pre nego što će biti postavljen na VicHub, mora prvo proći kroz process odobravanja od strane moderatora ili administratora. Na ovaj način se sprečava </w:t>
      </w:r>
      <w:r w:rsidR="00C72C6F">
        <w:t>da se na sajtu nađe sadržaj koji se iz bilo kog razloga smatra neprimerenim.</w:t>
      </w:r>
    </w:p>
    <w:p w14:paraId="06C22B23" w14:textId="77777777" w:rsidR="00F17401" w:rsidRPr="00F17401" w:rsidRDefault="00F17401" w:rsidP="00F17401"/>
    <w:p w14:paraId="0F2F93BC" w14:textId="77777777" w:rsidR="001566DC" w:rsidRPr="00F17401" w:rsidRDefault="001566DC" w:rsidP="001566DC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699695"/>
      <w:r>
        <w:t>2.2 Tok događaja</w:t>
      </w:r>
      <w:bookmarkEnd w:id="18"/>
      <w:bookmarkEnd w:id="19"/>
      <w:bookmarkEnd w:id="20"/>
    </w:p>
    <w:p w14:paraId="2F435C81" w14:textId="77777777" w:rsidR="001566DC" w:rsidRDefault="001566DC" w:rsidP="001566DC">
      <w:pPr>
        <w:pStyle w:val="Heading3"/>
      </w:pPr>
    </w:p>
    <w:p w14:paraId="46408619" w14:textId="77777777" w:rsidR="001566DC" w:rsidRPr="00F17401" w:rsidRDefault="001566DC" w:rsidP="00F17401">
      <w:pPr>
        <w:pStyle w:val="Heading3"/>
      </w:pPr>
      <w:bookmarkStart w:id="21" w:name="_Toc98609895"/>
      <w:bookmarkStart w:id="22" w:name="_Toc98694489"/>
      <w:bookmarkStart w:id="23" w:name="_Toc98699696"/>
      <w:r w:rsidRPr="00F17401">
        <w:t>2.2.1 Regularan tok</w:t>
      </w:r>
      <w:bookmarkEnd w:id="21"/>
      <w:bookmarkEnd w:id="22"/>
      <w:bookmarkEnd w:id="23"/>
    </w:p>
    <w:p w14:paraId="346540A1" w14:textId="7C8A7DCC" w:rsidR="001566DC" w:rsidRDefault="001566DC" w:rsidP="005F201D">
      <w:pPr>
        <w:spacing w:after="0" w:line="240" w:lineRule="auto"/>
      </w:pPr>
      <w:r>
        <w:t xml:space="preserve">1. </w:t>
      </w:r>
      <w:r w:rsidR="005F201D">
        <w:t>Korisnik na meni traci bira opciju “Odobri vic”.</w:t>
      </w:r>
    </w:p>
    <w:p w14:paraId="2B6D2845" w14:textId="5C1DF920" w:rsidR="001566DC" w:rsidRDefault="001566DC" w:rsidP="005F201D">
      <w:pPr>
        <w:spacing w:after="0" w:line="240" w:lineRule="auto"/>
      </w:pPr>
      <w:r>
        <w:t xml:space="preserve">2. </w:t>
      </w:r>
      <w:r w:rsidR="005F201D">
        <w:t xml:space="preserve">Sistem </w:t>
      </w:r>
      <w:r w:rsidR="00EB1546">
        <w:t>otvara stranicu sa</w:t>
      </w:r>
      <w:r w:rsidR="005F201D">
        <w:t xml:space="preserve"> vicev</w:t>
      </w:r>
      <w:r w:rsidR="00EB1546">
        <w:t>ima</w:t>
      </w:r>
      <w:r w:rsidR="005F201D">
        <w:t xml:space="preserve"> koji još nisu odobreni.</w:t>
      </w:r>
    </w:p>
    <w:p w14:paraId="15AEB95C" w14:textId="68DA963C" w:rsidR="001566DC" w:rsidRDefault="001566DC" w:rsidP="005F201D">
      <w:pPr>
        <w:spacing w:after="0" w:line="240" w:lineRule="auto"/>
      </w:pPr>
      <w:r>
        <w:t xml:space="preserve">3. </w:t>
      </w:r>
      <w:r w:rsidR="005F201D">
        <w:t>Korisnik klikće na dugme “Odobri”</w:t>
      </w:r>
      <w:r w:rsidR="00346A72">
        <w:t>.</w:t>
      </w:r>
    </w:p>
    <w:p w14:paraId="6B09AD2D" w14:textId="77A48AB3" w:rsidR="001566DC" w:rsidRDefault="001566DC" w:rsidP="005F201D">
      <w:pPr>
        <w:spacing w:after="0" w:line="240" w:lineRule="auto"/>
      </w:pPr>
      <w:r>
        <w:t xml:space="preserve">4. Sistem </w:t>
      </w:r>
      <w:r w:rsidR="005F201D">
        <w:t>označava vic kao odobren</w:t>
      </w:r>
      <w:r w:rsidR="00EB1546">
        <w:t xml:space="preserve"> i uklanja ga sa stranice</w:t>
      </w:r>
      <w:r w:rsidR="005F201D">
        <w:t>.</w:t>
      </w:r>
    </w:p>
    <w:p w14:paraId="527DF04B" w14:textId="3210CD82" w:rsidR="00346A72" w:rsidRDefault="00346A72" w:rsidP="005F201D">
      <w:pPr>
        <w:spacing w:after="0" w:line="240" w:lineRule="auto"/>
      </w:pPr>
      <w:r>
        <w:t>5. Korisnik stavlja vic u odgovarajuću kategoriju.</w:t>
      </w:r>
    </w:p>
    <w:p w14:paraId="6D457E5F" w14:textId="4BA16E0B" w:rsidR="001566DC" w:rsidRDefault="008357BF" w:rsidP="005F201D">
      <w:pPr>
        <w:spacing w:after="0" w:line="240" w:lineRule="auto"/>
      </w:pPr>
      <w:r>
        <w:t>6</w:t>
      </w:r>
      <w:r w:rsidR="001566DC">
        <w:t xml:space="preserve">. </w:t>
      </w:r>
      <w:r>
        <w:t>Sistem čuva vic u bazi</w:t>
      </w:r>
    </w:p>
    <w:p w14:paraId="1262E6B9" w14:textId="0F55F7A2" w:rsidR="008357BF" w:rsidRDefault="008357BF" w:rsidP="005F201D">
      <w:pPr>
        <w:spacing w:after="0" w:line="240" w:lineRule="auto"/>
      </w:pPr>
      <w:r>
        <w:t>7. Sistem prikazuje vic na odgovarajućoj stranici</w:t>
      </w:r>
    </w:p>
    <w:p w14:paraId="1E0DF96D" w14:textId="77777777" w:rsidR="001566DC" w:rsidRDefault="001566DC" w:rsidP="001566DC"/>
    <w:p w14:paraId="23B9A6FF" w14:textId="77777777" w:rsidR="006E7A32" w:rsidRDefault="006E7A32" w:rsidP="00572AB6">
      <w:pPr>
        <w:pStyle w:val="Heading3"/>
      </w:pPr>
      <w:bookmarkStart w:id="24" w:name="_Toc98609896"/>
      <w:bookmarkStart w:id="25" w:name="_Toc98694490"/>
    </w:p>
    <w:p w14:paraId="37543BFF" w14:textId="11BD3C29" w:rsidR="008357BF" w:rsidRDefault="001566DC" w:rsidP="00572AB6">
      <w:pPr>
        <w:pStyle w:val="Heading3"/>
      </w:pPr>
      <w:bookmarkStart w:id="26" w:name="_Toc98699697"/>
      <w:r>
        <w:t>2.2.2 Alternativni tokovi</w:t>
      </w:r>
      <w:bookmarkEnd w:id="24"/>
      <w:bookmarkEnd w:id="25"/>
      <w:bookmarkEnd w:id="26"/>
    </w:p>
    <w:p w14:paraId="6EFF9C66" w14:textId="77777777" w:rsidR="006E7A32" w:rsidRDefault="006E7A32" w:rsidP="006E7A32"/>
    <w:p w14:paraId="76465EFC" w14:textId="7C915891" w:rsidR="001566DC" w:rsidRDefault="008357BF" w:rsidP="006E7A32">
      <w:r>
        <w:t>2</w:t>
      </w:r>
      <w:r w:rsidR="001566DC">
        <w:t xml:space="preserve">a. </w:t>
      </w:r>
      <w:r>
        <w:t>Nema novih neodobrenih viceva</w:t>
      </w:r>
      <w:r w:rsidR="00572AB6">
        <w:t>.</w:t>
      </w:r>
    </w:p>
    <w:p w14:paraId="6DD3596D" w14:textId="77777777" w:rsidR="00572AB6" w:rsidRDefault="00572AB6" w:rsidP="006E7A32">
      <w:r>
        <w:tab/>
        <w:t>.1 Slučaj korišćenja se završava</w:t>
      </w:r>
    </w:p>
    <w:p w14:paraId="04B6D1ED" w14:textId="5C379A3C" w:rsidR="001566DC" w:rsidRDefault="008357BF" w:rsidP="008357BF">
      <w:pPr>
        <w:spacing w:after="0"/>
      </w:pPr>
      <w:r>
        <w:t>3a. Korisnik klikće na dugme “Odbaci”</w:t>
      </w:r>
    </w:p>
    <w:p w14:paraId="5C24C5D0" w14:textId="789027F2" w:rsidR="00EB1546" w:rsidRDefault="00EB1546" w:rsidP="008357BF">
      <w:pPr>
        <w:spacing w:after="0"/>
      </w:pPr>
      <w:r>
        <w:tab/>
        <w:t>.1 Sistem označava vic kao neodobren i uklanja ga sa stranice.</w:t>
      </w:r>
    </w:p>
    <w:p w14:paraId="30B56382" w14:textId="490207A0" w:rsidR="008357BF" w:rsidRDefault="00EB1546" w:rsidP="001566DC">
      <w:r>
        <w:tab/>
        <w:t>.2 Slučaj korišćenja se završava</w:t>
      </w:r>
    </w:p>
    <w:p w14:paraId="74A0259F" w14:textId="77777777" w:rsidR="001566DC" w:rsidRDefault="001566DC" w:rsidP="001566DC">
      <w:pPr>
        <w:pStyle w:val="Heading2"/>
      </w:pPr>
      <w:bookmarkStart w:id="27" w:name="_Toc98609897"/>
      <w:bookmarkStart w:id="28" w:name="_Toc98694491"/>
      <w:bookmarkStart w:id="29" w:name="_Toc98699698"/>
      <w:r>
        <w:t>2.3 Preduslovi</w:t>
      </w:r>
      <w:bookmarkEnd w:id="27"/>
      <w:bookmarkEnd w:id="28"/>
      <w:bookmarkEnd w:id="29"/>
    </w:p>
    <w:p w14:paraId="3ED02B44" w14:textId="79FE1FD5" w:rsidR="001566DC" w:rsidRDefault="00F17401" w:rsidP="001566DC">
      <w:r>
        <w:t>Korisnik</w:t>
      </w:r>
      <w:r w:rsidR="00C72C6F">
        <w:t xml:space="preserve"> mora biti ulogovan kao administrator ili moderator.</w:t>
      </w:r>
    </w:p>
    <w:p w14:paraId="531895C3" w14:textId="77777777" w:rsidR="001566DC" w:rsidRDefault="001566DC" w:rsidP="001566DC"/>
    <w:p w14:paraId="71362D4F" w14:textId="77777777" w:rsidR="001566DC" w:rsidRDefault="001566DC" w:rsidP="001566DC">
      <w:pPr>
        <w:pStyle w:val="Heading2"/>
      </w:pPr>
      <w:bookmarkStart w:id="30" w:name="_Toc98609898"/>
      <w:bookmarkStart w:id="31" w:name="_Toc98694492"/>
      <w:bookmarkStart w:id="32" w:name="_Toc98699699"/>
      <w:r>
        <w:t>2.4 Posledice</w:t>
      </w:r>
      <w:bookmarkEnd w:id="30"/>
      <w:bookmarkEnd w:id="31"/>
      <w:bookmarkEnd w:id="32"/>
    </w:p>
    <w:p w14:paraId="48BE65CC" w14:textId="7E23E9EA" w:rsidR="009F74EF" w:rsidRDefault="00C72C6F">
      <w:r>
        <w:t xml:space="preserve">Ukoliko sadržaj bude odobren biće svrstan u odgovarajuću kategoriju </w:t>
      </w:r>
      <w:r w:rsidR="005F201D">
        <w:t>I sačuvan u bazi. U suprotnom, ako se smatra neprimerenim, biće odbačen.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73BC" w14:textId="77777777" w:rsidR="001F7A8C" w:rsidRDefault="001F7A8C" w:rsidP="003824D6">
      <w:pPr>
        <w:spacing w:after="0" w:line="240" w:lineRule="auto"/>
      </w:pPr>
      <w:r>
        <w:separator/>
      </w:r>
    </w:p>
  </w:endnote>
  <w:endnote w:type="continuationSeparator" w:id="0">
    <w:p w14:paraId="3C620BF9" w14:textId="77777777" w:rsidR="001F7A8C" w:rsidRDefault="001F7A8C" w:rsidP="0038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5AA0A" w14:textId="41A6CBFF" w:rsidR="0036727F" w:rsidRDefault="003672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D6CAF" w14:textId="77777777" w:rsidR="003824D6" w:rsidRDefault="003824D6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6326" w14:textId="77777777" w:rsidR="001F7A8C" w:rsidRDefault="001F7A8C" w:rsidP="003824D6">
      <w:pPr>
        <w:spacing w:after="0" w:line="240" w:lineRule="auto"/>
      </w:pPr>
      <w:r>
        <w:separator/>
      </w:r>
    </w:p>
  </w:footnote>
  <w:footnote w:type="continuationSeparator" w:id="0">
    <w:p w14:paraId="18906C6A" w14:textId="77777777" w:rsidR="001F7A8C" w:rsidRDefault="001F7A8C" w:rsidP="0038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4C55" w14:textId="7197A94D" w:rsidR="0036727F" w:rsidRDefault="0036727F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7A03CE"/>
    <w:multiLevelType w:val="hybridMultilevel"/>
    <w:tmpl w:val="273EB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5387"/>
    <w:multiLevelType w:val="hybridMultilevel"/>
    <w:tmpl w:val="720EE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888">
    <w:abstractNumId w:val="1"/>
  </w:num>
  <w:num w:numId="2" w16cid:durableId="1161654414">
    <w:abstractNumId w:val="2"/>
  </w:num>
  <w:num w:numId="3" w16cid:durableId="155438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DC"/>
    <w:rsid w:val="000E3A80"/>
    <w:rsid w:val="000F4752"/>
    <w:rsid w:val="001566DC"/>
    <w:rsid w:val="001F7A8C"/>
    <w:rsid w:val="002B5025"/>
    <w:rsid w:val="00346A72"/>
    <w:rsid w:val="0036727F"/>
    <w:rsid w:val="003824D6"/>
    <w:rsid w:val="003A6771"/>
    <w:rsid w:val="00436E78"/>
    <w:rsid w:val="00451250"/>
    <w:rsid w:val="00572AB6"/>
    <w:rsid w:val="005E25A5"/>
    <w:rsid w:val="005F201D"/>
    <w:rsid w:val="005F5666"/>
    <w:rsid w:val="006E7A32"/>
    <w:rsid w:val="007A57E5"/>
    <w:rsid w:val="008357BF"/>
    <w:rsid w:val="009D17B7"/>
    <w:rsid w:val="009F74EF"/>
    <w:rsid w:val="00A3051B"/>
    <w:rsid w:val="00C2539B"/>
    <w:rsid w:val="00C72C6F"/>
    <w:rsid w:val="00EB1546"/>
    <w:rsid w:val="00F1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F9BBC"/>
  <w15:chartTrackingRefBased/>
  <w15:docId w15:val="{B1E9C6D3-211B-4227-B67F-58B1FC9D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78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E78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78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E78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78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6E78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6E78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66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566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6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66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6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4</cp:revision>
  <dcterms:created xsi:type="dcterms:W3CDTF">2022-03-20T17:46:00Z</dcterms:created>
  <dcterms:modified xsi:type="dcterms:W3CDTF">2022-04-12T16:07:00Z</dcterms:modified>
</cp:coreProperties>
</file>