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5451D09D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F635E7">
        <w:rPr>
          <w:b/>
          <w:sz w:val="44"/>
          <w:szCs w:val="44"/>
          <w:lang w:val="sr-Cyrl-RS"/>
        </w:rPr>
        <w:t>претраге огласа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82B18E6" w:rsidR="00910751" w:rsidRDefault="00862EFE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20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760E27B1" w14:textId="3BF036F7" w:rsidR="007E1E39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5627" w:history="1">
            <w:r w:rsidR="007E1E39" w:rsidRPr="00E25449">
              <w:rPr>
                <w:rStyle w:val="Hyperlink"/>
                <w:noProof/>
                <w:lang w:val="sr-Cyrl-RS"/>
              </w:rPr>
              <w:t>1</w:t>
            </w:r>
            <w:r w:rsidR="007E1E39" w:rsidRPr="00E25449">
              <w:rPr>
                <w:rStyle w:val="Hyperlink"/>
                <w:noProof/>
              </w:rPr>
              <w:t>.</w:t>
            </w:r>
            <w:r w:rsidR="007E1E39" w:rsidRPr="00E25449">
              <w:rPr>
                <w:rStyle w:val="Hyperlink"/>
                <w:noProof/>
                <w:lang w:val="sr-Cyrl-RS"/>
              </w:rPr>
              <w:t xml:space="preserve"> </w:t>
            </w:r>
            <w:r w:rsidR="007E1E39" w:rsidRPr="00D9285F">
              <w:rPr>
                <w:rStyle w:val="Hyperlink"/>
                <w:b/>
                <w:noProof/>
                <w:lang w:val="sr-Cyrl-RS"/>
              </w:rPr>
              <w:t>Увод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_Toc98845627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1815BA7F" w14:textId="28F8494B" w:rsidR="007E1E39" w:rsidRDefault="006E7F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5628" w:history="1">
            <w:r w:rsidR="007E1E39" w:rsidRPr="00E25449">
              <w:rPr>
                <w:rStyle w:val="Hyperlink"/>
                <w:noProof/>
                <w:lang w:val="sr-Cyrl-RS"/>
              </w:rPr>
              <w:t>1.1</w:t>
            </w:r>
            <w:r w:rsidR="006A0641">
              <w:rPr>
                <w:rFonts w:eastAsiaTheme="minorEastAsia"/>
                <w:noProof/>
              </w:rPr>
              <w:t xml:space="preserve"> </w:t>
            </w:r>
            <w:r w:rsidR="007E1E39" w:rsidRPr="00E25449">
              <w:rPr>
                <w:rStyle w:val="Hyperlink"/>
                <w:noProof/>
                <w:lang w:val="sr-Cyrl-RS"/>
              </w:rPr>
              <w:t>Резиме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_Toc98845628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14A06418" w14:textId="2032C24B" w:rsidR="007E1E39" w:rsidRDefault="006E7F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5629" w:history="1">
            <w:r w:rsidR="007E1E39" w:rsidRPr="00E25449">
              <w:rPr>
                <w:rStyle w:val="Hyperlink"/>
                <w:noProof/>
                <w:lang w:val="sr-Cyrl-RS"/>
              </w:rPr>
              <w:t>1.2</w:t>
            </w:r>
            <w:r w:rsidR="004D2BC8">
              <w:rPr>
                <w:rFonts w:eastAsiaTheme="minorEastAsia"/>
                <w:noProof/>
              </w:rPr>
              <w:t xml:space="preserve"> </w:t>
            </w:r>
            <w:r w:rsidR="007E1E39" w:rsidRPr="00E25449">
              <w:rPr>
                <w:rStyle w:val="Hyperlink"/>
                <w:noProof/>
                <w:lang w:val="sr-Cyrl-RS"/>
              </w:rPr>
              <w:t>Намена документа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_Toc98845629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682CAAE8" w14:textId="1706F489" w:rsidR="007E1E39" w:rsidRDefault="006E7F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5630" w:history="1">
            <w:r w:rsidR="007E1E39" w:rsidRPr="00E25449">
              <w:rPr>
                <w:rStyle w:val="Hyperlink"/>
                <w:noProof/>
                <w:lang w:val="sr-Cyrl-RS"/>
              </w:rPr>
              <w:t>1.3</w:t>
            </w:r>
            <w:r w:rsidR="00AF2066">
              <w:rPr>
                <w:rFonts w:eastAsiaTheme="minorEastAsia"/>
                <w:noProof/>
              </w:rPr>
              <w:t xml:space="preserve"> </w:t>
            </w:r>
            <w:r w:rsidR="007E1E39" w:rsidRPr="00E25449">
              <w:rPr>
                <w:rStyle w:val="Hyperlink"/>
                <w:noProof/>
                <w:lang w:val="sr-Cyrl-RS"/>
              </w:rPr>
              <w:t>Референце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_Toc98845630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14A57D58" w14:textId="4A974808" w:rsidR="007E1E39" w:rsidRDefault="006E7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1" w:history="1">
            <w:r w:rsidR="007E1E39" w:rsidRPr="00E25449">
              <w:rPr>
                <w:rStyle w:val="Hyperlink"/>
                <w:noProof/>
                <w:lang w:val="sr-Cyrl-RS"/>
              </w:rPr>
              <w:t>1.4 Отворена питања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_Toc98845631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2BC6647F" w14:textId="17681813" w:rsidR="007E1E39" w:rsidRDefault="006E7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2" w:history="1">
            <w:r w:rsidR="007E1E39" w:rsidRPr="00E25449">
              <w:rPr>
                <w:rStyle w:val="Hyperlink"/>
                <w:noProof/>
                <w:lang w:val="sr-Cyrl-RS"/>
              </w:rPr>
              <w:t xml:space="preserve">2. </w:t>
            </w:r>
            <w:r w:rsidR="007E1E39" w:rsidRPr="00D9285F">
              <w:rPr>
                <w:rStyle w:val="Hyperlink"/>
                <w:b/>
                <w:noProof/>
                <w:lang w:val="sr-Cyrl-RS"/>
              </w:rPr>
              <w:t>Сценарио претраге огласа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_Toc98845632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750A3992" w14:textId="390F24FA" w:rsidR="007E1E39" w:rsidRDefault="006E7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3" w:history="1">
            <w:r w:rsidR="007E1E39" w:rsidRPr="00E25449">
              <w:rPr>
                <w:rStyle w:val="Hyperlink"/>
                <w:noProof/>
                <w:lang w:val="sr-Cyrl-RS"/>
              </w:rPr>
              <w:t>2.1 Кратак опис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_Toc98845633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4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244F8349" w14:textId="2ACB975A" w:rsidR="007E1E39" w:rsidRDefault="006E7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4" w:history="1">
            <w:r w:rsidR="007E1E39" w:rsidRPr="00E25449">
              <w:rPr>
                <w:rStyle w:val="Hyperlink"/>
                <w:noProof/>
                <w:lang w:val="sr-Cyrl-RS"/>
              </w:rPr>
              <w:t>2.2 Ток догађаја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_Toc98845634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196C5B11" w14:textId="14D0FD79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5" w:history="1">
            <w:r w:rsidR="007E1E39" w:rsidRPr="00E25449">
              <w:rPr>
                <w:rStyle w:val="Hyperlink"/>
                <w:noProof/>
              </w:rPr>
              <w:t xml:space="preserve">2.2.1 </w:t>
            </w:r>
            <w:r w:rsidR="007E1E39" w:rsidRPr="00E25449">
              <w:rPr>
                <w:rStyle w:val="Hyperlink"/>
                <w:noProof/>
                <w:lang w:val="sr-Cyrl-RS"/>
              </w:rPr>
              <w:t xml:space="preserve">А </w:t>
            </w:r>
            <w:r w:rsidR="007E1E39" w:rsidRPr="00E25449">
              <w:rPr>
                <w:rStyle w:val="Hyperlink"/>
                <w:noProof/>
              </w:rPr>
              <w:t>Корисник остаје нерегистрова</w:t>
            </w:r>
            <w:r w:rsidR="007E1E39" w:rsidRPr="00E25449">
              <w:rPr>
                <w:rStyle w:val="Hyperlink"/>
                <w:noProof/>
                <w:lang w:val="sr-Cyrl-RS"/>
              </w:rPr>
              <w:t>н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_Toc98845635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6CEE62F4" w14:textId="0BF62C82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6" w:history="1">
            <w:r w:rsidR="007E1E39" w:rsidRPr="00E25449">
              <w:rPr>
                <w:rStyle w:val="Hyperlink"/>
                <w:noProof/>
                <w:lang w:val="sr-Cyrl-RS"/>
              </w:rPr>
              <w:t>2.2.1 Б Корисник се региструје на систем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_Toc98845636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10572B4C" w14:textId="7AEBB8F3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7" w:history="1">
            <w:r w:rsidR="007E1E39" w:rsidRPr="00E25449">
              <w:rPr>
                <w:rStyle w:val="Hyperlink"/>
                <w:noProof/>
                <w:lang w:val="sr-Cyrl-RS"/>
              </w:rPr>
              <w:t xml:space="preserve">2.2.2 А Корисник не притиска дугме </w:t>
            </w:r>
            <w:r w:rsidR="007E1E39" w:rsidRPr="00E25449">
              <w:rPr>
                <w:rStyle w:val="Hyperlink"/>
                <w:i/>
                <w:noProof/>
              </w:rPr>
              <w:t>Napredna pretraga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_Toc98845637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7B24B170" w14:textId="23D74E73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8" w:history="1">
            <w:r w:rsidR="007E1E39" w:rsidRPr="00E25449">
              <w:rPr>
                <w:rStyle w:val="Hyperlink"/>
                <w:noProof/>
                <w:lang w:val="sr-Cyrl-RS"/>
              </w:rPr>
              <w:t xml:space="preserve">2.2.2 Б Корисник притиска дугме </w:t>
            </w:r>
            <w:r w:rsidR="007E1E39" w:rsidRPr="00E25449">
              <w:rPr>
                <w:rStyle w:val="Hyperlink"/>
                <w:i/>
                <w:noProof/>
              </w:rPr>
              <w:t>Napredna pretraga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_Toc98845638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49B803AF" w14:textId="43D3D325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39" w:history="1">
            <w:r w:rsidR="007E1E39" w:rsidRPr="00E25449">
              <w:rPr>
                <w:rStyle w:val="Hyperlink"/>
                <w:noProof/>
                <w:lang w:val="sr-Cyrl-RS"/>
              </w:rPr>
              <w:t xml:space="preserve">2.2.3 А </w:t>
            </w:r>
            <w:r w:rsidR="007E1E39" w:rsidRPr="00E25449">
              <w:rPr>
                <w:rStyle w:val="Hyperlink"/>
                <w:noProof/>
              </w:rPr>
              <w:t>Корисник уноси све параметре претраге коректно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_Toc98845639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33721CED" w14:textId="12DAB6ED" w:rsidR="007E1E39" w:rsidRDefault="006E7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5640" w:history="1">
            <w:r w:rsidR="007E1E39" w:rsidRPr="00E25449">
              <w:rPr>
                <w:rStyle w:val="Hyperlink"/>
                <w:noProof/>
                <w:lang w:val="sr-Cyrl-RS"/>
              </w:rPr>
              <w:t>2.2.3 Б Корисник уноси све параметре претраге некоректно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_Toc98845640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5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3BCC8D75" w14:textId="3839F8CB" w:rsidR="007E1E39" w:rsidRDefault="006E7F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5641" w:history="1">
            <w:r w:rsidR="007E1E39" w:rsidRPr="00E25449">
              <w:rPr>
                <w:rStyle w:val="Hyperlink"/>
                <w:noProof/>
                <w:lang w:val="sr-Cyrl-RS"/>
              </w:rPr>
              <w:t>2.3</w:t>
            </w:r>
            <w:r w:rsidR="007E1E39">
              <w:rPr>
                <w:rFonts w:eastAsiaTheme="minorEastAsia"/>
                <w:noProof/>
              </w:rPr>
              <w:t xml:space="preserve"> </w:t>
            </w:r>
            <w:r w:rsidR="007E1E39" w:rsidRPr="00E25449">
              <w:rPr>
                <w:rStyle w:val="Hyperlink"/>
                <w:noProof/>
                <w:lang w:val="sr-Cyrl-RS"/>
              </w:rPr>
              <w:t>Посебни захтеви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_Toc98845641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6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315BA7C8" w14:textId="2D9915C0" w:rsidR="007E1E39" w:rsidRDefault="006E7F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5642" w:history="1">
            <w:r w:rsidR="007E1E39" w:rsidRPr="00E25449">
              <w:rPr>
                <w:rStyle w:val="Hyperlink"/>
                <w:noProof/>
                <w:lang w:val="sr-Cyrl-RS"/>
              </w:rPr>
              <w:t>2.4</w:t>
            </w:r>
            <w:r w:rsidR="007E1E39">
              <w:rPr>
                <w:rFonts w:eastAsiaTheme="minorEastAsia"/>
                <w:noProof/>
              </w:rPr>
              <w:t xml:space="preserve"> </w:t>
            </w:r>
            <w:r w:rsidR="007E1E39" w:rsidRPr="00E25449">
              <w:rPr>
                <w:rStyle w:val="Hyperlink"/>
                <w:noProof/>
                <w:lang w:val="sr-Cyrl-RS"/>
              </w:rPr>
              <w:t>Предуслови</w:t>
            </w:r>
            <w:r w:rsidR="007E1E39">
              <w:rPr>
                <w:noProof/>
                <w:webHidden/>
              </w:rPr>
              <w:tab/>
            </w:r>
            <w:r w:rsidR="007E1E39">
              <w:rPr>
                <w:noProof/>
                <w:webHidden/>
              </w:rPr>
              <w:fldChar w:fldCharType="begin"/>
            </w:r>
            <w:r w:rsidR="007E1E39">
              <w:rPr>
                <w:noProof/>
                <w:webHidden/>
              </w:rPr>
              <w:instrText xml:space="preserve"> PAGEREF _Toc98845642 \h </w:instrText>
            </w:r>
            <w:r w:rsidR="007E1E39">
              <w:rPr>
                <w:noProof/>
                <w:webHidden/>
              </w:rPr>
            </w:r>
            <w:r w:rsidR="007E1E39">
              <w:rPr>
                <w:noProof/>
                <w:webHidden/>
              </w:rPr>
              <w:fldChar w:fldCharType="separate"/>
            </w:r>
            <w:r w:rsidR="007E1E39">
              <w:rPr>
                <w:noProof/>
                <w:webHidden/>
              </w:rPr>
              <w:t>6</w:t>
            </w:r>
            <w:r w:rsidR="007E1E39">
              <w:rPr>
                <w:noProof/>
                <w:webHidden/>
              </w:rPr>
              <w:fldChar w:fldCharType="end"/>
            </w:r>
          </w:hyperlink>
        </w:p>
        <w:p w14:paraId="24407B2D" w14:textId="5F9FA774" w:rsidR="007E1E39" w:rsidRDefault="006E7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"_Toc98845643" </w:instrText>
          </w:r>
          <w:r>
            <w:fldChar w:fldCharType="separate"/>
          </w:r>
          <w:r w:rsidR="007E1E39" w:rsidRPr="00E25449">
            <w:rPr>
              <w:rStyle w:val="Hyperlink"/>
              <w:noProof/>
            </w:rPr>
            <w:t>2.5</w:t>
          </w:r>
          <w:r w:rsidR="006C3325">
            <w:rPr>
              <w:rStyle w:val="Hyperlink"/>
              <w:noProof/>
            </w:rPr>
            <w:t xml:space="preserve"> </w:t>
          </w:r>
          <w:bookmarkStart w:id="0" w:name="_GoBack"/>
          <w:bookmarkEnd w:id="0"/>
          <w:r w:rsidR="007E1E39" w:rsidRPr="00E25449">
            <w:rPr>
              <w:rStyle w:val="Hyperlink"/>
              <w:noProof/>
              <w:lang w:val="sr-Cyrl-RS"/>
            </w:rPr>
            <w:t>Последице</w:t>
          </w:r>
          <w:r w:rsidR="007E1E39">
            <w:rPr>
              <w:noProof/>
              <w:webHidden/>
            </w:rPr>
            <w:tab/>
          </w:r>
          <w:r w:rsidR="007E1E39">
            <w:rPr>
              <w:noProof/>
              <w:webHidden/>
            </w:rPr>
            <w:fldChar w:fldCharType="begin"/>
          </w:r>
          <w:r w:rsidR="007E1E39">
            <w:rPr>
              <w:noProof/>
              <w:webHidden/>
            </w:rPr>
            <w:instrText xml:space="preserve"> PAGEREF _Toc98845643 \h </w:instrText>
          </w:r>
          <w:r w:rsidR="007E1E39">
            <w:rPr>
              <w:noProof/>
              <w:webHidden/>
            </w:rPr>
          </w:r>
          <w:r w:rsidR="007E1E39">
            <w:rPr>
              <w:noProof/>
              <w:webHidden/>
            </w:rPr>
            <w:fldChar w:fldCharType="separate"/>
          </w:r>
          <w:r w:rsidR="007E1E39">
            <w:rPr>
              <w:noProof/>
              <w:webHidden/>
            </w:rPr>
            <w:t>6</w:t>
          </w:r>
          <w:r w:rsidR="007E1E39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A37B4FE" w14:textId="784B266D" w:rsidR="00F1140D" w:rsidRDefault="00F1140D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1" w:name="_Toc98845627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1"/>
    </w:p>
    <w:p w14:paraId="011E55A0" w14:textId="466CAA26" w:rsidR="003C4CD1" w:rsidRDefault="003C4CD1" w:rsidP="003C4CD1">
      <w:pPr>
        <w:pStyle w:val="Heading2"/>
        <w:numPr>
          <w:ilvl w:val="1"/>
          <w:numId w:val="2"/>
        </w:numPr>
        <w:rPr>
          <w:lang w:val="sr-Cyrl-RS"/>
        </w:rPr>
      </w:pPr>
      <w:bookmarkStart w:id="2" w:name="_Toc98845628"/>
      <w:r>
        <w:rPr>
          <w:lang w:val="sr-Cyrl-RS"/>
        </w:rPr>
        <w:t>Резиме</w:t>
      </w:r>
      <w:bookmarkEnd w:id="2"/>
    </w:p>
    <w:p w14:paraId="51C85715" w14:textId="4F6448DC" w:rsidR="003C4CD1" w:rsidRDefault="003C4CD1" w:rsidP="00930B44">
      <w:pPr>
        <w:ind w:left="720" w:firstLine="48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CE0CB5">
        <w:rPr>
          <w:lang w:val="sr-Cyrl-RS"/>
        </w:rPr>
        <w:t xml:space="preserve">претраге  </w:t>
      </w:r>
      <w:r>
        <w:rPr>
          <w:lang w:val="sr-Cyrl-RS"/>
        </w:rPr>
        <w:t xml:space="preserve">огласа 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3291A4D4" w:rsidR="000C0DF7" w:rsidRDefault="00601417" w:rsidP="00601417">
      <w:pPr>
        <w:pStyle w:val="Heading2"/>
        <w:numPr>
          <w:ilvl w:val="1"/>
          <w:numId w:val="2"/>
        </w:numPr>
        <w:rPr>
          <w:lang w:val="sr-Cyrl-RS"/>
        </w:rPr>
      </w:pPr>
      <w:bookmarkStart w:id="3" w:name="_Toc98845629"/>
      <w:r>
        <w:rPr>
          <w:lang w:val="sr-Cyrl-RS"/>
        </w:rPr>
        <w:t>Намена документа</w:t>
      </w:r>
      <w:bookmarkEnd w:id="3"/>
    </w:p>
    <w:p w14:paraId="186D193B" w14:textId="6EA64B82" w:rsidR="00CE0CB5" w:rsidRDefault="00CE0CB5" w:rsidP="00930B44">
      <w:pPr>
        <w:ind w:left="720" w:firstLine="48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 xml:space="preserve">на који корисници могу да </w:t>
      </w:r>
      <w:r>
        <w:rPr>
          <w:lang w:val="sr-Cyrl-RS"/>
        </w:rPr>
        <w:t>претра</w:t>
      </w:r>
      <w:r w:rsidR="0049482C">
        <w:rPr>
          <w:lang w:val="sr-Cyrl-RS"/>
        </w:rPr>
        <w:t>же огласе</w:t>
      </w:r>
      <w:r>
        <w:rPr>
          <w:lang w:val="sr-Cyrl-RS"/>
        </w:rPr>
        <w:t>.</w:t>
      </w:r>
      <w:r w:rsidR="0049482C">
        <w:rPr>
          <w:lang w:val="sr-Cyrl-RS"/>
        </w:rPr>
        <w:t xml:space="preserve"> 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2B519861" w:rsidR="00137F8F" w:rsidRDefault="00137F8F" w:rsidP="00137F8F">
      <w:pPr>
        <w:pStyle w:val="Heading2"/>
        <w:numPr>
          <w:ilvl w:val="1"/>
          <w:numId w:val="2"/>
        </w:numPr>
        <w:rPr>
          <w:lang w:val="sr-Cyrl-RS"/>
        </w:rPr>
      </w:pPr>
      <w:bookmarkStart w:id="4" w:name="_Toc98845630"/>
      <w:r>
        <w:rPr>
          <w:lang w:val="sr-Cyrl-RS"/>
        </w:rPr>
        <w:t>Референце</w:t>
      </w:r>
      <w:bookmarkEnd w:id="4"/>
    </w:p>
    <w:p w14:paraId="71176CE5" w14:textId="72D088C7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5" w:name="_Toc98845631"/>
      <w:r>
        <w:rPr>
          <w:lang w:val="sr-Cyrl-RS"/>
        </w:rPr>
        <w:t>1.4 Отворена питања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137F8F">
            <w:r>
              <w:t>1</w:t>
            </w:r>
          </w:p>
        </w:tc>
        <w:tc>
          <w:tcPr>
            <w:tcW w:w="4365" w:type="dxa"/>
          </w:tcPr>
          <w:p w14:paraId="0B76AEDF" w14:textId="1A3A665E" w:rsidR="00B16C65" w:rsidRPr="00222FD9" w:rsidRDefault="00096E18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Да ли је потребно кориснику исписати поруку приликом неуспешне претраге</w:t>
            </w:r>
            <w:r>
              <w:t>?</w:t>
            </w:r>
          </w:p>
        </w:tc>
        <w:tc>
          <w:tcPr>
            <w:tcW w:w="2863" w:type="dxa"/>
          </w:tcPr>
          <w:p w14:paraId="631F4666" w14:textId="77777777" w:rsidR="00B16C65" w:rsidRDefault="00B16C65" w:rsidP="00137F8F">
            <w:pPr>
              <w:rPr>
                <w:lang w:val="sr-Cyrl-RS"/>
              </w:rPr>
            </w:pPr>
          </w:p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137F8F">
            <w:r>
              <w:t>2</w:t>
            </w:r>
          </w:p>
        </w:tc>
        <w:tc>
          <w:tcPr>
            <w:tcW w:w="4365" w:type="dxa"/>
          </w:tcPr>
          <w:p w14:paraId="52C7A3EC" w14:textId="286797CE" w:rsidR="00B16C65" w:rsidRPr="00096E18" w:rsidRDefault="00096E18" w:rsidP="00096E18">
            <w:pPr>
              <w:rPr>
                <w:lang w:val="sr-Cyrl-RS"/>
              </w:rPr>
            </w:pPr>
            <w:r>
              <w:rPr>
                <w:lang w:val="sr-Cyrl-RS"/>
              </w:rPr>
              <w:t>Да ли је потребно исписати кориснику поруку да је резултат претраге великог садржаја и да није видљив на једној страни, већ мора да се пренесе на следећу ради боље видљивости претраге</w:t>
            </w:r>
            <w:r>
              <w:t>?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2863" w:type="dxa"/>
          </w:tcPr>
          <w:p w14:paraId="4FE86A60" w14:textId="77777777" w:rsidR="00B16C65" w:rsidRDefault="00B16C65" w:rsidP="00137F8F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137F8F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470BCB53" w:rsidR="00755962" w:rsidRDefault="00755962" w:rsidP="00755962">
      <w:pPr>
        <w:pStyle w:val="Heading1"/>
        <w:rPr>
          <w:lang w:val="sr-Cyrl-RS"/>
        </w:rPr>
      </w:pPr>
      <w:bookmarkStart w:id="6" w:name="_Toc98845632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>Сценарио претраге огласа</w:t>
      </w:r>
      <w:bookmarkEnd w:id="6"/>
    </w:p>
    <w:p w14:paraId="7D544DEC" w14:textId="0CF4DFE8" w:rsidR="005D2581" w:rsidRDefault="005D2581" w:rsidP="005D2581">
      <w:pPr>
        <w:rPr>
          <w:lang w:val="sr-Cyrl-RS"/>
        </w:rPr>
      </w:pPr>
    </w:p>
    <w:p w14:paraId="293E7896" w14:textId="68C0D486" w:rsidR="00FD2227" w:rsidRDefault="00FD2227" w:rsidP="00FD2227">
      <w:pPr>
        <w:pStyle w:val="Heading2"/>
        <w:rPr>
          <w:lang w:val="sr-Cyrl-RS"/>
        </w:rPr>
      </w:pPr>
      <w:bookmarkStart w:id="7" w:name="_Toc98845633"/>
      <w:r>
        <w:rPr>
          <w:lang w:val="sr-Cyrl-RS"/>
        </w:rPr>
        <w:t>2.1 Кратак опис</w:t>
      </w:r>
      <w:bookmarkEnd w:id="7"/>
    </w:p>
    <w:p w14:paraId="446C842F" w14:textId="12FAE070" w:rsidR="00FD2227" w:rsidRDefault="00FD2227" w:rsidP="00930B44">
      <w:pPr>
        <w:ind w:left="720" w:firstLine="720"/>
        <w:jc w:val="both"/>
      </w:pPr>
      <w:proofErr w:type="spellStart"/>
      <w:r>
        <w:t>Након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гост</w:t>
      </w:r>
      <w:proofErr w:type="spellEnd"/>
      <w:r>
        <w:t xml:space="preserve"> </w:t>
      </w:r>
      <w:proofErr w:type="spellStart"/>
      <w:r>
        <w:t>притиснуо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претрагу</w:t>
      </w:r>
      <w:proofErr w:type="spellEnd"/>
      <w:r>
        <w:t xml:space="preserve"> </w:t>
      </w:r>
      <w:proofErr w:type="spellStart"/>
      <w:r>
        <w:t>добија</w:t>
      </w:r>
      <w:proofErr w:type="spellEnd"/>
      <w:r>
        <w:t xml:space="preserve"> </w:t>
      </w:r>
      <w:proofErr w:type="spellStart"/>
      <w:r>
        <w:t>визуелни</w:t>
      </w:r>
      <w:proofErr w:type="spellEnd"/>
      <w:r>
        <w:t xml:space="preserve">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.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одређеног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једној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превелики</w:t>
      </w:r>
      <w:proofErr w:type="spellEnd"/>
      <w:r>
        <w:t xml:space="preserve">,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прећи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следећу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наставак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>.</w:t>
      </w:r>
    </w:p>
    <w:p w14:paraId="3D80D6C5" w14:textId="6DB8185A" w:rsidR="00FB4880" w:rsidRDefault="00FB4880" w:rsidP="00FD2227">
      <w:pPr>
        <w:ind w:left="720" w:firstLine="720"/>
        <w:jc w:val="both"/>
      </w:pPr>
    </w:p>
    <w:p w14:paraId="4A8B1D5F" w14:textId="432E6B68" w:rsidR="00FB4880" w:rsidRDefault="00FB4880" w:rsidP="00FD2227">
      <w:pPr>
        <w:ind w:left="720" w:firstLine="720"/>
        <w:jc w:val="both"/>
      </w:pPr>
    </w:p>
    <w:p w14:paraId="66DB4A6C" w14:textId="0B7B0619" w:rsidR="00FB4880" w:rsidRDefault="00FB4880" w:rsidP="00FD2227">
      <w:pPr>
        <w:ind w:left="720" w:firstLine="720"/>
        <w:jc w:val="both"/>
      </w:pPr>
    </w:p>
    <w:p w14:paraId="09A5AD73" w14:textId="24521DCD" w:rsidR="00FB4880" w:rsidRDefault="00FB4880" w:rsidP="00FD2227">
      <w:pPr>
        <w:ind w:left="720" w:firstLine="720"/>
        <w:jc w:val="both"/>
      </w:pPr>
    </w:p>
    <w:p w14:paraId="7D4DFAA4" w14:textId="77777777" w:rsidR="00FB4880" w:rsidRDefault="00FB4880" w:rsidP="00FD2227">
      <w:pPr>
        <w:ind w:left="720" w:firstLine="720"/>
        <w:jc w:val="both"/>
      </w:pPr>
    </w:p>
    <w:p w14:paraId="573B07D2" w14:textId="078B1F2A" w:rsidR="00FD2227" w:rsidRDefault="004B02D1" w:rsidP="004B02D1">
      <w:pPr>
        <w:pStyle w:val="Heading2"/>
        <w:rPr>
          <w:lang w:val="sr-Cyrl-RS"/>
        </w:rPr>
      </w:pPr>
      <w:bookmarkStart w:id="8" w:name="_Toc98845634"/>
      <w:r>
        <w:rPr>
          <w:lang w:val="sr-Cyrl-RS"/>
        </w:rPr>
        <w:lastRenderedPageBreak/>
        <w:t xml:space="preserve">2.2 </w:t>
      </w:r>
      <w:r w:rsidR="00FD2227">
        <w:rPr>
          <w:lang w:val="sr-Cyrl-RS"/>
        </w:rPr>
        <w:t>Ток догађаја</w:t>
      </w:r>
      <w:bookmarkEnd w:id="8"/>
    </w:p>
    <w:p w14:paraId="68D4E7A4" w14:textId="1FB03589" w:rsidR="00FD2227" w:rsidRDefault="00FD2227" w:rsidP="00FD2227">
      <w:pPr>
        <w:rPr>
          <w:lang w:val="sr-Cyrl-RS"/>
        </w:rPr>
      </w:pPr>
      <w:r>
        <w:rPr>
          <w:lang w:val="sr-Cyrl-RS"/>
        </w:rPr>
        <w:tab/>
      </w:r>
    </w:p>
    <w:p w14:paraId="46027A26" w14:textId="4CEE7C3C" w:rsidR="005C6D29" w:rsidRPr="00563345" w:rsidRDefault="002340A8" w:rsidP="002340A8">
      <w:pPr>
        <w:pStyle w:val="Heading3"/>
        <w:rPr>
          <w:lang w:val="sr-Cyrl-RS"/>
        </w:rPr>
      </w:pPr>
      <w:bookmarkStart w:id="9" w:name="_Toc98845635"/>
      <w:r w:rsidRPr="002340A8">
        <w:t>2</w:t>
      </w:r>
      <w:r w:rsidR="00E90486">
        <w:t xml:space="preserve">.2.1 </w:t>
      </w:r>
      <w:r w:rsidR="003A498C">
        <w:rPr>
          <w:lang w:val="sr-Cyrl-RS"/>
        </w:rPr>
        <w:t xml:space="preserve">А </w:t>
      </w:r>
      <w:proofErr w:type="spellStart"/>
      <w:r w:rsidR="005C6D29" w:rsidRPr="002340A8">
        <w:t>К</w:t>
      </w:r>
      <w:r w:rsidR="00FB4880" w:rsidRPr="002340A8">
        <w:t>орисник</w:t>
      </w:r>
      <w:proofErr w:type="spellEnd"/>
      <w:r w:rsidR="00FB4880" w:rsidRPr="002340A8">
        <w:t xml:space="preserve"> </w:t>
      </w:r>
      <w:proofErr w:type="spellStart"/>
      <w:r w:rsidR="00FB4880" w:rsidRPr="002340A8">
        <w:t>остаје</w:t>
      </w:r>
      <w:proofErr w:type="spellEnd"/>
      <w:r w:rsidR="00FB4880" w:rsidRPr="002340A8">
        <w:t xml:space="preserve"> </w:t>
      </w:r>
      <w:proofErr w:type="spellStart"/>
      <w:r w:rsidR="00FB4880" w:rsidRPr="002340A8">
        <w:t>нерегистрова</w:t>
      </w:r>
      <w:proofErr w:type="spellEnd"/>
      <w:r w:rsidR="00563345">
        <w:rPr>
          <w:lang w:val="sr-Cyrl-RS"/>
        </w:rPr>
        <w:t>н</w:t>
      </w:r>
      <w:bookmarkEnd w:id="9"/>
      <w:r w:rsidR="00563345">
        <w:rPr>
          <w:lang w:val="sr-Cyrl-RS"/>
        </w:rPr>
        <w:t xml:space="preserve"> </w:t>
      </w:r>
    </w:p>
    <w:p w14:paraId="40CDE13C" w14:textId="3987C92B" w:rsidR="00FB4880" w:rsidRDefault="00FB4880" w:rsidP="00FB4880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Корисник не притиска дугме </w:t>
      </w:r>
      <w:r w:rsidRPr="00FB4880">
        <w:rPr>
          <w:i/>
        </w:rPr>
        <w:t>Sign in</w:t>
      </w:r>
    </w:p>
    <w:p w14:paraId="293D5BED" w14:textId="3B946B3C" w:rsidR="00D55F36" w:rsidRDefault="00D55F36" w:rsidP="00FB4880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Корисник задржава све функционалности госта, укључујући и основну и напредну претрагу</w:t>
      </w:r>
    </w:p>
    <w:p w14:paraId="23F18CFE" w14:textId="6E4E5F5D" w:rsidR="00856438" w:rsidRPr="006C06C9" w:rsidRDefault="00BE464F" w:rsidP="00E90486">
      <w:pPr>
        <w:pStyle w:val="Heading3"/>
        <w:rPr>
          <w:lang w:val="sr-Cyrl-RS"/>
        </w:rPr>
      </w:pPr>
      <w:bookmarkStart w:id="10" w:name="_Toc98845636"/>
      <w:r>
        <w:rPr>
          <w:lang w:val="sr-Cyrl-RS"/>
        </w:rPr>
        <w:t>2.2.1</w:t>
      </w:r>
      <w:r w:rsidR="00C2634D">
        <w:rPr>
          <w:lang w:val="sr-Cyrl-RS"/>
        </w:rPr>
        <w:t xml:space="preserve"> </w:t>
      </w:r>
      <w:r w:rsidR="00E90486">
        <w:rPr>
          <w:lang w:val="sr-Cyrl-RS"/>
        </w:rPr>
        <w:t xml:space="preserve">Б </w:t>
      </w:r>
      <w:r w:rsidR="00856438">
        <w:rPr>
          <w:lang w:val="sr-Cyrl-RS"/>
        </w:rPr>
        <w:t>Корисник се региструје на систем</w:t>
      </w:r>
      <w:bookmarkEnd w:id="10"/>
    </w:p>
    <w:p w14:paraId="04BABACD" w14:textId="77777777" w:rsidR="00856438" w:rsidRDefault="00856438" w:rsidP="00856438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 w:rsidRPr="006C06C9">
        <w:rPr>
          <w:i/>
        </w:rPr>
        <w:t>Sign in</w:t>
      </w:r>
    </w:p>
    <w:p w14:paraId="0A9D0BBD" w14:textId="30936173" w:rsidR="00856438" w:rsidRDefault="00856438" w:rsidP="00856438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Корисник(гост) се успешно региструје на систем и добија </w:t>
      </w:r>
      <w:r w:rsidR="00563345">
        <w:rPr>
          <w:lang w:val="sr-Cyrl-RS"/>
        </w:rPr>
        <w:t>додатне функционалности регистрованог корисника, али задржава право основне или напредне претраге</w:t>
      </w:r>
    </w:p>
    <w:p w14:paraId="2776AACC" w14:textId="568B2E47" w:rsidR="001E5617" w:rsidRDefault="001E5617" w:rsidP="001E5617">
      <w:pPr>
        <w:pStyle w:val="Heading3"/>
        <w:rPr>
          <w:i/>
        </w:rPr>
      </w:pPr>
      <w:bookmarkStart w:id="11" w:name="_Toc98845637"/>
      <w:r>
        <w:rPr>
          <w:lang w:val="sr-Cyrl-RS"/>
        </w:rPr>
        <w:t xml:space="preserve">2.2.2 А </w:t>
      </w:r>
      <w:r w:rsidR="002C2F7F">
        <w:rPr>
          <w:lang w:val="sr-Cyrl-RS"/>
        </w:rPr>
        <w:t xml:space="preserve">Корисник не притиска дугме </w:t>
      </w:r>
      <w:proofErr w:type="spellStart"/>
      <w:r w:rsidR="002C2F7F" w:rsidRPr="002C2F7F">
        <w:rPr>
          <w:i/>
        </w:rPr>
        <w:t>Napredna</w:t>
      </w:r>
      <w:proofErr w:type="spellEnd"/>
      <w:r w:rsidR="002C2F7F" w:rsidRPr="002C2F7F">
        <w:rPr>
          <w:i/>
        </w:rPr>
        <w:t xml:space="preserve"> </w:t>
      </w:r>
      <w:proofErr w:type="spellStart"/>
      <w:r w:rsidR="002C2F7F" w:rsidRPr="002C2F7F">
        <w:rPr>
          <w:i/>
        </w:rPr>
        <w:t>pretraga</w:t>
      </w:r>
      <w:bookmarkEnd w:id="11"/>
      <w:proofErr w:type="spellEnd"/>
    </w:p>
    <w:p w14:paraId="0F479B4C" w14:textId="706B12A5" w:rsidR="001E5617" w:rsidRDefault="001E5617" w:rsidP="001E561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Корисник наставља попуњавање форме за основну претрагу</w:t>
      </w:r>
    </w:p>
    <w:p w14:paraId="210E4462" w14:textId="43ACFD60" w:rsidR="00217EC2" w:rsidRDefault="001E5617" w:rsidP="004740CA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Корисник наставља прет</w:t>
      </w:r>
      <w:r w:rsidR="00AA0663">
        <w:rPr>
          <w:lang w:val="sr-Cyrl-RS"/>
        </w:rPr>
        <w:t>р</w:t>
      </w:r>
      <w:r>
        <w:rPr>
          <w:lang w:val="sr-Cyrl-RS"/>
        </w:rPr>
        <w:t>агу од тачке 2.2.3</w:t>
      </w:r>
    </w:p>
    <w:p w14:paraId="04E10841" w14:textId="58A3B135" w:rsidR="004740CA" w:rsidRDefault="0043063F" w:rsidP="0043063F">
      <w:pPr>
        <w:pStyle w:val="Heading3"/>
        <w:rPr>
          <w:i/>
        </w:rPr>
      </w:pPr>
      <w:bookmarkStart w:id="12" w:name="_Toc98845638"/>
      <w:r>
        <w:rPr>
          <w:lang w:val="sr-Cyrl-RS"/>
        </w:rPr>
        <w:t xml:space="preserve">2.2.2 Б </w:t>
      </w:r>
      <w:r w:rsidR="004740CA">
        <w:rPr>
          <w:lang w:val="sr-Cyrl-RS"/>
        </w:rPr>
        <w:t xml:space="preserve">Корисник притиска дугме </w:t>
      </w:r>
      <w:proofErr w:type="spellStart"/>
      <w:r w:rsidR="004740CA" w:rsidRPr="002C2F7F">
        <w:rPr>
          <w:i/>
        </w:rPr>
        <w:t>Napredna</w:t>
      </w:r>
      <w:proofErr w:type="spellEnd"/>
      <w:r w:rsidR="004740CA" w:rsidRPr="002C2F7F">
        <w:rPr>
          <w:i/>
        </w:rPr>
        <w:t xml:space="preserve"> </w:t>
      </w:r>
      <w:proofErr w:type="spellStart"/>
      <w:r w:rsidR="004740CA" w:rsidRPr="002C2F7F">
        <w:rPr>
          <w:i/>
        </w:rPr>
        <w:t>pretraga</w:t>
      </w:r>
      <w:bookmarkEnd w:id="12"/>
      <w:proofErr w:type="spellEnd"/>
    </w:p>
    <w:p w14:paraId="5A7B09EF" w14:textId="2A79D445" w:rsidR="004740CA" w:rsidRDefault="00AA0663" w:rsidP="004740C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добија проширену форму претраге</w:t>
      </w:r>
    </w:p>
    <w:p w14:paraId="2DFA8EBB" w14:textId="68EC88B0" w:rsidR="004740CA" w:rsidRPr="00AA0663" w:rsidRDefault="00AA0663" w:rsidP="004740C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наставља претрагу од тачке 2.2.3</w:t>
      </w:r>
    </w:p>
    <w:p w14:paraId="5FC5DC4B" w14:textId="0AD4FD62" w:rsidR="00FB4880" w:rsidRPr="00335024" w:rsidRDefault="001E5617" w:rsidP="00E357C8">
      <w:pPr>
        <w:pStyle w:val="Heading3"/>
      </w:pPr>
      <w:bookmarkStart w:id="13" w:name="_Toc98845639"/>
      <w:r>
        <w:rPr>
          <w:lang w:val="sr-Cyrl-RS"/>
        </w:rPr>
        <w:t>2.2.3</w:t>
      </w:r>
      <w:r w:rsidR="00E357C8">
        <w:rPr>
          <w:lang w:val="sr-Cyrl-RS"/>
        </w:rPr>
        <w:t xml:space="preserve"> А</w:t>
      </w:r>
      <w:r>
        <w:rPr>
          <w:lang w:val="sr-Cyrl-RS"/>
        </w:rPr>
        <w:t xml:space="preserve"> </w:t>
      </w:r>
      <w:proofErr w:type="spellStart"/>
      <w:r w:rsidR="00FB4880" w:rsidRPr="00335024">
        <w:t>К</w:t>
      </w:r>
      <w:r w:rsidR="00B412C9" w:rsidRPr="00335024">
        <w:t>орисник</w:t>
      </w:r>
      <w:proofErr w:type="spellEnd"/>
      <w:r w:rsidR="00B412C9" w:rsidRPr="00335024">
        <w:t xml:space="preserve"> </w:t>
      </w:r>
      <w:proofErr w:type="spellStart"/>
      <w:r w:rsidR="00744AE5" w:rsidRPr="00335024">
        <w:t>уноси</w:t>
      </w:r>
      <w:proofErr w:type="spellEnd"/>
      <w:r w:rsidR="00744AE5" w:rsidRPr="00335024">
        <w:t xml:space="preserve"> </w:t>
      </w:r>
      <w:proofErr w:type="spellStart"/>
      <w:r w:rsidR="00744AE5" w:rsidRPr="00335024">
        <w:t>све</w:t>
      </w:r>
      <w:proofErr w:type="spellEnd"/>
      <w:r w:rsidR="00744AE5" w:rsidRPr="00335024">
        <w:t xml:space="preserve"> </w:t>
      </w:r>
      <w:proofErr w:type="spellStart"/>
      <w:r w:rsidR="00744AE5" w:rsidRPr="00335024">
        <w:t>параметре</w:t>
      </w:r>
      <w:proofErr w:type="spellEnd"/>
      <w:r w:rsidR="00744AE5" w:rsidRPr="00335024">
        <w:t xml:space="preserve"> </w:t>
      </w:r>
      <w:proofErr w:type="spellStart"/>
      <w:r w:rsidR="00744AE5" w:rsidRPr="00335024">
        <w:t>претраге</w:t>
      </w:r>
      <w:proofErr w:type="spellEnd"/>
      <w:r w:rsidR="009D3756" w:rsidRPr="00335024">
        <w:t xml:space="preserve"> </w:t>
      </w:r>
      <w:proofErr w:type="spellStart"/>
      <w:r w:rsidR="00217AFD" w:rsidRPr="00335024">
        <w:t>коректно</w:t>
      </w:r>
      <w:bookmarkEnd w:id="13"/>
      <w:proofErr w:type="spellEnd"/>
    </w:p>
    <w:p w14:paraId="214514C3" w14:textId="1D77DCEE" w:rsidR="00744AE5" w:rsidRPr="002B46FF" w:rsidRDefault="009D3756" w:rsidP="0099432E">
      <w:pPr>
        <w:pStyle w:val="ListParagraph"/>
        <w:numPr>
          <w:ilvl w:val="0"/>
          <w:numId w:val="6"/>
        </w:numPr>
      </w:pPr>
      <w:r w:rsidRPr="0099432E">
        <w:rPr>
          <w:lang w:val="sr-Cyrl-RS"/>
        </w:rPr>
        <w:t xml:space="preserve">Корисник </w:t>
      </w:r>
      <w:r w:rsidR="0089790E" w:rsidRPr="0099432E">
        <w:rPr>
          <w:lang w:val="sr-Cyrl-RS"/>
        </w:rPr>
        <w:t>попуњава све параметре претраге, не остављајући обавезне параметре празне</w:t>
      </w:r>
    </w:p>
    <w:p w14:paraId="4F888083" w14:textId="342F5419" w:rsidR="009D3756" w:rsidRPr="0080529C" w:rsidRDefault="009D3756" w:rsidP="009D3756">
      <w:pPr>
        <w:pStyle w:val="ListParagraph"/>
        <w:numPr>
          <w:ilvl w:val="0"/>
          <w:numId w:val="6"/>
        </w:numPr>
      </w:pPr>
      <w:r>
        <w:rPr>
          <w:lang w:val="sr-Cyrl-RS"/>
        </w:rPr>
        <w:t xml:space="preserve">Корисник притиска дугме </w:t>
      </w:r>
      <w:r w:rsidRPr="009D3756">
        <w:rPr>
          <w:i/>
          <w:lang w:val="sr-Latn-RS"/>
        </w:rPr>
        <w:t>Pretraži</w:t>
      </w:r>
    </w:p>
    <w:p w14:paraId="16BA156E" w14:textId="7F0066EB" w:rsidR="0080529C" w:rsidRPr="009D3756" w:rsidRDefault="0080529C" w:rsidP="0080529C">
      <w:pPr>
        <w:pStyle w:val="ListParagraph"/>
        <w:numPr>
          <w:ilvl w:val="0"/>
          <w:numId w:val="6"/>
        </w:numPr>
      </w:pPr>
      <w:r>
        <w:rPr>
          <w:lang w:val="sr-Cyrl-RS"/>
        </w:rPr>
        <w:t xml:space="preserve">Систем </w:t>
      </w:r>
      <w:r w:rsidR="00813618">
        <w:rPr>
          <w:lang w:val="sr-Cyrl-RS"/>
        </w:rPr>
        <w:t xml:space="preserve">проверава </w:t>
      </w:r>
      <w:r>
        <w:rPr>
          <w:lang w:val="sr-Cyrl-RS"/>
        </w:rPr>
        <w:t>д</w:t>
      </w:r>
      <w:r w:rsidR="00872BD0">
        <w:rPr>
          <w:lang w:val="sr-Cyrl-RS"/>
        </w:rPr>
        <w:t>а ли су параметри коректно попуњени</w:t>
      </w:r>
    </w:p>
    <w:p w14:paraId="358C309D" w14:textId="4EF668D9" w:rsidR="009D3756" w:rsidRPr="00217AFD" w:rsidRDefault="00B57A59" w:rsidP="006C58A3">
      <w:pPr>
        <w:pStyle w:val="ListParagraph"/>
        <w:numPr>
          <w:ilvl w:val="0"/>
          <w:numId w:val="6"/>
        </w:numPr>
      </w:pPr>
      <w:r>
        <w:rPr>
          <w:lang w:val="sr-Cyrl-RS"/>
        </w:rPr>
        <w:t>К</w:t>
      </w:r>
      <w:r w:rsidR="006C58A3">
        <w:rPr>
          <w:lang w:val="sr-Cyrl-RS"/>
        </w:rPr>
        <w:t>орисник</w:t>
      </w:r>
      <w:r w:rsidRPr="006C58A3">
        <w:rPr>
          <w:lang w:val="sr-Cyrl-RS"/>
        </w:rPr>
        <w:t xml:space="preserve"> добија приказ свих огласа у виду листе који су резултат поменуте претраге</w:t>
      </w:r>
    </w:p>
    <w:p w14:paraId="6929B266" w14:textId="01386058" w:rsidR="00217AFD" w:rsidRPr="00B57A59" w:rsidRDefault="00217AFD" w:rsidP="009D3756">
      <w:pPr>
        <w:pStyle w:val="ListParagraph"/>
        <w:numPr>
          <w:ilvl w:val="0"/>
          <w:numId w:val="6"/>
        </w:numPr>
      </w:pPr>
      <w:r>
        <w:rPr>
          <w:lang w:val="sr-Cyrl-RS"/>
        </w:rPr>
        <w:t xml:space="preserve">Корисник може да се врати на </w:t>
      </w:r>
      <w:r w:rsidR="005842A8">
        <w:rPr>
          <w:lang w:val="sr-Cyrl-RS"/>
        </w:rPr>
        <w:t>почетак тачке 2.2.2</w:t>
      </w:r>
    </w:p>
    <w:p w14:paraId="3F8D4159" w14:textId="780A36DB" w:rsidR="00B57A59" w:rsidRDefault="00335024" w:rsidP="00E357C8">
      <w:pPr>
        <w:pStyle w:val="Heading3"/>
        <w:rPr>
          <w:lang w:val="sr-Cyrl-RS"/>
        </w:rPr>
      </w:pPr>
      <w:bookmarkStart w:id="14" w:name="_Toc98845640"/>
      <w:r>
        <w:rPr>
          <w:lang w:val="sr-Cyrl-RS"/>
        </w:rPr>
        <w:t>2.2.3</w:t>
      </w:r>
      <w:r w:rsidR="00E357C8">
        <w:rPr>
          <w:lang w:val="sr-Cyrl-RS"/>
        </w:rPr>
        <w:t xml:space="preserve"> Б</w:t>
      </w:r>
      <w:r>
        <w:rPr>
          <w:lang w:val="sr-Cyrl-RS"/>
        </w:rPr>
        <w:t xml:space="preserve"> </w:t>
      </w:r>
      <w:r w:rsidR="00217AFD">
        <w:rPr>
          <w:lang w:val="sr-Cyrl-RS"/>
        </w:rPr>
        <w:t>Корисник уноси све параметре претраге некоректно</w:t>
      </w:r>
      <w:bookmarkEnd w:id="14"/>
      <w:r w:rsidR="00217AFD">
        <w:rPr>
          <w:lang w:val="sr-Cyrl-RS"/>
        </w:rPr>
        <w:t xml:space="preserve"> </w:t>
      </w:r>
    </w:p>
    <w:p w14:paraId="354B2FD6" w14:textId="3BCCD8E6" w:rsidR="0080529C" w:rsidRPr="0080529C" w:rsidRDefault="0089790E" w:rsidP="0080529C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</w:t>
      </w:r>
      <w:r w:rsidR="002B46FF">
        <w:rPr>
          <w:lang w:val="sr-Cyrl-RS"/>
        </w:rPr>
        <w:t>орисник не попуњава све обавезне параметре претраге</w:t>
      </w:r>
    </w:p>
    <w:p w14:paraId="279F295C" w14:textId="6EC8B912" w:rsidR="002B46FF" w:rsidRPr="0080529C" w:rsidRDefault="002B46FF" w:rsidP="0089790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i/>
          <w:lang w:val="sr-Latn-RS"/>
        </w:rPr>
        <w:t>Pretraži</w:t>
      </w:r>
    </w:p>
    <w:p w14:paraId="2570CF8B" w14:textId="13F86A6E" w:rsidR="0080529C" w:rsidRPr="002B46FF" w:rsidRDefault="0080529C" w:rsidP="0089790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С</w:t>
      </w:r>
      <w:r w:rsidR="00711D2B">
        <w:rPr>
          <w:lang w:val="sr-Cyrl-RS"/>
        </w:rPr>
        <w:t xml:space="preserve">истем проверава </w:t>
      </w:r>
      <w:r w:rsidR="00813618">
        <w:rPr>
          <w:lang w:val="sr-Cyrl-RS"/>
        </w:rPr>
        <w:t xml:space="preserve">да ли су </w:t>
      </w:r>
      <w:r w:rsidR="00872BD0">
        <w:rPr>
          <w:lang w:val="sr-Cyrl-RS"/>
        </w:rPr>
        <w:t>унети параметри коректно попуњени</w:t>
      </w:r>
    </w:p>
    <w:p w14:paraId="237EC5F2" w14:textId="065A246B" w:rsidR="002B46FF" w:rsidRPr="00BF77B8" w:rsidRDefault="002B46FF" w:rsidP="00BF77B8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добија поруку да није могуће извршити п</w:t>
      </w:r>
      <w:r w:rsidR="00BF77B8">
        <w:rPr>
          <w:lang w:val="sr-Cyrl-RS"/>
        </w:rPr>
        <w:t>ретрагу, јер нису попуњени сви обавезни параметри претраге</w:t>
      </w:r>
    </w:p>
    <w:p w14:paraId="609D2342" w14:textId="679AC105" w:rsidR="002340A8" w:rsidRDefault="002B46FF" w:rsidP="002340A8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435A5A">
        <w:rPr>
          <w:lang w:val="sr-Cyrl-RS"/>
        </w:rPr>
        <w:t>се враћа на почетак тачке 2.2.2</w:t>
      </w:r>
    </w:p>
    <w:p w14:paraId="36EBD2D4" w14:textId="5F48A076" w:rsidR="006A44D7" w:rsidRDefault="006A44D7" w:rsidP="006A44D7">
      <w:pPr>
        <w:ind w:left="1440"/>
        <w:rPr>
          <w:lang w:val="sr-Cyrl-RS"/>
        </w:rPr>
      </w:pPr>
    </w:p>
    <w:p w14:paraId="0040C0C3" w14:textId="09CA3DCB" w:rsidR="006A44D7" w:rsidRDefault="006A44D7" w:rsidP="006A44D7">
      <w:pPr>
        <w:ind w:left="1440"/>
        <w:rPr>
          <w:lang w:val="sr-Cyrl-RS"/>
        </w:rPr>
      </w:pPr>
    </w:p>
    <w:p w14:paraId="2EB14B12" w14:textId="77777777" w:rsidR="006A44D7" w:rsidRPr="006A44D7" w:rsidRDefault="006A44D7" w:rsidP="006A44D7">
      <w:pPr>
        <w:ind w:left="1440"/>
        <w:rPr>
          <w:lang w:val="sr-Cyrl-RS"/>
        </w:rPr>
      </w:pPr>
    </w:p>
    <w:p w14:paraId="0441CA75" w14:textId="25FC83B9" w:rsidR="004D0BEA" w:rsidRDefault="002729F0" w:rsidP="002477DE">
      <w:pPr>
        <w:pStyle w:val="Heading2"/>
        <w:numPr>
          <w:ilvl w:val="1"/>
          <w:numId w:val="14"/>
        </w:numPr>
        <w:rPr>
          <w:lang w:val="sr-Cyrl-RS"/>
        </w:rPr>
      </w:pPr>
      <w:bookmarkStart w:id="15" w:name="_Toc98845641"/>
      <w:r>
        <w:lastRenderedPageBreak/>
        <w:t xml:space="preserve"> </w:t>
      </w:r>
      <w:r w:rsidR="004D0BEA">
        <w:rPr>
          <w:lang w:val="sr-Cyrl-RS"/>
        </w:rPr>
        <w:t>Посебни захтеви</w:t>
      </w:r>
      <w:bookmarkEnd w:id="15"/>
    </w:p>
    <w:p w14:paraId="6DD46E4D" w14:textId="77777777" w:rsidR="002477DE" w:rsidRDefault="00706524" w:rsidP="000465C8">
      <w:pPr>
        <w:ind w:left="720" w:firstLine="432"/>
        <w:jc w:val="both"/>
        <w:rPr>
          <w:lang w:val="sr-Cyrl-RS"/>
        </w:rPr>
      </w:pPr>
      <w:r>
        <w:rPr>
          <w:lang w:val="sr-Cyrl-RS"/>
        </w:rPr>
        <w:t xml:space="preserve">Ову функционалност треба тестирати у првим фазама пројекта, како би се могуће грешке </w:t>
      </w:r>
      <w:r w:rsidR="00DE2DE3">
        <w:rPr>
          <w:lang w:val="sr-Cyrl-RS"/>
        </w:rPr>
        <w:t>што пре могле отклонити</w:t>
      </w:r>
      <w:r>
        <w:rPr>
          <w:lang w:val="sr-Cyrl-RS"/>
        </w:rPr>
        <w:t xml:space="preserve">. </w:t>
      </w:r>
    </w:p>
    <w:p w14:paraId="762D3E53" w14:textId="30F79941" w:rsidR="004D0BEA" w:rsidRDefault="00E26FE7" w:rsidP="002477DE">
      <w:pPr>
        <w:pStyle w:val="Heading2"/>
        <w:numPr>
          <w:ilvl w:val="1"/>
          <w:numId w:val="14"/>
        </w:numPr>
        <w:rPr>
          <w:lang w:val="sr-Cyrl-RS"/>
        </w:rPr>
      </w:pPr>
      <w:bookmarkStart w:id="16" w:name="_Toc98845642"/>
      <w:r>
        <w:t xml:space="preserve"> </w:t>
      </w:r>
      <w:r w:rsidR="004D0BEA">
        <w:rPr>
          <w:lang w:val="sr-Cyrl-RS"/>
        </w:rPr>
        <w:t>Предуслови</w:t>
      </w:r>
      <w:bookmarkEnd w:id="16"/>
    </w:p>
    <w:p w14:paraId="1C54FE63" w14:textId="77777777" w:rsidR="002477DE" w:rsidRDefault="00AB36C0" w:rsidP="002477DE">
      <w:pPr>
        <w:ind w:left="720"/>
        <w:rPr>
          <w:lang w:val="sr-Cyrl-RS"/>
        </w:rPr>
      </w:pPr>
      <w:r w:rsidRPr="00620B97">
        <w:rPr>
          <w:lang w:val="sr-Cyrl-RS"/>
        </w:rPr>
        <w:t>Да би корисник извшио напредну претрагу, мора бити регистрован у систему.</w:t>
      </w:r>
    </w:p>
    <w:p w14:paraId="26FFEB0D" w14:textId="3195CA05" w:rsidR="004D0BEA" w:rsidRDefault="002477DE" w:rsidP="002477DE">
      <w:pPr>
        <w:pStyle w:val="Heading2"/>
        <w:rPr>
          <w:lang w:val="sr-Cyrl-RS"/>
        </w:rPr>
      </w:pPr>
      <w:bookmarkStart w:id="17" w:name="_Toc98845643"/>
      <w:r>
        <w:t>2.5</w:t>
      </w:r>
      <w:r w:rsidR="00E26FE7">
        <w:t xml:space="preserve"> </w:t>
      </w:r>
      <w:r w:rsidR="004D0BEA">
        <w:rPr>
          <w:lang w:val="sr-Cyrl-RS"/>
        </w:rPr>
        <w:t>Последице</w:t>
      </w:r>
      <w:bookmarkEnd w:id="17"/>
    </w:p>
    <w:p w14:paraId="3148274E" w14:textId="0E30F299" w:rsidR="00FE52C7" w:rsidRPr="00620B97" w:rsidRDefault="00FE52C7" w:rsidP="00620B97">
      <w:pPr>
        <w:ind w:left="720"/>
        <w:rPr>
          <w:lang w:val="sr-Cyrl-RS"/>
        </w:rPr>
      </w:pPr>
      <w:r w:rsidRPr="00620B97">
        <w:rPr>
          <w:lang w:val="sr-Cyrl-RS"/>
        </w:rPr>
        <w:t xml:space="preserve">Резултат претраге огласа ће корисник видети у виду листе огласа. </w:t>
      </w:r>
    </w:p>
    <w:p w14:paraId="420D0BEF" w14:textId="77777777" w:rsidR="004D0BEA" w:rsidRPr="004D0BEA" w:rsidRDefault="004D0BEA" w:rsidP="004D0BEA">
      <w:pPr>
        <w:rPr>
          <w:lang w:val="sr-Cyrl-RS"/>
        </w:rPr>
      </w:pPr>
    </w:p>
    <w:p w14:paraId="416CBF2F" w14:textId="77777777" w:rsidR="00FD2227" w:rsidRDefault="00FD2227" w:rsidP="00FD2227">
      <w:pPr>
        <w:rPr>
          <w:lang w:val="sr-Cyrl-RS"/>
        </w:rPr>
      </w:pPr>
    </w:p>
    <w:p w14:paraId="4BE005D8" w14:textId="77777777" w:rsidR="00FD2227" w:rsidRDefault="00FD2227" w:rsidP="00FD2227">
      <w:pPr>
        <w:rPr>
          <w:lang w:val="sr-Cyrl-RS"/>
        </w:rPr>
      </w:pPr>
    </w:p>
    <w:p w14:paraId="715A18B1" w14:textId="77777777" w:rsidR="00FD2227" w:rsidRDefault="00FD2227" w:rsidP="00FD2227">
      <w:pPr>
        <w:rPr>
          <w:lang w:val="sr-Cyrl-RS"/>
        </w:rPr>
      </w:pPr>
    </w:p>
    <w:p w14:paraId="79433D66" w14:textId="77777777" w:rsidR="00FD2227" w:rsidRDefault="00FD2227" w:rsidP="00FD2227">
      <w:pPr>
        <w:rPr>
          <w:lang w:val="sr-Cyrl-RS"/>
        </w:rPr>
      </w:pPr>
    </w:p>
    <w:p w14:paraId="675C333A" w14:textId="77777777" w:rsidR="00FD2227" w:rsidRDefault="00FD2227" w:rsidP="00FD2227">
      <w:pPr>
        <w:rPr>
          <w:lang w:val="sr-Cyrl-RS"/>
        </w:rPr>
      </w:pPr>
    </w:p>
    <w:p w14:paraId="0CD9D560" w14:textId="77777777" w:rsidR="00FD2227" w:rsidRDefault="00FD2227" w:rsidP="00FD2227">
      <w:pPr>
        <w:rPr>
          <w:lang w:val="sr-Cyrl-RS"/>
        </w:rPr>
      </w:pPr>
    </w:p>
    <w:p w14:paraId="1BBBE6B5" w14:textId="77777777" w:rsidR="00FD2227" w:rsidRDefault="00FD2227" w:rsidP="00FD2227">
      <w:pPr>
        <w:rPr>
          <w:lang w:val="sr-Cyrl-RS"/>
        </w:rPr>
      </w:pPr>
    </w:p>
    <w:p w14:paraId="54F5C2B2" w14:textId="541744EC" w:rsidR="00FD2227" w:rsidRDefault="00FD2227" w:rsidP="00FD2227">
      <w:pPr>
        <w:rPr>
          <w:lang w:val="sr-Cyrl-RS"/>
        </w:rPr>
      </w:pPr>
      <w:r>
        <w:rPr>
          <w:lang w:val="sr-Cyrl-RS"/>
        </w:rPr>
        <w:tab/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E6CBE" w14:textId="77777777" w:rsidR="006E7F0D" w:rsidRDefault="006E7F0D" w:rsidP="007E71D8">
      <w:pPr>
        <w:spacing w:after="0" w:line="240" w:lineRule="auto"/>
      </w:pPr>
      <w:r>
        <w:separator/>
      </w:r>
    </w:p>
  </w:endnote>
  <w:endnote w:type="continuationSeparator" w:id="0">
    <w:p w14:paraId="3A0D66EB" w14:textId="77777777" w:rsidR="006E7F0D" w:rsidRDefault="006E7F0D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7915F454" w:rsidR="00217EC2" w:rsidRDefault="00217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3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43FDD34" w14:textId="77777777" w:rsidR="00217EC2" w:rsidRDefault="00217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97BFF" w14:textId="77777777" w:rsidR="006E7F0D" w:rsidRDefault="006E7F0D" w:rsidP="007E71D8">
      <w:pPr>
        <w:spacing w:after="0" w:line="240" w:lineRule="auto"/>
      </w:pPr>
      <w:r>
        <w:separator/>
      </w:r>
    </w:p>
  </w:footnote>
  <w:footnote w:type="continuationSeparator" w:id="0">
    <w:p w14:paraId="53D2BD5D" w14:textId="77777777" w:rsidR="006E7F0D" w:rsidRDefault="006E7F0D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9C5"/>
    <w:multiLevelType w:val="hybridMultilevel"/>
    <w:tmpl w:val="34C6DCB8"/>
    <w:lvl w:ilvl="0" w:tplc="1812D7A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29765AFD"/>
    <w:multiLevelType w:val="multilevel"/>
    <w:tmpl w:val="DE7A998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9B82CCD"/>
    <w:multiLevelType w:val="multilevel"/>
    <w:tmpl w:val="D826C8CA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EE0134B"/>
    <w:multiLevelType w:val="multilevel"/>
    <w:tmpl w:val="9FA0567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800429"/>
    <w:multiLevelType w:val="multilevel"/>
    <w:tmpl w:val="9A68345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8428F2"/>
    <w:multiLevelType w:val="multilevel"/>
    <w:tmpl w:val="2DEC1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F1E114E"/>
    <w:multiLevelType w:val="multilevel"/>
    <w:tmpl w:val="3CA2821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3DD2F53"/>
    <w:multiLevelType w:val="hybridMultilevel"/>
    <w:tmpl w:val="CA906ADA"/>
    <w:lvl w:ilvl="0" w:tplc="D054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3F6DA4"/>
    <w:multiLevelType w:val="hybridMultilevel"/>
    <w:tmpl w:val="1576BA54"/>
    <w:lvl w:ilvl="0" w:tplc="5C78E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B1E7E"/>
    <w:multiLevelType w:val="multilevel"/>
    <w:tmpl w:val="D90E672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63F292A"/>
    <w:multiLevelType w:val="multilevel"/>
    <w:tmpl w:val="4010255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  <w:i w:val="0"/>
      </w:rPr>
    </w:lvl>
  </w:abstractNum>
  <w:abstractNum w:abstractNumId="13" w15:restartNumberingAfterBreak="0">
    <w:nsid w:val="7C4F252F"/>
    <w:multiLevelType w:val="multilevel"/>
    <w:tmpl w:val="92CAC2F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28" w:hanging="5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7D951901"/>
    <w:multiLevelType w:val="hybridMultilevel"/>
    <w:tmpl w:val="BB1CD59C"/>
    <w:lvl w:ilvl="0" w:tplc="257A2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32239B"/>
    <w:multiLevelType w:val="hybridMultilevel"/>
    <w:tmpl w:val="AE72BC0A"/>
    <w:lvl w:ilvl="0" w:tplc="724AE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15"/>
  </w:num>
  <w:num w:numId="6">
    <w:abstractNumId w:val="0"/>
  </w:num>
  <w:num w:numId="7">
    <w:abstractNumId w:val="9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4"/>
  </w:num>
  <w:num w:numId="13">
    <w:abstractNumId w:val="5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32341"/>
    <w:rsid w:val="000465C8"/>
    <w:rsid w:val="000834C8"/>
    <w:rsid w:val="00092766"/>
    <w:rsid w:val="00096E18"/>
    <w:rsid w:val="000C0DF7"/>
    <w:rsid w:val="00114492"/>
    <w:rsid w:val="001150BB"/>
    <w:rsid w:val="00120494"/>
    <w:rsid w:val="00137F8F"/>
    <w:rsid w:val="00192486"/>
    <w:rsid w:val="00196BF0"/>
    <w:rsid w:val="001E0B51"/>
    <w:rsid w:val="001E5617"/>
    <w:rsid w:val="00201D64"/>
    <w:rsid w:val="00217AFD"/>
    <w:rsid w:val="00217EC2"/>
    <w:rsid w:val="00222FD9"/>
    <w:rsid w:val="002340A8"/>
    <w:rsid w:val="00236FD4"/>
    <w:rsid w:val="002477DE"/>
    <w:rsid w:val="002729F0"/>
    <w:rsid w:val="002919EE"/>
    <w:rsid w:val="002A72B3"/>
    <w:rsid w:val="002B46FF"/>
    <w:rsid w:val="002C2F7F"/>
    <w:rsid w:val="002D423A"/>
    <w:rsid w:val="002E0E19"/>
    <w:rsid w:val="00322A0A"/>
    <w:rsid w:val="00335024"/>
    <w:rsid w:val="0034597C"/>
    <w:rsid w:val="00372FD0"/>
    <w:rsid w:val="003A498C"/>
    <w:rsid w:val="003B7E9E"/>
    <w:rsid w:val="003C0314"/>
    <w:rsid w:val="003C32D2"/>
    <w:rsid w:val="003C4CD1"/>
    <w:rsid w:val="003C741D"/>
    <w:rsid w:val="003D5F29"/>
    <w:rsid w:val="003D780F"/>
    <w:rsid w:val="003E4F5A"/>
    <w:rsid w:val="00405253"/>
    <w:rsid w:val="00407AB0"/>
    <w:rsid w:val="0043063F"/>
    <w:rsid w:val="00434B1D"/>
    <w:rsid w:val="00435A5A"/>
    <w:rsid w:val="004740CA"/>
    <w:rsid w:val="0049482C"/>
    <w:rsid w:val="004B02D1"/>
    <w:rsid w:val="004C04C6"/>
    <w:rsid w:val="004C1EEF"/>
    <w:rsid w:val="004C71A3"/>
    <w:rsid w:val="004D0BEA"/>
    <w:rsid w:val="004D2BC8"/>
    <w:rsid w:val="004D56BF"/>
    <w:rsid w:val="0050729E"/>
    <w:rsid w:val="00510854"/>
    <w:rsid w:val="00512BAF"/>
    <w:rsid w:val="00546F64"/>
    <w:rsid w:val="00563345"/>
    <w:rsid w:val="0058391A"/>
    <w:rsid w:val="005842A8"/>
    <w:rsid w:val="005C6D29"/>
    <w:rsid w:val="005D2581"/>
    <w:rsid w:val="00601417"/>
    <w:rsid w:val="00620B97"/>
    <w:rsid w:val="006364C7"/>
    <w:rsid w:val="006533C8"/>
    <w:rsid w:val="0065431A"/>
    <w:rsid w:val="006627F9"/>
    <w:rsid w:val="0067675E"/>
    <w:rsid w:val="006768DF"/>
    <w:rsid w:val="006A0641"/>
    <w:rsid w:val="006A44D7"/>
    <w:rsid w:val="006B1ECF"/>
    <w:rsid w:val="006C06C9"/>
    <w:rsid w:val="006C3325"/>
    <w:rsid w:val="006C4171"/>
    <w:rsid w:val="006C58A3"/>
    <w:rsid w:val="006E7F0D"/>
    <w:rsid w:val="006F048B"/>
    <w:rsid w:val="00706524"/>
    <w:rsid w:val="00711D2B"/>
    <w:rsid w:val="0072014B"/>
    <w:rsid w:val="00744AE5"/>
    <w:rsid w:val="007452C5"/>
    <w:rsid w:val="00755962"/>
    <w:rsid w:val="007866F1"/>
    <w:rsid w:val="007A6B4A"/>
    <w:rsid w:val="007B289F"/>
    <w:rsid w:val="007E1E39"/>
    <w:rsid w:val="007E71D8"/>
    <w:rsid w:val="007F2DA3"/>
    <w:rsid w:val="0080529C"/>
    <w:rsid w:val="00813618"/>
    <w:rsid w:val="00856438"/>
    <w:rsid w:val="00862EFE"/>
    <w:rsid w:val="00872BD0"/>
    <w:rsid w:val="0087649E"/>
    <w:rsid w:val="0089790E"/>
    <w:rsid w:val="00910751"/>
    <w:rsid w:val="00930B44"/>
    <w:rsid w:val="009537DE"/>
    <w:rsid w:val="009540BC"/>
    <w:rsid w:val="0099432E"/>
    <w:rsid w:val="009B6942"/>
    <w:rsid w:val="009D2CB7"/>
    <w:rsid w:val="009D3756"/>
    <w:rsid w:val="009E0D31"/>
    <w:rsid w:val="009F7602"/>
    <w:rsid w:val="00A145EF"/>
    <w:rsid w:val="00A52C7F"/>
    <w:rsid w:val="00A929B8"/>
    <w:rsid w:val="00A9308D"/>
    <w:rsid w:val="00A95976"/>
    <w:rsid w:val="00AA0663"/>
    <w:rsid w:val="00AA5C6B"/>
    <w:rsid w:val="00AB2ABB"/>
    <w:rsid w:val="00AB36C0"/>
    <w:rsid w:val="00AB4C71"/>
    <w:rsid w:val="00AF2066"/>
    <w:rsid w:val="00AF41F4"/>
    <w:rsid w:val="00B16C65"/>
    <w:rsid w:val="00B412C9"/>
    <w:rsid w:val="00B53B27"/>
    <w:rsid w:val="00B5583D"/>
    <w:rsid w:val="00B57A59"/>
    <w:rsid w:val="00BE464F"/>
    <w:rsid w:val="00BF77B8"/>
    <w:rsid w:val="00C2634D"/>
    <w:rsid w:val="00CB34FA"/>
    <w:rsid w:val="00CE0CB5"/>
    <w:rsid w:val="00D05D36"/>
    <w:rsid w:val="00D55F36"/>
    <w:rsid w:val="00D6075C"/>
    <w:rsid w:val="00D65144"/>
    <w:rsid w:val="00D72B48"/>
    <w:rsid w:val="00D7533D"/>
    <w:rsid w:val="00D9285F"/>
    <w:rsid w:val="00D93A9C"/>
    <w:rsid w:val="00DE2DE3"/>
    <w:rsid w:val="00DE3E21"/>
    <w:rsid w:val="00DF535F"/>
    <w:rsid w:val="00E04119"/>
    <w:rsid w:val="00E22C97"/>
    <w:rsid w:val="00E26FE7"/>
    <w:rsid w:val="00E357C8"/>
    <w:rsid w:val="00E729C8"/>
    <w:rsid w:val="00E90486"/>
    <w:rsid w:val="00EA7775"/>
    <w:rsid w:val="00EB2C54"/>
    <w:rsid w:val="00F1140D"/>
    <w:rsid w:val="00F204E4"/>
    <w:rsid w:val="00F325ED"/>
    <w:rsid w:val="00F32EB0"/>
    <w:rsid w:val="00F635E7"/>
    <w:rsid w:val="00F65349"/>
    <w:rsid w:val="00F722C2"/>
    <w:rsid w:val="00F91C1D"/>
    <w:rsid w:val="00FA25D6"/>
    <w:rsid w:val="00FB2E5C"/>
    <w:rsid w:val="00FB4880"/>
    <w:rsid w:val="00FB5FA9"/>
    <w:rsid w:val="00FD2227"/>
    <w:rsid w:val="00FE1CBF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9CEF44-32F9-4A34-A4B4-F02B6B78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142</cp:revision>
  <dcterms:created xsi:type="dcterms:W3CDTF">2022-03-22T09:19:00Z</dcterms:created>
  <dcterms:modified xsi:type="dcterms:W3CDTF">2022-03-25T11:44:00Z</dcterms:modified>
</cp:coreProperties>
</file>