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D9A78" w14:textId="043CBDC6" w:rsidR="00F0065F" w:rsidRPr="00F0065F" w:rsidRDefault="00F0065F" w:rsidP="00F0065F">
      <w:pPr>
        <w:jc w:val="center"/>
        <w:rPr>
          <w:rFonts w:ascii="Arial Nova" w:hAnsi="Arial Nova"/>
          <w:b/>
          <w:bCs/>
          <w:sz w:val="24"/>
          <w:szCs w:val="24"/>
        </w:rPr>
      </w:pPr>
      <w:r>
        <w:rPr>
          <w:rFonts w:ascii="Arial Nova" w:hAnsi="Arial Nova"/>
          <w:b/>
          <w:bCs/>
          <w:sz w:val="24"/>
          <w:szCs w:val="24"/>
        </w:rPr>
        <w:t>Стандартная ошибка среднего</w:t>
      </w:r>
    </w:p>
    <w:p w14:paraId="101BD31B" w14:textId="1DBEA2F0" w:rsidR="004F0BA5" w:rsidRDefault="003D7A49" w:rsidP="0072667F">
      <w:pPr>
        <w:jc w:val="both"/>
        <w:rPr>
          <w:rFonts w:ascii="Arial Nova" w:eastAsiaTheme="minorEastAsi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Стандартная</w:t>
      </w:r>
      <w:r w:rsidR="0072667F">
        <w:rPr>
          <w:rFonts w:ascii="Arial Nova" w:hAnsi="Arial Nova"/>
          <w:sz w:val="24"/>
          <w:szCs w:val="24"/>
        </w:rPr>
        <w:t xml:space="preserve"> ошибка среднего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acc>
          </m:sub>
        </m:sSub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2"/>
                    <w:szCs w:val="32"/>
                  </w:rPr>
                  <m:t>n</m:t>
                </m:r>
              </m:e>
            </m:rad>
          </m:den>
        </m:f>
      </m:oMath>
      <w:r w:rsidR="0072667F">
        <w:rPr>
          <w:rFonts w:ascii="Arial Nova" w:eastAsiaTheme="minorEastAsia" w:hAnsi="Arial Nova"/>
          <w:sz w:val="32"/>
          <w:szCs w:val="32"/>
        </w:rPr>
        <w:t xml:space="preserve"> </w:t>
      </w:r>
      <w:r w:rsidR="0072667F">
        <w:rPr>
          <w:rFonts w:ascii="Arial Nova" w:eastAsiaTheme="minorEastAsia" w:hAnsi="Arial Nova"/>
          <w:sz w:val="24"/>
          <w:szCs w:val="24"/>
        </w:rPr>
        <w:t xml:space="preserve">, где </w:t>
      </w:r>
      <w:r w:rsidR="0072667F">
        <w:rPr>
          <w:rFonts w:ascii="Arial Nova" w:eastAsiaTheme="minorEastAsia" w:hAnsi="Arial Nova"/>
          <w:sz w:val="24"/>
          <w:szCs w:val="24"/>
          <w:lang w:val="en-US"/>
        </w:rPr>
        <w:t>s</w:t>
      </w:r>
      <w:r w:rsidR="0072667F" w:rsidRPr="0072667F">
        <w:rPr>
          <w:rFonts w:ascii="Arial Nova" w:eastAsiaTheme="minorEastAsia" w:hAnsi="Arial Nova"/>
          <w:sz w:val="24"/>
          <w:szCs w:val="24"/>
        </w:rPr>
        <w:t xml:space="preserve"> </w:t>
      </w:r>
      <w:r w:rsidR="0072667F">
        <w:rPr>
          <w:rFonts w:ascii="Arial Nova" w:eastAsiaTheme="minorEastAsia" w:hAnsi="Arial Nova"/>
          <w:sz w:val="24"/>
          <w:szCs w:val="24"/>
        </w:rPr>
        <w:t>–</w:t>
      </w:r>
      <w:r w:rsidR="0072667F" w:rsidRPr="0072667F">
        <w:rPr>
          <w:rFonts w:ascii="Arial Nova" w:eastAsiaTheme="minorEastAsia" w:hAnsi="Arial Nova"/>
          <w:sz w:val="24"/>
          <w:szCs w:val="24"/>
        </w:rPr>
        <w:t xml:space="preserve"> </w:t>
      </w:r>
      <w:r w:rsidR="0072667F">
        <w:rPr>
          <w:rFonts w:ascii="Arial Nova" w:eastAsiaTheme="minorEastAsia" w:hAnsi="Arial Nova"/>
          <w:sz w:val="24"/>
          <w:szCs w:val="24"/>
        </w:rPr>
        <w:t xml:space="preserve">дисперсия, </w:t>
      </w:r>
      <w:r w:rsidR="0072667F">
        <w:rPr>
          <w:rFonts w:ascii="Arial Nova" w:eastAsiaTheme="minorEastAsia" w:hAnsi="Arial Nova"/>
          <w:sz w:val="24"/>
          <w:szCs w:val="24"/>
          <w:lang w:val="en-US"/>
        </w:rPr>
        <w:t>n</w:t>
      </w:r>
      <w:r w:rsidR="0072667F" w:rsidRPr="0072667F">
        <w:rPr>
          <w:rFonts w:ascii="Arial Nova" w:eastAsiaTheme="minorEastAsia" w:hAnsi="Arial Nova"/>
          <w:sz w:val="24"/>
          <w:szCs w:val="24"/>
        </w:rPr>
        <w:t xml:space="preserve"> </w:t>
      </w:r>
      <w:r w:rsidR="0072667F">
        <w:rPr>
          <w:rFonts w:ascii="Arial Nova" w:eastAsiaTheme="minorEastAsia" w:hAnsi="Arial Nova"/>
          <w:sz w:val="24"/>
          <w:szCs w:val="24"/>
        </w:rPr>
        <w:t>–</w:t>
      </w:r>
      <w:r w:rsidR="0072667F" w:rsidRPr="0072667F">
        <w:rPr>
          <w:rFonts w:ascii="Arial Nova" w:eastAsiaTheme="minorEastAsia" w:hAnsi="Arial Nova"/>
          <w:sz w:val="24"/>
          <w:szCs w:val="24"/>
        </w:rPr>
        <w:t xml:space="preserve"> </w:t>
      </w:r>
      <w:r w:rsidR="0072667F">
        <w:rPr>
          <w:rFonts w:ascii="Arial Nova" w:eastAsiaTheme="minorEastAsia" w:hAnsi="Arial Nova"/>
          <w:sz w:val="24"/>
          <w:szCs w:val="24"/>
        </w:rPr>
        <w:t>кол-во наблюдений</w:t>
      </w:r>
    </w:p>
    <w:p w14:paraId="2751615F" w14:textId="5D0141C2" w:rsidR="0072667F" w:rsidRPr="0072667F" w:rsidRDefault="009C2CCF" w:rsidP="0072667F">
      <w:pPr>
        <w:pBdr>
          <w:bottom w:val="single" w:sz="6" w:space="1" w:color="auto"/>
        </w:pBdr>
        <w:jc w:val="both"/>
        <w:rPr>
          <w:rFonts w:ascii="Arial Nova" w:eastAsiaTheme="minorEastAsia" w:hAnsi="Arial Nova"/>
          <w:i/>
          <w:sz w:val="32"/>
          <w:szCs w:val="32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x</m:t>
              </m:r>
            </m:e>
          </m:acc>
          <m:r>
            <w:rPr>
              <w:rFonts w:ascii="Cambria Math" w:eastAsiaTheme="minorEastAsia" w:hAnsi="Cambria Math"/>
              <w:sz w:val="32"/>
              <w:szCs w:val="32"/>
            </w:rPr>
            <m:t>±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acc>
            </m:sub>
          </m:sSub>
          <m:r>
            <w:rPr>
              <w:rFonts w:ascii="Cambria Math" w:eastAsiaTheme="minorEastAsia" w:hAnsi="Cambria Math"/>
              <w:sz w:val="32"/>
              <w:szCs w:val="32"/>
              <w:lang w:val="en-US"/>
            </w:rPr>
            <m:t xml:space="preserve"> </m:t>
          </m:r>
          <m:r>
            <w:rPr>
              <w:rFonts w:ascii="Cambria Math" w:hAnsi="Cambria Math"/>
              <w:sz w:val="32"/>
              <w:szCs w:val="32"/>
            </w:rPr>
            <m:t>-</m:t>
          </m:r>
          <m:r>
            <w:rPr>
              <w:rFonts w:ascii="Cambria Math" w:eastAsiaTheme="minorEastAsia" w:hAnsi="Cambria Math"/>
              <w:sz w:val="32"/>
              <w:szCs w:val="32"/>
            </w:rPr>
            <m:t xml:space="preserve"> доверительный интервал истинного среднего</m:t>
          </m:r>
        </m:oMath>
      </m:oMathPara>
    </w:p>
    <w:p w14:paraId="2DA18726" w14:textId="35977B5B" w:rsidR="0072667F" w:rsidRDefault="0072667F" w:rsidP="0072667F">
      <w:pPr>
        <w:jc w:val="both"/>
        <w:rPr>
          <w:rFonts w:ascii="Arial Nova" w:eastAsiaTheme="minorEastAsia" w:hAnsi="Arial Nova"/>
          <w:sz w:val="24"/>
          <w:szCs w:val="24"/>
        </w:rPr>
      </w:pPr>
      <w:r>
        <w:rPr>
          <w:rFonts w:ascii="Arial Nova" w:eastAsiaTheme="minorEastAsia" w:hAnsi="Arial Nova"/>
          <w:sz w:val="24"/>
          <w:szCs w:val="24"/>
        </w:rPr>
        <w:t>Правило трёх сигм:</w:t>
      </w:r>
    </w:p>
    <w:p w14:paraId="3F0AD35D" w14:textId="748EB33B" w:rsidR="0072667F" w:rsidRPr="0072667F" w:rsidRDefault="009C2CCF" w:rsidP="0072667F">
      <w:pPr>
        <w:jc w:val="both"/>
        <w:rPr>
          <w:rFonts w:ascii="Arial Nova" w:eastAsiaTheme="minorEastAsia" w:hAnsi="Arial Nova"/>
          <w:sz w:val="32"/>
          <w:szCs w:val="32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/>
              <w:sz w:val="32"/>
              <w:szCs w:val="32"/>
            </w:rPr>
            <m:t>±σ - 68,26%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br/>
          </m:r>
        </m:oMath>
        <m:oMath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/>
              <w:sz w:val="32"/>
              <w:szCs w:val="32"/>
            </w:rPr>
            <m:t>±2σ - 85,46%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br/>
          </m:r>
        </m:oMath>
        <m:oMath>
          <m:acc>
            <m:accPr>
              <m:chr m:val="̅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acc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acc>
          <m:r>
            <w:rPr>
              <w:rFonts w:ascii="Cambria Math" w:hAnsi="Cambria Math"/>
              <w:sz w:val="32"/>
              <w:szCs w:val="32"/>
            </w:rPr>
            <m:t>±3σ - 99,74% - доверительный интервал</m:t>
          </m:r>
        </m:oMath>
      </m:oMathPara>
    </w:p>
    <w:p w14:paraId="72B58CC1" w14:textId="41ABF546" w:rsidR="0072667F" w:rsidRDefault="0072667F" w:rsidP="0072667F">
      <w:pPr>
        <w:pBdr>
          <w:bottom w:val="single" w:sz="6" w:space="1" w:color="auto"/>
        </w:pBdr>
        <w:jc w:val="both"/>
        <w:rPr>
          <w:rFonts w:ascii="Arial Nova" w:eastAsiaTheme="minorEastAsia" w:hAnsi="Arial Nova"/>
          <w:sz w:val="24"/>
          <w:szCs w:val="24"/>
        </w:rPr>
      </w:pPr>
      <w:r>
        <w:rPr>
          <w:rFonts w:ascii="Arial Nova" w:eastAsiaTheme="minorEastAsia" w:hAnsi="Arial Nova"/>
          <w:sz w:val="24"/>
          <w:szCs w:val="24"/>
        </w:rPr>
        <w:t>где сигма – стандартное отклонение.</w:t>
      </w:r>
    </w:p>
    <w:p w14:paraId="7CED4D7A" w14:textId="0DD73C15" w:rsidR="003D7A49" w:rsidRDefault="003D7A49" w:rsidP="0072667F">
      <w:pPr>
        <w:jc w:val="both"/>
        <w:rPr>
          <w:rFonts w:ascii="Arial Nova" w:eastAsiaTheme="minorEastAsia" w:hAnsi="Arial Nova"/>
          <w:sz w:val="24"/>
          <w:szCs w:val="24"/>
        </w:rPr>
      </w:pPr>
      <w:r>
        <w:rPr>
          <w:rFonts w:ascii="Arial Nova" w:eastAsiaTheme="minorEastAsia" w:hAnsi="Arial Nova"/>
          <w:sz w:val="24"/>
          <w:szCs w:val="24"/>
        </w:rPr>
        <w:t>Для оценки среднего значения:</w:t>
      </w:r>
    </w:p>
    <w:p w14:paraId="55B11FDF" w14:textId="338341FE" w:rsidR="003D7A49" w:rsidRPr="006A3E4E" w:rsidRDefault="00027AE2" w:rsidP="0072667F">
      <w:pPr>
        <w:jc w:val="both"/>
        <w:rPr>
          <w:rFonts w:ascii="Arial Nova" w:eastAsiaTheme="minorEastAsia" w:hAnsi="Arial Nova"/>
          <w:sz w:val="24"/>
          <w:szCs w:val="24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 xml:space="preserve">n =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z∙σ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H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sup>
        </m:sSup>
      </m:oMath>
      <w:r w:rsidR="006A3E4E">
        <w:rPr>
          <w:rFonts w:ascii="Arial Nova" w:eastAsiaTheme="minorEastAsia" w:hAnsi="Arial Nova"/>
          <w:sz w:val="32"/>
          <w:szCs w:val="32"/>
        </w:rPr>
        <w:t xml:space="preserve">, </w:t>
      </w:r>
      <w:r w:rsidR="006A3E4E" w:rsidRPr="006A3E4E">
        <w:rPr>
          <w:rFonts w:ascii="Arial Nova" w:eastAsiaTheme="minorEastAsia" w:hAnsi="Arial Nova"/>
          <w:sz w:val="24"/>
          <w:szCs w:val="24"/>
        </w:rPr>
        <w:t>где</w:t>
      </w:r>
      <w:r w:rsidR="006A3E4E">
        <w:rPr>
          <w:rFonts w:ascii="Arial Nova" w:eastAsiaTheme="minorEastAsia" w:hAnsi="Arial Nova"/>
          <w:sz w:val="24"/>
          <w:szCs w:val="24"/>
        </w:rPr>
        <w:t xml:space="preserve"> </w:t>
      </w:r>
      <w:r w:rsidR="006A3E4E">
        <w:rPr>
          <w:rFonts w:ascii="Arial Nova" w:eastAsiaTheme="minorEastAsia" w:hAnsi="Arial Nova"/>
          <w:sz w:val="24"/>
          <w:szCs w:val="24"/>
          <w:lang w:val="en-US"/>
        </w:rPr>
        <w:t>H</w:t>
      </w:r>
      <w:r w:rsidR="006A3E4E" w:rsidRPr="006A3E4E">
        <w:rPr>
          <w:rFonts w:ascii="Arial Nova" w:eastAsiaTheme="minorEastAsia" w:hAnsi="Arial Nova"/>
          <w:sz w:val="24"/>
          <w:szCs w:val="24"/>
        </w:rPr>
        <w:t xml:space="preserve"> </w:t>
      </w:r>
      <w:r w:rsidR="006A3E4E">
        <w:rPr>
          <w:rFonts w:ascii="Arial Nova" w:eastAsiaTheme="minorEastAsia" w:hAnsi="Arial Nova"/>
          <w:sz w:val="24"/>
          <w:szCs w:val="24"/>
        </w:rPr>
        <w:t>–</w:t>
      </w:r>
      <w:r w:rsidR="00500F6A">
        <w:rPr>
          <w:rFonts w:ascii="Arial Nova" w:eastAsiaTheme="minorEastAsia" w:hAnsi="Arial Nova"/>
          <w:sz w:val="24"/>
          <w:szCs w:val="24"/>
        </w:rPr>
        <w:t xml:space="preserve"> предел погрешности (</w:t>
      </w:r>
      <w:r w:rsidR="00D1092C">
        <w:rPr>
          <w:rFonts w:ascii="Arial Nova" w:eastAsiaTheme="minorEastAsia" w:hAnsi="Arial Nova"/>
          <w:sz w:val="24"/>
          <w:szCs w:val="24"/>
        </w:rPr>
        <w:t>напр.</w:t>
      </w:r>
      <w:r w:rsidR="00500F6A">
        <w:rPr>
          <w:rFonts w:ascii="Arial Nova" w:eastAsiaTheme="minorEastAsia" w:hAnsi="Arial Nov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</m:acc>
          </m:sub>
        </m:sSub>
      </m:oMath>
      <w:r w:rsidR="00500F6A" w:rsidRPr="00500F6A">
        <w:rPr>
          <w:rFonts w:ascii="Arial Nova" w:eastAsiaTheme="minorEastAsia" w:hAnsi="Arial Nova"/>
          <w:sz w:val="24"/>
          <w:szCs w:val="24"/>
        </w:rPr>
        <w:t>)</w:t>
      </w:r>
      <w:r w:rsidR="006A3E4E">
        <w:rPr>
          <w:rFonts w:ascii="Arial Nova" w:eastAsiaTheme="minorEastAsia" w:hAnsi="Arial Nova"/>
          <w:sz w:val="24"/>
          <w:szCs w:val="24"/>
        </w:rPr>
        <w:t xml:space="preserve">, </w:t>
      </w:r>
      <w:r w:rsidR="006A3E4E">
        <w:rPr>
          <w:rFonts w:ascii="Arial Nova" w:eastAsiaTheme="minorEastAsia" w:hAnsi="Arial Nova"/>
          <w:sz w:val="24"/>
          <w:szCs w:val="24"/>
          <w:lang w:val="en-US"/>
        </w:rPr>
        <w:t>z</w:t>
      </w:r>
      <w:r w:rsidR="00402214">
        <w:rPr>
          <w:rFonts w:ascii="Arial Nova" w:eastAsiaTheme="minorEastAsia" w:hAnsi="Arial Nova"/>
          <w:sz w:val="24"/>
          <w:szCs w:val="24"/>
        </w:rPr>
        <w:t xml:space="preserve"> – доверительный уровень</w:t>
      </w:r>
      <w:r w:rsidR="006A3E4E">
        <w:rPr>
          <w:rFonts w:ascii="Arial Nova" w:eastAsiaTheme="minorEastAsia" w:hAnsi="Arial Nova"/>
          <w:sz w:val="24"/>
          <w:szCs w:val="24"/>
        </w:rPr>
        <w:t>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  <w:gridCol w:w="935"/>
      </w:tblGrid>
      <w:tr w:rsidR="003D7A49" w14:paraId="69FC4F43" w14:textId="77777777" w:rsidTr="006A3E4E">
        <w:trPr>
          <w:jc w:val="center"/>
        </w:trPr>
        <w:tc>
          <w:tcPr>
            <w:tcW w:w="934" w:type="dxa"/>
          </w:tcPr>
          <w:p w14:paraId="41CF3AA4" w14:textId="452846D5" w:rsidR="003D7A49" w:rsidRPr="003D7A49" w:rsidRDefault="003D7A49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 w:rsidRPr="006A3E4E">
              <w:rPr>
                <w:rFonts w:ascii="Arial Nova" w:eastAsiaTheme="minorEastAsia" w:hAnsi="Arial Nova"/>
                <w:sz w:val="20"/>
                <w:szCs w:val="20"/>
              </w:rPr>
              <w:t>%</w:t>
            </w:r>
            <w:r w:rsidR="006A3E4E" w:rsidRPr="006A3E4E">
              <w:rPr>
                <w:rFonts w:ascii="Arial Nova" w:eastAsiaTheme="minorEastAsia" w:hAnsi="Arial Nova"/>
                <w:sz w:val="20"/>
                <w:szCs w:val="20"/>
              </w:rPr>
              <w:t xml:space="preserve"> набл.</w:t>
            </w:r>
          </w:p>
        </w:tc>
        <w:tc>
          <w:tcPr>
            <w:tcW w:w="934" w:type="dxa"/>
          </w:tcPr>
          <w:p w14:paraId="460977B3" w14:textId="625C7795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60</w:t>
            </w:r>
          </w:p>
        </w:tc>
        <w:tc>
          <w:tcPr>
            <w:tcW w:w="934" w:type="dxa"/>
          </w:tcPr>
          <w:p w14:paraId="7441EADC" w14:textId="79D92435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70</w:t>
            </w:r>
          </w:p>
        </w:tc>
        <w:tc>
          <w:tcPr>
            <w:tcW w:w="934" w:type="dxa"/>
          </w:tcPr>
          <w:p w14:paraId="1FDBFC26" w14:textId="634979FE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80</w:t>
            </w:r>
          </w:p>
        </w:tc>
        <w:tc>
          <w:tcPr>
            <w:tcW w:w="934" w:type="dxa"/>
          </w:tcPr>
          <w:p w14:paraId="55650BF4" w14:textId="07B571AA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85</w:t>
            </w:r>
          </w:p>
        </w:tc>
        <w:tc>
          <w:tcPr>
            <w:tcW w:w="935" w:type="dxa"/>
          </w:tcPr>
          <w:p w14:paraId="20887ACA" w14:textId="6AB479EC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90</w:t>
            </w:r>
          </w:p>
        </w:tc>
        <w:tc>
          <w:tcPr>
            <w:tcW w:w="935" w:type="dxa"/>
          </w:tcPr>
          <w:p w14:paraId="2EDB677C" w14:textId="73372E46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95</w:t>
            </w:r>
          </w:p>
        </w:tc>
        <w:tc>
          <w:tcPr>
            <w:tcW w:w="935" w:type="dxa"/>
          </w:tcPr>
          <w:p w14:paraId="321DBA31" w14:textId="7325EF60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97</w:t>
            </w:r>
          </w:p>
        </w:tc>
        <w:tc>
          <w:tcPr>
            <w:tcW w:w="935" w:type="dxa"/>
          </w:tcPr>
          <w:p w14:paraId="397CC1D8" w14:textId="3BC5FEEB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99</w:t>
            </w:r>
          </w:p>
        </w:tc>
        <w:tc>
          <w:tcPr>
            <w:tcW w:w="935" w:type="dxa"/>
          </w:tcPr>
          <w:p w14:paraId="02253F5C" w14:textId="4DC2BF3B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99,7</w:t>
            </w:r>
          </w:p>
        </w:tc>
      </w:tr>
      <w:tr w:rsidR="003D7A49" w14:paraId="10729343" w14:textId="77777777" w:rsidTr="006A3E4E">
        <w:trPr>
          <w:jc w:val="center"/>
        </w:trPr>
        <w:tc>
          <w:tcPr>
            <w:tcW w:w="934" w:type="dxa"/>
          </w:tcPr>
          <w:p w14:paraId="0F79A8F1" w14:textId="6FA658C8" w:rsidR="003D7A49" w:rsidRPr="003D7A49" w:rsidRDefault="003D7A49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  <w:lang w:val="en-US"/>
              </w:rPr>
            </w:pPr>
            <w:r>
              <w:rPr>
                <w:rFonts w:ascii="Arial Nova" w:eastAsiaTheme="minorEastAsia" w:hAnsi="Arial Nova"/>
                <w:sz w:val="24"/>
                <w:szCs w:val="24"/>
                <w:lang w:val="en-US"/>
              </w:rPr>
              <w:t>z</w:t>
            </w:r>
          </w:p>
        </w:tc>
        <w:tc>
          <w:tcPr>
            <w:tcW w:w="934" w:type="dxa"/>
          </w:tcPr>
          <w:p w14:paraId="4952E9BC" w14:textId="181C13C0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0,84</w:t>
            </w:r>
          </w:p>
        </w:tc>
        <w:tc>
          <w:tcPr>
            <w:tcW w:w="934" w:type="dxa"/>
          </w:tcPr>
          <w:p w14:paraId="0CDDB661" w14:textId="45D1BC41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1,03</w:t>
            </w:r>
          </w:p>
        </w:tc>
        <w:tc>
          <w:tcPr>
            <w:tcW w:w="934" w:type="dxa"/>
          </w:tcPr>
          <w:p w14:paraId="30AA5BFD" w14:textId="5F64DF8A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1,29</w:t>
            </w:r>
          </w:p>
        </w:tc>
        <w:tc>
          <w:tcPr>
            <w:tcW w:w="934" w:type="dxa"/>
          </w:tcPr>
          <w:p w14:paraId="1297CDF5" w14:textId="388723C6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1,44</w:t>
            </w:r>
          </w:p>
        </w:tc>
        <w:tc>
          <w:tcPr>
            <w:tcW w:w="935" w:type="dxa"/>
          </w:tcPr>
          <w:p w14:paraId="64C4E9B2" w14:textId="42057092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1,65</w:t>
            </w:r>
          </w:p>
        </w:tc>
        <w:tc>
          <w:tcPr>
            <w:tcW w:w="935" w:type="dxa"/>
          </w:tcPr>
          <w:p w14:paraId="71464C9E" w14:textId="7231C5CA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1,96</w:t>
            </w:r>
          </w:p>
        </w:tc>
        <w:tc>
          <w:tcPr>
            <w:tcW w:w="935" w:type="dxa"/>
          </w:tcPr>
          <w:p w14:paraId="30F64C60" w14:textId="14639204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2,18</w:t>
            </w:r>
          </w:p>
        </w:tc>
        <w:tc>
          <w:tcPr>
            <w:tcW w:w="935" w:type="dxa"/>
          </w:tcPr>
          <w:p w14:paraId="73DCC5D4" w14:textId="7DD68875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2,58</w:t>
            </w:r>
          </w:p>
        </w:tc>
        <w:tc>
          <w:tcPr>
            <w:tcW w:w="935" w:type="dxa"/>
          </w:tcPr>
          <w:p w14:paraId="779E56BD" w14:textId="2A3DF20E" w:rsidR="003D7A49" w:rsidRDefault="006A3E4E" w:rsidP="006A3E4E">
            <w:pPr>
              <w:jc w:val="center"/>
              <w:rPr>
                <w:rFonts w:ascii="Arial Nova" w:eastAsiaTheme="minorEastAsia" w:hAnsi="Arial Nova"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sz w:val="24"/>
                <w:szCs w:val="24"/>
              </w:rPr>
              <w:t>3</w:t>
            </w:r>
          </w:p>
        </w:tc>
      </w:tr>
    </w:tbl>
    <w:p w14:paraId="7F0A52F8" w14:textId="0F740B6D" w:rsidR="00027AE2" w:rsidRDefault="00027AE2" w:rsidP="004F5956">
      <w:pPr>
        <w:spacing w:before="240"/>
        <w:jc w:val="both"/>
        <w:rPr>
          <w:rFonts w:ascii="Arial Nova" w:eastAsiaTheme="minorEastAsia" w:hAnsi="Arial Nova"/>
          <w:sz w:val="24"/>
          <w:szCs w:val="24"/>
        </w:rPr>
      </w:pPr>
      <w:r>
        <w:rPr>
          <w:rFonts w:ascii="Arial Nova" w:eastAsiaTheme="minorEastAsia" w:hAnsi="Arial Nova"/>
          <w:sz w:val="24"/>
          <w:szCs w:val="24"/>
        </w:rPr>
        <w:t>Для оценки доли:</w:t>
      </w:r>
    </w:p>
    <w:p w14:paraId="71E71230" w14:textId="11A8FEAF" w:rsidR="00027AE2" w:rsidRPr="00605D1A" w:rsidRDefault="00027AE2" w:rsidP="004F5956">
      <w:pPr>
        <w:pBdr>
          <w:bottom w:val="single" w:sz="6" w:space="1" w:color="auto"/>
        </w:pBd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m:oMath>
        <m:r>
          <w:rPr>
            <w:rFonts w:ascii="Cambria Math" w:eastAsiaTheme="minorEastAsia" w:hAnsi="Cambria Math"/>
            <w:sz w:val="32"/>
            <w:szCs w:val="32"/>
          </w:rPr>
          <m:t xml:space="preserve">n =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z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3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32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32"/>
                                    <w:szCs w:val="32"/>
                                  </w:rPr>
                                  <m:t>1-p</m:t>
                                </m:r>
                              </m:e>
                            </m:d>
                          </m:e>
                        </m:rad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32"/>
                            <w:szCs w:val="32"/>
                          </w:rPr>
                          <m:t>H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</m:t>
            </m:r>
          </m:sup>
        </m:sSup>
      </m:oMath>
      <w:r>
        <w:rPr>
          <w:rFonts w:ascii="Arial Nova" w:eastAsiaTheme="minorEastAsia" w:hAnsi="Arial Nova"/>
          <w:iCs/>
          <w:sz w:val="32"/>
          <w:szCs w:val="32"/>
        </w:rPr>
        <w:t xml:space="preserve">, </w:t>
      </w:r>
      <w:r>
        <w:rPr>
          <w:rFonts w:ascii="Arial Nova" w:eastAsiaTheme="minorEastAsia" w:hAnsi="Arial Nova"/>
          <w:iCs/>
          <w:sz w:val="24"/>
          <w:szCs w:val="24"/>
        </w:rPr>
        <w:t xml:space="preserve">где </w:t>
      </w:r>
      <w:r>
        <w:rPr>
          <w:rFonts w:ascii="Arial Nova" w:eastAsiaTheme="minorEastAsia" w:hAnsi="Arial Nova"/>
          <w:iCs/>
          <w:sz w:val="24"/>
          <w:szCs w:val="24"/>
          <w:lang w:val="en-US"/>
        </w:rPr>
        <w:t>p</w:t>
      </w:r>
      <w:r w:rsidRPr="00027AE2">
        <w:rPr>
          <w:rFonts w:ascii="Arial Nova" w:eastAsiaTheme="minorEastAsia" w:hAnsi="Arial Nova"/>
          <w:iCs/>
          <w:sz w:val="24"/>
          <w:szCs w:val="24"/>
        </w:rPr>
        <w:t xml:space="preserve"> </w:t>
      </w:r>
      <w:r>
        <w:rPr>
          <w:rFonts w:ascii="Arial Nova" w:eastAsiaTheme="minorEastAsia" w:hAnsi="Arial Nova"/>
          <w:iCs/>
          <w:sz w:val="24"/>
          <w:szCs w:val="24"/>
        </w:rPr>
        <w:t>–</w:t>
      </w:r>
      <w:r w:rsidRPr="00027AE2">
        <w:rPr>
          <w:rFonts w:ascii="Arial Nova" w:eastAsiaTheme="minorEastAsia" w:hAnsi="Arial Nova"/>
          <w:iCs/>
          <w:sz w:val="24"/>
          <w:szCs w:val="24"/>
        </w:rPr>
        <w:t xml:space="preserve"> </w:t>
      </w:r>
      <w:r>
        <w:rPr>
          <w:rFonts w:ascii="Arial Nova" w:eastAsiaTheme="minorEastAsia" w:hAnsi="Arial Nova"/>
          <w:iCs/>
          <w:sz w:val="24"/>
          <w:szCs w:val="24"/>
        </w:rPr>
        <w:t>уровень разброса, который мы ожидаем (доля опрошенных из всех).</w:t>
      </w:r>
    </w:p>
    <w:p w14:paraId="111116F0" w14:textId="3B982A44" w:rsidR="009B6075" w:rsidRDefault="009B6075" w:rsidP="004F5956">
      <w:p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Цель определения размера выборки для описательного анализа:</w:t>
      </w:r>
    </w:p>
    <w:p w14:paraId="579A40C7" w14:textId="50C69853" w:rsidR="009B6075" w:rsidRDefault="009B6075" w:rsidP="009B6075">
      <w:pPr>
        <w:pStyle w:val="a5"/>
        <w:numPr>
          <w:ilvl w:val="0"/>
          <w:numId w:val="1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Для количественных шкал – оценить среднее значение (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acc>
      </m:oMath>
      <w:r>
        <w:rPr>
          <w:rFonts w:ascii="Arial Nova" w:eastAsiaTheme="minorEastAsia" w:hAnsi="Arial Nova"/>
          <w:iCs/>
          <w:sz w:val="24"/>
          <w:szCs w:val="24"/>
        </w:rPr>
        <w:t>)</w:t>
      </w:r>
    </w:p>
    <w:p w14:paraId="3689B77A" w14:textId="77777777" w:rsidR="00F002DC" w:rsidRDefault="009B6075" w:rsidP="00F002DC">
      <w:pPr>
        <w:pStyle w:val="a5"/>
        <w:numPr>
          <w:ilvl w:val="0"/>
          <w:numId w:val="1"/>
        </w:numPr>
        <w:pBdr>
          <w:bottom w:val="single" w:sz="6" w:space="7" w:color="auto"/>
        </w:pBd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 w:rsidRPr="00F002DC">
        <w:rPr>
          <w:rFonts w:ascii="Arial Nova" w:eastAsiaTheme="minorEastAsia" w:hAnsi="Arial Nova"/>
          <w:iCs/>
          <w:sz w:val="24"/>
          <w:szCs w:val="24"/>
        </w:rPr>
        <w:t>Для бинарных шкал – оценить долю признака</w:t>
      </w:r>
    </w:p>
    <w:p w14:paraId="087AE726" w14:textId="10E83018" w:rsidR="00062852" w:rsidRPr="00F002DC" w:rsidRDefault="00062852" w:rsidP="00F002DC">
      <w:pPr>
        <w:pBdr>
          <w:bottom w:val="single" w:sz="6" w:space="1" w:color="auto"/>
        </w:pBd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 w:rsidRPr="00F002DC">
        <w:rPr>
          <w:rFonts w:ascii="Arial Nova" w:eastAsiaTheme="minorEastAsia" w:hAnsi="Arial Nova"/>
          <w:iCs/>
          <w:sz w:val="24"/>
          <w:szCs w:val="24"/>
        </w:rPr>
        <w:t xml:space="preserve">Если размер генеральной совокупности известен при определении размера выборки </w:t>
      </w:r>
      <w:r w:rsidRPr="00F002DC">
        <w:rPr>
          <w:rFonts w:ascii="Arial Nova" w:eastAsiaTheme="minorEastAsia" w:hAnsi="Arial Nova"/>
          <w:iCs/>
          <w:sz w:val="24"/>
          <w:szCs w:val="24"/>
          <w:lang w:val="en-US"/>
        </w:rPr>
        <w:t>n</w:t>
      </w:r>
      <w:r w:rsidRPr="00F002DC">
        <w:rPr>
          <w:rFonts w:ascii="Arial Nova" w:eastAsiaTheme="minorEastAsia" w:hAnsi="Arial Nova"/>
          <w:iCs/>
          <w:sz w:val="24"/>
          <w:szCs w:val="24"/>
        </w:rPr>
        <w:t xml:space="preserve"> рекомендуется скорректировать его на известный объём генеральной совокупности </w:t>
      </w:r>
      <w:r w:rsidRPr="00F002DC">
        <w:rPr>
          <w:rFonts w:ascii="Arial Nova" w:eastAsiaTheme="minorEastAsia" w:hAnsi="Arial Nova"/>
          <w:iCs/>
          <w:sz w:val="24"/>
          <w:szCs w:val="24"/>
          <w:lang w:val="en-US"/>
        </w:rPr>
        <w:t>N</w:t>
      </w:r>
      <w:r w:rsidRPr="00F002DC">
        <w:rPr>
          <w:rFonts w:ascii="Arial Nova" w:eastAsiaTheme="minorEastAsia" w:hAnsi="Arial Nova"/>
          <w:iCs/>
          <w:sz w:val="24"/>
          <w:szCs w:val="24"/>
        </w:rPr>
        <w:t>:</w:t>
      </w:r>
    </w:p>
    <w:p w14:paraId="6386D003" w14:textId="21490574" w:rsidR="00062852" w:rsidRPr="00062852" w:rsidRDefault="009C2CCF" w:rsidP="00062852">
      <w:pPr>
        <w:pBdr>
          <w:bottom w:val="single" w:sz="6" w:space="1" w:color="auto"/>
        </w:pBdr>
        <w:spacing w:before="240"/>
        <w:jc w:val="both"/>
        <w:rPr>
          <w:rFonts w:ascii="Arial Nova" w:eastAsiaTheme="minorEastAsia" w:hAnsi="Arial Nova"/>
          <w:iCs/>
          <w:sz w:val="32"/>
          <w:szCs w:val="32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2"/>
                  <w:szCs w:val="32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32"/>
                  <w:szCs w:val="32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32"/>
                  <w:szCs w:val="32"/>
                </w:rPr>
                <m:t>n⋅N</m:t>
              </m:r>
            </m:num>
            <m:den>
              <m:r>
                <w:rPr>
                  <w:rFonts w:ascii="Cambria Math" w:eastAsiaTheme="minorEastAsia" w:hAnsi="Cambria Math"/>
                  <w:sz w:val="32"/>
                  <w:szCs w:val="32"/>
                </w:rPr>
                <m:t>N+n-1</m:t>
              </m:r>
            </m:den>
          </m:f>
        </m:oMath>
      </m:oMathPara>
    </w:p>
    <w:p w14:paraId="3A1F3113" w14:textId="77777777" w:rsidR="00C37370" w:rsidRDefault="00C37370">
      <w:pPr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br w:type="page"/>
      </w:r>
    </w:p>
    <w:p w14:paraId="2979CE0D" w14:textId="294904BC" w:rsidR="00062852" w:rsidRPr="00F0065F" w:rsidRDefault="00062852" w:rsidP="00F0065F">
      <w:pPr>
        <w:spacing w:before="240"/>
        <w:jc w:val="center"/>
        <w:rPr>
          <w:rFonts w:ascii="Arial Nova" w:eastAsiaTheme="minorEastAsia" w:hAnsi="Arial Nova"/>
          <w:b/>
          <w:bCs/>
          <w:iCs/>
          <w:sz w:val="24"/>
          <w:szCs w:val="24"/>
        </w:rPr>
      </w:pPr>
      <w:r w:rsidRPr="00F0065F">
        <w:rPr>
          <w:rFonts w:ascii="Arial Nova" w:eastAsiaTheme="minorEastAsia" w:hAnsi="Arial Nova"/>
          <w:b/>
          <w:bCs/>
          <w:iCs/>
          <w:sz w:val="24"/>
          <w:szCs w:val="24"/>
        </w:rPr>
        <w:lastRenderedPageBreak/>
        <w:t>Методы отбора</w:t>
      </w:r>
    </w:p>
    <w:p w14:paraId="4D64D844" w14:textId="3F486C15" w:rsidR="00062852" w:rsidRDefault="00062852" w:rsidP="00062852">
      <w:pPr>
        <w:pStyle w:val="a5"/>
        <w:numPr>
          <w:ilvl w:val="0"/>
          <w:numId w:val="3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Случайный</w:t>
      </w:r>
    </w:p>
    <w:p w14:paraId="1FF9B41E" w14:textId="5030E74C" w:rsidR="00062852" w:rsidRDefault="00062852" w:rsidP="00062852">
      <w:pPr>
        <w:pStyle w:val="a5"/>
        <w:numPr>
          <w:ilvl w:val="0"/>
          <w:numId w:val="3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 xml:space="preserve">Систематический (каждое </w:t>
      </w:r>
      <w:proofErr w:type="spellStart"/>
      <w:r>
        <w:rPr>
          <w:rFonts w:ascii="Arial Nova" w:eastAsiaTheme="minorEastAsia" w:hAnsi="Arial Nova"/>
          <w:iCs/>
          <w:sz w:val="24"/>
          <w:szCs w:val="24"/>
          <w:lang w:val="en-US"/>
        </w:rPr>
        <w:t>i</w:t>
      </w:r>
      <w:proofErr w:type="spellEnd"/>
      <w:r w:rsidRPr="00062852">
        <w:rPr>
          <w:rFonts w:ascii="Arial Nova" w:eastAsiaTheme="minorEastAsia" w:hAnsi="Arial Nova"/>
          <w:iCs/>
          <w:sz w:val="24"/>
          <w:szCs w:val="24"/>
        </w:rPr>
        <w:t>-</w:t>
      </w:r>
      <w:proofErr w:type="spellStart"/>
      <w:r>
        <w:rPr>
          <w:rFonts w:ascii="Arial Nova" w:eastAsiaTheme="minorEastAsia" w:hAnsi="Arial Nova"/>
          <w:iCs/>
          <w:sz w:val="24"/>
          <w:szCs w:val="24"/>
        </w:rPr>
        <w:t>ое</w:t>
      </w:r>
      <w:proofErr w:type="spellEnd"/>
      <w:r>
        <w:rPr>
          <w:rFonts w:ascii="Arial Nova" w:eastAsiaTheme="minorEastAsia" w:hAnsi="Arial Nova"/>
          <w:iCs/>
          <w:sz w:val="24"/>
          <w:szCs w:val="24"/>
        </w:rPr>
        <w:t xml:space="preserve"> наблюдение, </w:t>
      </w:r>
      <w:r>
        <w:rPr>
          <w:rFonts w:ascii="Arial Nova" w:eastAsiaTheme="minorEastAsia" w:hAnsi="Arial Nova"/>
          <w:iCs/>
          <w:sz w:val="24"/>
          <w:szCs w:val="24"/>
          <w:lang w:val="en-US"/>
        </w:rPr>
        <w:t>I</w:t>
      </w:r>
      <w:r w:rsidRPr="00062852">
        <w:rPr>
          <w:rFonts w:ascii="Arial Nova" w:eastAsiaTheme="minorEastAsia" w:hAnsi="Arial Nova"/>
          <w:iCs/>
          <w:sz w:val="24"/>
          <w:szCs w:val="24"/>
        </w:rPr>
        <w:t xml:space="preserve"> = </w:t>
      </w:r>
      <w:r>
        <w:rPr>
          <w:rFonts w:ascii="Arial Nova" w:eastAsiaTheme="minorEastAsia" w:hAnsi="Arial Nova"/>
          <w:iCs/>
          <w:sz w:val="24"/>
          <w:szCs w:val="24"/>
          <w:lang w:val="en-US"/>
        </w:rPr>
        <w:t>N</w:t>
      </w:r>
      <w:r w:rsidRPr="00062852">
        <w:rPr>
          <w:rFonts w:ascii="Arial Nova" w:eastAsiaTheme="minorEastAsia" w:hAnsi="Arial Nova"/>
          <w:iCs/>
          <w:sz w:val="24"/>
          <w:szCs w:val="24"/>
        </w:rPr>
        <w:t>/</w:t>
      </w:r>
      <w:r>
        <w:rPr>
          <w:rFonts w:ascii="Arial Nova" w:eastAsiaTheme="minorEastAsia" w:hAnsi="Arial Nova"/>
          <w:iCs/>
          <w:sz w:val="24"/>
          <w:szCs w:val="24"/>
          <w:lang w:val="en-US"/>
        </w:rPr>
        <w:t>n</w:t>
      </w:r>
      <w:r w:rsidRPr="00062852">
        <w:rPr>
          <w:rFonts w:ascii="Arial Nova" w:eastAsiaTheme="minorEastAsia" w:hAnsi="Arial Nova"/>
          <w:iCs/>
          <w:sz w:val="24"/>
          <w:szCs w:val="24"/>
        </w:rPr>
        <w:t>)</w:t>
      </w:r>
    </w:p>
    <w:p w14:paraId="7F262765" w14:textId="79474951" w:rsidR="00062852" w:rsidRDefault="00062852" w:rsidP="00062852">
      <w:pPr>
        <w:pStyle w:val="a5"/>
        <w:numPr>
          <w:ilvl w:val="0"/>
          <w:numId w:val="3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Одноступенчатый кластерный (ген. совокупность состоит из кластеров, каждый из которых отражает свойства всей генеральной совокупности, является небольшой моделью ген. совокупность. Из отобранных кластеров в выборку включаются все наблюдения</w:t>
      </w:r>
    </w:p>
    <w:p w14:paraId="3ED4ADA6" w14:textId="5DA97FD3" w:rsidR="00062852" w:rsidRPr="00F73DAD" w:rsidRDefault="00062852" w:rsidP="00F73DAD">
      <w:pPr>
        <w:pStyle w:val="a5"/>
        <w:numPr>
          <w:ilvl w:val="0"/>
          <w:numId w:val="3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Расслоенный</w:t>
      </w:r>
      <w:r w:rsidR="00F73DAD">
        <w:rPr>
          <w:rFonts w:ascii="Arial Nova" w:eastAsiaTheme="minorEastAsia" w:hAnsi="Arial Nova"/>
          <w:iCs/>
          <w:sz w:val="24"/>
          <w:szCs w:val="24"/>
        </w:rPr>
        <w:t xml:space="preserve"> (ГС состоит из слоёв, или групп, средние значения изучаемого признака в которых существенно различаются)</w:t>
      </w:r>
    </w:p>
    <w:p w14:paraId="4448881F" w14:textId="62D2CBF6" w:rsidR="00062852" w:rsidRDefault="00062852" w:rsidP="00062852">
      <w:pPr>
        <w:pStyle w:val="a5"/>
        <w:numPr>
          <w:ilvl w:val="1"/>
          <w:numId w:val="3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 w:rsidRPr="00F73DAD">
        <w:rPr>
          <w:rFonts w:ascii="Arial Nova" w:eastAsiaTheme="minorEastAsia" w:hAnsi="Arial Nova"/>
          <w:iCs/>
          <w:sz w:val="24"/>
          <w:szCs w:val="24"/>
        </w:rPr>
        <w:t>Равномерный</w:t>
      </w:r>
      <w:r w:rsidR="00F73DAD" w:rsidRPr="00F73DAD">
        <w:rPr>
          <w:rFonts w:ascii="Arial Nova" w:eastAsiaTheme="minorEastAsia" w:hAnsi="Arial Nova"/>
          <w:iCs/>
          <w:sz w:val="24"/>
          <w:szCs w:val="24"/>
        </w:rPr>
        <w:t xml:space="preserve"> </w:t>
      </w:r>
      <w:r w:rsidR="00F73DAD">
        <w:rPr>
          <w:rFonts w:ascii="Arial Nova" w:eastAsiaTheme="minorEastAsia" w:hAnsi="Arial Nova"/>
          <w:iCs/>
          <w:sz w:val="24"/>
          <w:szCs w:val="24"/>
        </w:rPr>
        <w:t>(из каждого слоя случайным образом отбирается одинаковое кол-во наблюдений)</w:t>
      </w:r>
    </w:p>
    <w:p w14:paraId="4BE77A67" w14:textId="22032DEE" w:rsidR="00F73DAD" w:rsidRDefault="00F73DAD" w:rsidP="00062852">
      <w:pPr>
        <w:pStyle w:val="a5"/>
        <w:numPr>
          <w:ilvl w:val="1"/>
          <w:numId w:val="3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Пропорциональный (выборки из каждого слоя пропорциональны размерам слоев ГС)</w:t>
      </w:r>
    </w:p>
    <w:p w14:paraId="6F05D129" w14:textId="5529B8A8" w:rsidR="00605D1A" w:rsidRDefault="00F73DAD" w:rsidP="00062852">
      <w:pPr>
        <w:pStyle w:val="a5"/>
        <w:numPr>
          <w:ilvl w:val="1"/>
          <w:numId w:val="3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Оптимальный (выборки из каждого слоя пропорциональны разбросу в каждом слое ГС)</w:t>
      </w:r>
    </w:p>
    <w:p w14:paraId="3C9DE730" w14:textId="77777777" w:rsidR="00605D1A" w:rsidRDefault="00605D1A">
      <w:pPr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br w:type="page"/>
      </w:r>
    </w:p>
    <w:p w14:paraId="5AB7B864" w14:textId="61E72EAD" w:rsidR="00F73DAD" w:rsidRDefault="00605D1A" w:rsidP="00605D1A">
      <w:p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lastRenderedPageBreak/>
        <w:t>Виды сравнения метрик:</w:t>
      </w:r>
    </w:p>
    <w:p w14:paraId="7CF68EAB" w14:textId="289B7B1E" w:rsidR="00605D1A" w:rsidRDefault="00605D1A" w:rsidP="00605D1A">
      <w:pPr>
        <w:pStyle w:val="a5"/>
        <w:numPr>
          <w:ilvl w:val="0"/>
          <w:numId w:val="4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Покомпонентное</w:t>
      </w:r>
    </w:p>
    <w:p w14:paraId="4E9095A6" w14:textId="7346B790" w:rsidR="00605D1A" w:rsidRDefault="00605D1A" w:rsidP="00605D1A">
      <w:pPr>
        <w:pStyle w:val="a5"/>
        <w:numPr>
          <w:ilvl w:val="0"/>
          <w:numId w:val="4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Позиционное</w:t>
      </w:r>
    </w:p>
    <w:p w14:paraId="7A5A401D" w14:textId="5A1FED1D" w:rsidR="00605D1A" w:rsidRDefault="00605D1A" w:rsidP="00605D1A">
      <w:pPr>
        <w:pStyle w:val="a5"/>
        <w:numPr>
          <w:ilvl w:val="0"/>
          <w:numId w:val="4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Повременное</w:t>
      </w:r>
    </w:p>
    <w:p w14:paraId="6F603158" w14:textId="0636169E" w:rsidR="00605D1A" w:rsidRDefault="00605D1A" w:rsidP="00605D1A">
      <w:pPr>
        <w:pStyle w:val="a5"/>
        <w:numPr>
          <w:ilvl w:val="0"/>
          <w:numId w:val="4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Частотное</w:t>
      </w:r>
    </w:p>
    <w:p w14:paraId="45C58231" w14:textId="7CD09C04" w:rsidR="00605D1A" w:rsidRDefault="00605D1A" w:rsidP="00605D1A">
      <w:pPr>
        <w:pStyle w:val="a5"/>
        <w:numPr>
          <w:ilvl w:val="0"/>
          <w:numId w:val="4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Корреляционное</w:t>
      </w:r>
    </w:p>
    <w:p w14:paraId="69FE3E16" w14:textId="27E9B27E" w:rsidR="00605D1A" w:rsidRDefault="009A17DC" w:rsidP="00605D1A">
      <w:p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 w:rsidRPr="009A17DC">
        <w:rPr>
          <w:rFonts w:ascii="Arial Nova" w:eastAsiaTheme="minorEastAsia" w:hAnsi="Arial Nova"/>
          <w:iCs/>
          <w:noProof/>
          <w:sz w:val="24"/>
          <w:szCs w:val="24"/>
        </w:rPr>
        <w:drawing>
          <wp:inline distT="0" distB="0" distL="0" distR="0" wp14:anchorId="23E2A088" wp14:editId="3E0014D0">
            <wp:extent cx="5940425" cy="58591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FA93" w14:textId="77777777" w:rsidR="00ED116B" w:rsidRDefault="00ED116B">
      <w:pPr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br w:type="page"/>
      </w:r>
    </w:p>
    <w:p w14:paraId="4B714AF0" w14:textId="78C12A41" w:rsidR="009A17DC" w:rsidRDefault="00766A2D" w:rsidP="00605D1A">
      <w:p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lastRenderedPageBreak/>
        <w:t>Виды диаграмм:</w:t>
      </w:r>
    </w:p>
    <w:p w14:paraId="72D3EEF9" w14:textId="1462B2CD" w:rsidR="00766A2D" w:rsidRPr="00702334" w:rsidRDefault="00766A2D" w:rsidP="00766A2D">
      <w:pPr>
        <w:pStyle w:val="a5"/>
        <w:numPr>
          <w:ilvl w:val="0"/>
          <w:numId w:val="5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  <w:u w:val="single"/>
        </w:rPr>
      </w:pPr>
      <w:r w:rsidRPr="00702334">
        <w:rPr>
          <w:rFonts w:ascii="Arial Nova" w:eastAsiaTheme="minorEastAsia" w:hAnsi="Arial Nova"/>
          <w:iCs/>
          <w:sz w:val="24"/>
          <w:szCs w:val="24"/>
          <w:u w:val="single"/>
        </w:rPr>
        <w:t xml:space="preserve">Круговая </w:t>
      </w:r>
      <w:r w:rsidRPr="00702334">
        <w:rPr>
          <w:rFonts w:ascii="Arial Nova" w:eastAsiaTheme="minorEastAsia" w:hAnsi="Arial Nova"/>
          <w:iCs/>
          <w:sz w:val="24"/>
          <w:szCs w:val="24"/>
          <w:u w:val="single"/>
          <w:lang w:val="en-US"/>
        </w:rPr>
        <w:t>(Pie chart)</w:t>
      </w:r>
    </w:p>
    <w:p w14:paraId="297212CE" w14:textId="3E2BE3B9" w:rsidR="00766A2D" w:rsidRPr="00702334" w:rsidRDefault="00766A2D" w:rsidP="00766A2D">
      <w:pPr>
        <w:pStyle w:val="a5"/>
        <w:numPr>
          <w:ilvl w:val="0"/>
          <w:numId w:val="5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  <w:u w:val="single"/>
        </w:rPr>
      </w:pPr>
      <w:r w:rsidRPr="00702334">
        <w:rPr>
          <w:rFonts w:ascii="Arial Nova" w:eastAsiaTheme="minorEastAsia" w:hAnsi="Arial Nova"/>
          <w:iCs/>
          <w:sz w:val="24"/>
          <w:szCs w:val="24"/>
          <w:u w:val="single"/>
        </w:rPr>
        <w:t>Линейная (</w:t>
      </w:r>
      <w:r w:rsidRPr="00702334">
        <w:rPr>
          <w:rFonts w:ascii="Arial Nova" w:eastAsiaTheme="minorEastAsia" w:hAnsi="Arial Nova"/>
          <w:iCs/>
          <w:sz w:val="24"/>
          <w:szCs w:val="24"/>
          <w:u w:val="single"/>
          <w:lang w:val="en-US"/>
        </w:rPr>
        <w:t>Bar chart</w:t>
      </w:r>
      <w:r w:rsidRPr="00702334">
        <w:rPr>
          <w:rFonts w:ascii="Arial Nova" w:eastAsiaTheme="minorEastAsia" w:hAnsi="Arial Nova"/>
          <w:iCs/>
          <w:sz w:val="24"/>
          <w:szCs w:val="24"/>
          <w:u w:val="single"/>
        </w:rPr>
        <w:t>)</w:t>
      </w:r>
    </w:p>
    <w:p w14:paraId="34CBF43E" w14:textId="785B98D7" w:rsidR="00766A2D" w:rsidRPr="00702334" w:rsidRDefault="00766A2D" w:rsidP="00766A2D">
      <w:pPr>
        <w:pStyle w:val="a5"/>
        <w:numPr>
          <w:ilvl w:val="0"/>
          <w:numId w:val="5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  <w:u w:val="single"/>
        </w:rPr>
      </w:pPr>
      <w:r w:rsidRPr="00702334">
        <w:rPr>
          <w:rFonts w:ascii="Arial Nova" w:eastAsiaTheme="minorEastAsia" w:hAnsi="Arial Nova"/>
          <w:iCs/>
          <w:sz w:val="24"/>
          <w:szCs w:val="24"/>
          <w:u w:val="single"/>
        </w:rPr>
        <w:t>Гистограмма (</w:t>
      </w:r>
      <w:r w:rsidRPr="00702334">
        <w:rPr>
          <w:rFonts w:ascii="Arial Nova" w:eastAsiaTheme="minorEastAsia" w:hAnsi="Arial Nova"/>
          <w:iCs/>
          <w:sz w:val="24"/>
          <w:szCs w:val="24"/>
          <w:u w:val="single"/>
          <w:lang w:val="en-US"/>
        </w:rPr>
        <w:t>Histogram</w:t>
      </w:r>
      <w:r w:rsidRPr="00702334">
        <w:rPr>
          <w:rFonts w:ascii="Arial Nova" w:eastAsiaTheme="minorEastAsia" w:hAnsi="Arial Nova"/>
          <w:iCs/>
          <w:sz w:val="24"/>
          <w:szCs w:val="24"/>
          <w:u w:val="single"/>
        </w:rPr>
        <w:t>)</w:t>
      </w:r>
    </w:p>
    <w:p w14:paraId="6D036DC2" w14:textId="45B28453" w:rsidR="0009476A" w:rsidRPr="00702334" w:rsidRDefault="0009476A" w:rsidP="00766A2D">
      <w:pPr>
        <w:pStyle w:val="a5"/>
        <w:numPr>
          <w:ilvl w:val="0"/>
          <w:numId w:val="5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  <w:u w:val="single"/>
        </w:rPr>
      </w:pPr>
      <w:r w:rsidRPr="00702334">
        <w:rPr>
          <w:rFonts w:ascii="Arial Nova" w:eastAsiaTheme="minorEastAsia" w:hAnsi="Arial Nova"/>
          <w:iCs/>
          <w:sz w:val="24"/>
          <w:szCs w:val="24"/>
          <w:u w:val="single"/>
        </w:rPr>
        <w:t>График (</w:t>
      </w:r>
      <w:r w:rsidRPr="00702334">
        <w:rPr>
          <w:rFonts w:ascii="Arial Nova" w:eastAsiaTheme="minorEastAsia" w:hAnsi="Arial Nova"/>
          <w:iCs/>
          <w:sz w:val="24"/>
          <w:szCs w:val="24"/>
          <w:u w:val="single"/>
          <w:lang w:val="en-US"/>
        </w:rPr>
        <w:t>Line plot)</w:t>
      </w:r>
    </w:p>
    <w:p w14:paraId="596924FC" w14:textId="42CCF9C6" w:rsidR="003066C5" w:rsidRPr="00702334" w:rsidRDefault="00B4730B" w:rsidP="00ED116B">
      <w:pPr>
        <w:pStyle w:val="a5"/>
        <w:numPr>
          <w:ilvl w:val="0"/>
          <w:numId w:val="5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  <w:u w:val="single"/>
        </w:rPr>
      </w:pPr>
      <w:r w:rsidRPr="00702334">
        <w:rPr>
          <w:rFonts w:ascii="Arial Nova" w:eastAsiaTheme="minorEastAsia" w:hAnsi="Arial Nova"/>
          <w:iCs/>
          <w:sz w:val="24"/>
          <w:szCs w:val="24"/>
          <w:u w:val="single"/>
        </w:rPr>
        <w:t>Точечная (</w:t>
      </w:r>
      <w:r w:rsidRPr="00702334">
        <w:rPr>
          <w:rFonts w:ascii="Arial Nova" w:eastAsiaTheme="minorEastAsia" w:hAnsi="Arial Nova"/>
          <w:iCs/>
          <w:sz w:val="24"/>
          <w:szCs w:val="24"/>
          <w:u w:val="single"/>
          <w:lang w:val="en-US"/>
        </w:rPr>
        <w:t>Scatter plot)</w:t>
      </w:r>
    </w:p>
    <w:p w14:paraId="4C9701A9" w14:textId="391D6179" w:rsidR="00702334" w:rsidRPr="00702334" w:rsidRDefault="00702334" w:rsidP="00702334">
      <w:pPr>
        <w:pStyle w:val="a5"/>
        <w:numPr>
          <w:ilvl w:val="0"/>
          <w:numId w:val="5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  <w:u w:val="single"/>
        </w:rPr>
      </w:pPr>
      <w:r w:rsidRPr="00702334">
        <w:rPr>
          <w:rFonts w:ascii="Arial Nova" w:eastAsiaTheme="minorEastAsia" w:hAnsi="Arial Nova"/>
          <w:iCs/>
          <w:sz w:val="24"/>
          <w:szCs w:val="24"/>
          <w:u w:val="single"/>
        </w:rPr>
        <w:t>Диаграмма размаха (</w:t>
      </w:r>
      <w:r w:rsidRPr="00702334">
        <w:rPr>
          <w:rFonts w:ascii="Arial Nova" w:eastAsiaTheme="minorEastAsia" w:hAnsi="Arial Nova"/>
          <w:iCs/>
          <w:sz w:val="24"/>
          <w:szCs w:val="24"/>
          <w:u w:val="single"/>
          <w:lang w:val="en-US"/>
        </w:rPr>
        <w:t>Box plot)</w:t>
      </w:r>
    </w:p>
    <w:p w14:paraId="204500FC" w14:textId="08A0FAFD" w:rsidR="00ED116B" w:rsidRPr="00ED116B" w:rsidRDefault="00ED116B" w:rsidP="00ED116B">
      <w:pPr>
        <w:pStyle w:val="a5"/>
        <w:numPr>
          <w:ilvl w:val="0"/>
          <w:numId w:val="5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Лепестковая (</w:t>
      </w:r>
      <w:r>
        <w:rPr>
          <w:rFonts w:ascii="Arial Nova" w:eastAsiaTheme="minorEastAsia" w:hAnsi="Arial Nova"/>
          <w:iCs/>
          <w:sz w:val="24"/>
          <w:szCs w:val="24"/>
          <w:lang w:val="en-US"/>
        </w:rPr>
        <w:t>Radar chart)</w:t>
      </w:r>
    </w:p>
    <w:p w14:paraId="564C1AA3" w14:textId="5F99D635" w:rsidR="00B4730B" w:rsidRPr="00501EEB" w:rsidRDefault="00ED116B" w:rsidP="003066C5">
      <w:pPr>
        <w:pStyle w:val="a5"/>
        <w:numPr>
          <w:ilvl w:val="0"/>
          <w:numId w:val="5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 xml:space="preserve">Тепловая карта </w:t>
      </w:r>
      <w:r>
        <w:rPr>
          <w:rFonts w:ascii="Arial Nova" w:eastAsiaTheme="minorEastAsia" w:hAnsi="Arial Nova"/>
          <w:iCs/>
          <w:sz w:val="24"/>
          <w:szCs w:val="24"/>
          <w:lang w:val="en-US"/>
        </w:rPr>
        <w:t>(Heat map)</w:t>
      </w:r>
    </w:p>
    <w:p w14:paraId="2BBB8965" w14:textId="722B797E" w:rsidR="00501EEB" w:rsidRDefault="00501EEB" w:rsidP="00501EEB">
      <w:p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Правила создания диаграмм:</w:t>
      </w:r>
    </w:p>
    <w:p w14:paraId="08E0D688" w14:textId="082809F3" w:rsidR="00501EEB" w:rsidRDefault="00501EEB" w:rsidP="00501EEB">
      <w:pPr>
        <w:pStyle w:val="a5"/>
        <w:numPr>
          <w:ilvl w:val="0"/>
          <w:numId w:val="6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Подписи графика и осей</w:t>
      </w:r>
    </w:p>
    <w:p w14:paraId="03125AD1" w14:textId="41F8934D" w:rsidR="00501EEB" w:rsidRDefault="00501EEB" w:rsidP="00501EEB">
      <w:pPr>
        <w:pStyle w:val="a5"/>
        <w:numPr>
          <w:ilvl w:val="0"/>
          <w:numId w:val="6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Выделение важного параметра</w:t>
      </w:r>
    </w:p>
    <w:p w14:paraId="7837BFA6" w14:textId="7D013956" w:rsidR="00501EEB" w:rsidRDefault="00501EEB" w:rsidP="00501EEB">
      <w:pPr>
        <w:pStyle w:val="a5"/>
        <w:numPr>
          <w:ilvl w:val="0"/>
          <w:numId w:val="6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Подбор информативной визуализации</w:t>
      </w:r>
    </w:p>
    <w:p w14:paraId="56352507" w14:textId="5864A39B" w:rsidR="00501EEB" w:rsidRDefault="00501EEB" w:rsidP="00501EEB">
      <w:pPr>
        <w:pStyle w:val="a5"/>
        <w:numPr>
          <w:ilvl w:val="0"/>
          <w:numId w:val="6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Спокойные тона при выборе цвета</w:t>
      </w:r>
    </w:p>
    <w:p w14:paraId="27E55377" w14:textId="423B55F2" w:rsidR="00EF5EC0" w:rsidRDefault="00EF5EC0">
      <w:pPr>
        <w:rPr>
          <w:rFonts w:ascii="Arial Nova" w:eastAsiaTheme="minorEastAsia" w:hAnsi="Arial Nova"/>
          <w:iCs/>
          <w:sz w:val="24"/>
          <w:szCs w:val="24"/>
          <w:lang w:val="en-US"/>
        </w:rPr>
      </w:pPr>
      <w:r>
        <w:rPr>
          <w:rFonts w:ascii="Arial Nova" w:eastAsiaTheme="minorEastAsia" w:hAnsi="Arial Nova"/>
          <w:iCs/>
          <w:sz w:val="24"/>
          <w:szCs w:val="24"/>
          <w:lang w:val="en-US"/>
        </w:rPr>
        <w:br w:type="page"/>
      </w:r>
    </w:p>
    <w:p w14:paraId="39D892E9" w14:textId="2E9BD1E3" w:rsidR="0047738B" w:rsidRPr="0047738B" w:rsidRDefault="0047738B" w:rsidP="0047738B">
      <w:pPr>
        <w:jc w:val="center"/>
        <w:rPr>
          <w:rFonts w:ascii="Arial Nova" w:eastAsiaTheme="minorEastAsia" w:hAnsi="Arial Nova"/>
          <w:b/>
          <w:bCs/>
          <w:iCs/>
          <w:sz w:val="24"/>
          <w:szCs w:val="24"/>
        </w:rPr>
      </w:pPr>
      <w:r>
        <w:rPr>
          <w:rFonts w:ascii="Arial Nova" w:eastAsiaTheme="minorEastAsia" w:hAnsi="Arial Nova"/>
          <w:b/>
          <w:bCs/>
          <w:iCs/>
          <w:sz w:val="24"/>
          <w:szCs w:val="24"/>
        </w:rPr>
        <w:lastRenderedPageBreak/>
        <w:t>Проверка гипотез</w:t>
      </w:r>
    </w:p>
    <w:p w14:paraId="0D0E8134" w14:textId="7B424EDE" w:rsidR="00EF5EC0" w:rsidRDefault="00EF5EC0" w:rsidP="00EF5EC0">
      <w:pPr>
        <w:rPr>
          <w:rFonts w:ascii="Arial Nova" w:eastAsiaTheme="minorEastAsia" w:hAnsi="Arial Nova"/>
          <w:iCs/>
          <w:sz w:val="24"/>
          <w:szCs w:val="24"/>
        </w:rPr>
      </w:pPr>
      <w:r w:rsidRPr="00EF5EC0">
        <w:rPr>
          <w:rFonts w:ascii="Arial Nova" w:eastAsiaTheme="minorEastAsia" w:hAnsi="Arial Nova"/>
          <w:iCs/>
          <w:sz w:val="24"/>
          <w:szCs w:val="24"/>
        </w:rPr>
        <w:t xml:space="preserve">Кол-кол: метод </w:t>
      </w:r>
      <w:proofErr w:type="spellStart"/>
      <w:r w:rsidRPr="00EF5EC0">
        <w:rPr>
          <w:rFonts w:ascii="Arial Nova" w:eastAsiaTheme="minorEastAsia" w:hAnsi="Arial Nova"/>
          <w:iCs/>
          <w:sz w:val="24"/>
          <w:szCs w:val="24"/>
        </w:rPr>
        <w:t>Спирмена</w:t>
      </w:r>
      <w:proofErr w:type="spellEnd"/>
      <w:r w:rsidRPr="00EF5EC0">
        <w:rPr>
          <w:rFonts w:ascii="Arial Nova" w:eastAsiaTheme="minorEastAsia" w:hAnsi="Arial Nova"/>
          <w:iCs/>
          <w:sz w:val="24"/>
          <w:szCs w:val="24"/>
        </w:rPr>
        <w:t>/Пирсона, диаграмма рассеяния</w:t>
      </w:r>
    </w:p>
    <w:p w14:paraId="007F688F" w14:textId="77777777" w:rsidR="00EF5EC0" w:rsidRPr="00EF5EC0" w:rsidRDefault="00EF5EC0" w:rsidP="00EF5EC0">
      <w:pPr>
        <w:rPr>
          <w:rFonts w:ascii="Arial Nova" w:eastAsiaTheme="minorEastAsia" w:hAnsi="Arial Nova"/>
          <w:iCs/>
          <w:sz w:val="24"/>
          <w:szCs w:val="24"/>
        </w:rPr>
      </w:pPr>
      <w:r w:rsidRPr="00EF5EC0">
        <w:rPr>
          <w:rFonts w:ascii="Arial Nova" w:eastAsiaTheme="minorEastAsia" w:hAnsi="Arial Nova"/>
          <w:iCs/>
          <w:sz w:val="24"/>
          <w:szCs w:val="24"/>
        </w:rPr>
        <w:t>Ном-ном: метод Крамера, пирог</w:t>
      </w:r>
    </w:p>
    <w:p w14:paraId="795CECB1" w14:textId="0DB2CC94" w:rsidR="007E1781" w:rsidRPr="001643BF" w:rsidRDefault="00EF5EC0" w:rsidP="00EF5EC0">
      <w:pPr>
        <w:jc w:val="both"/>
        <w:rPr>
          <w:rFonts w:ascii="Arial Nova" w:eastAsiaTheme="minorEastAsia" w:hAnsi="Arial Nova"/>
          <w:iCs/>
          <w:sz w:val="24"/>
          <w:szCs w:val="24"/>
        </w:rPr>
      </w:pPr>
      <w:r w:rsidRPr="00EF5EC0">
        <w:rPr>
          <w:rFonts w:ascii="Arial Nova" w:eastAsiaTheme="minorEastAsia" w:hAnsi="Arial Nova"/>
          <w:i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628E2F72" wp14:editId="3296A1C1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940425" cy="3352165"/>
            <wp:effectExtent l="0" t="0" r="3175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5EC0">
        <w:rPr>
          <w:rFonts w:ascii="Arial Nova" w:eastAsiaTheme="minorEastAsia" w:hAnsi="Arial Nova"/>
          <w:iCs/>
          <w:sz w:val="24"/>
          <w:szCs w:val="24"/>
        </w:rPr>
        <w:t>Кол-ном: метод Стьюдента (для норм.)/Манна-Уитни, ящик с усами</w:t>
      </w:r>
    </w:p>
    <w:p w14:paraId="38D4CA63" w14:textId="5653F42E" w:rsidR="00F372B3" w:rsidRDefault="004E5AFA">
      <w:pPr>
        <w:rPr>
          <w:rFonts w:ascii="Arial Nova" w:eastAsiaTheme="minorEastAsia" w:hAnsi="Arial Nova"/>
          <w:iCs/>
          <w:sz w:val="24"/>
          <w:szCs w:val="24"/>
        </w:rPr>
      </w:pPr>
      <w:r w:rsidRPr="00D906CA">
        <w:rPr>
          <w:rFonts w:ascii="Arial Nova" w:eastAsiaTheme="minorEastAsia" w:hAnsi="Arial Nova"/>
          <w:i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B80E1EE" wp14:editId="1BE39127">
            <wp:simplePos x="0" y="0"/>
            <wp:positionH relativeFrom="margin">
              <wp:align>right</wp:align>
            </wp:positionH>
            <wp:positionV relativeFrom="paragraph">
              <wp:posOffset>3566795</wp:posOffset>
            </wp:positionV>
            <wp:extent cx="5940425" cy="3556000"/>
            <wp:effectExtent l="0" t="0" r="3175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" w:eastAsiaTheme="minorEastAsia" w:hAnsi="Arial Nova"/>
          <w:iCs/>
          <w:sz w:val="24"/>
          <w:szCs w:val="24"/>
        </w:rPr>
        <w:t>Для независимых выборок:</w:t>
      </w:r>
      <w:r w:rsidR="00F372B3">
        <w:rPr>
          <w:rFonts w:ascii="Arial Nova" w:eastAsiaTheme="minorEastAsia" w:hAnsi="Arial Nova"/>
          <w:iCs/>
          <w:sz w:val="24"/>
          <w:szCs w:val="24"/>
        </w:rPr>
        <w:br w:type="page"/>
      </w:r>
    </w:p>
    <w:p w14:paraId="2518EB04" w14:textId="1ECBCAB5" w:rsidR="00D906CA" w:rsidRDefault="004C6056" w:rsidP="00EF5EC0">
      <w:pPr>
        <w:jc w:val="both"/>
        <w:rPr>
          <w:rFonts w:ascii="Arial Nova" w:eastAsiaTheme="minorEastAsia" w:hAnsi="Arial Nova"/>
          <w:iCs/>
          <w:sz w:val="24"/>
          <w:szCs w:val="24"/>
        </w:rPr>
      </w:pPr>
      <w:r w:rsidRPr="00DF12D9">
        <w:rPr>
          <w:rFonts w:ascii="Arial Nova" w:eastAsiaTheme="minorEastAsia" w:hAnsi="Arial Nova"/>
          <w:i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7B6207C" wp14:editId="0B2C48F0">
            <wp:simplePos x="0" y="0"/>
            <wp:positionH relativeFrom="margin">
              <wp:align>right</wp:align>
            </wp:positionH>
            <wp:positionV relativeFrom="paragraph">
              <wp:posOffset>2366010</wp:posOffset>
            </wp:positionV>
            <wp:extent cx="5940425" cy="375285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9" b="8507"/>
                    <a:stretch/>
                  </pic:blipFill>
                  <pic:spPr bwMode="auto"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056">
        <w:rPr>
          <w:rFonts w:ascii="Arial Nova" w:eastAsiaTheme="minorEastAsia" w:hAnsi="Arial Nova"/>
          <w:i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871CFB" wp14:editId="3DCADD80">
            <wp:simplePos x="0" y="0"/>
            <wp:positionH relativeFrom="margin">
              <wp:align>right</wp:align>
            </wp:positionH>
            <wp:positionV relativeFrom="paragraph">
              <wp:posOffset>6128385</wp:posOffset>
            </wp:positionV>
            <wp:extent cx="5940425" cy="2875280"/>
            <wp:effectExtent l="0" t="0" r="3175" b="127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2B3" w:rsidRPr="00F372B3">
        <w:rPr>
          <w:rFonts w:ascii="Arial Nova" w:eastAsiaTheme="minorEastAsia" w:hAnsi="Arial Nova"/>
          <w:i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03E9EE4" wp14:editId="541A4C4F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2150110"/>
            <wp:effectExtent l="0" t="0" r="3175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2D9">
        <w:rPr>
          <w:rFonts w:ascii="Arial Nova" w:eastAsiaTheme="minorEastAsia" w:hAnsi="Arial Nova"/>
          <w:iCs/>
          <w:sz w:val="24"/>
          <w:szCs w:val="24"/>
        </w:rPr>
        <w:t>Для зависимых выборок:</w:t>
      </w:r>
    </w:p>
    <w:p w14:paraId="38A05D07" w14:textId="19A66C25" w:rsidR="001643BF" w:rsidRDefault="00F33688" w:rsidP="00EF5EC0">
      <w:pPr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  <w:lang w:val="en-US"/>
        </w:rPr>
        <w:t>df</w:t>
      </w:r>
      <w:r w:rsidRPr="00F33688">
        <w:rPr>
          <w:rFonts w:ascii="Arial Nova" w:eastAsiaTheme="minorEastAsia" w:hAnsi="Arial Nova"/>
          <w:iCs/>
          <w:sz w:val="24"/>
          <w:szCs w:val="24"/>
        </w:rPr>
        <w:t>.</w:t>
      </w:r>
      <w:r>
        <w:rPr>
          <w:rFonts w:ascii="Arial Nova" w:eastAsiaTheme="minorEastAsia" w:hAnsi="Arial Nova"/>
          <w:iCs/>
          <w:sz w:val="24"/>
          <w:szCs w:val="24"/>
          <w:lang w:val="en-US"/>
        </w:rPr>
        <w:t>sort</w:t>
      </w:r>
      <w:r w:rsidRPr="001643BF">
        <w:rPr>
          <w:rFonts w:ascii="Arial Nova" w:eastAsiaTheme="minorEastAsia" w:hAnsi="Arial Nova"/>
          <w:iCs/>
          <w:sz w:val="24"/>
          <w:szCs w:val="24"/>
        </w:rPr>
        <w:t>(</w:t>
      </w:r>
      <w:r>
        <w:rPr>
          <w:rFonts w:ascii="Arial Nova" w:eastAsiaTheme="minorEastAsia" w:hAnsi="Arial Nova"/>
          <w:iCs/>
          <w:sz w:val="24"/>
          <w:szCs w:val="24"/>
          <w:lang w:val="en-US"/>
        </w:rPr>
        <w:t>key</w:t>
      </w:r>
      <w:r w:rsidRPr="001643BF">
        <w:rPr>
          <w:rFonts w:ascii="Arial Nova" w:eastAsiaTheme="minorEastAsia" w:hAnsi="Arial Nova"/>
          <w:iCs/>
          <w:sz w:val="24"/>
          <w:szCs w:val="24"/>
        </w:rPr>
        <w:t>=</w:t>
      </w:r>
      <w:proofErr w:type="spellStart"/>
      <w:r>
        <w:rPr>
          <w:rFonts w:ascii="Arial Nova" w:eastAsiaTheme="minorEastAsia" w:hAnsi="Arial Nova"/>
          <w:iCs/>
          <w:sz w:val="24"/>
          <w:szCs w:val="24"/>
          <w:lang w:val="en-US"/>
        </w:rPr>
        <w:t>itemgetter</w:t>
      </w:r>
      <w:proofErr w:type="spellEnd"/>
      <w:r w:rsidRPr="001643BF">
        <w:rPr>
          <w:rFonts w:ascii="Arial Nova" w:eastAsiaTheme="minorEastAsia" w:hAnsi="Arial Nova"/>
          <w:iCs/>
          <w:sz w:val="24"/>
          <w:szCs w:val="24"/>
        </w:rPr>
        <w:t>())</w:t>
      </w:r>
    </w:p>
    <w:p w14:paraId="3A924D26" w14:textId="2367C334" w:rsidR="00CC1927" w:rsidRDefault="001643BF" w:rsidP="001643BF">
      <w:pPr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50D94999" wp14:editId="5A3E8B89">
            <wp:extent cx="5940425" cy="24631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549E" w14:textId="77777777" w:rsidR="00CC1927" w:rsidRDefault="00CC1927">
      <w:pPr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br w:type="page"/>
      </w:r>
    </w:p>
    <w:p w14:paraId="0189ED78" w14:textId="5D3D0011" w:rsidR="00DF12D9" w:rsidRDefault="00CC1927" w:rsidP="00CC1927">
      <w:pPr>
        <w:jc w:val="center"/>
        <w:rPr>
          <w:rFonts w:ascii="Arial Nova" w:eastAsiaTheme="minorEastAsia" w:hAnsi="Arial Nova"/>
          <w:b/>
          <w:bCs/>
          <w:iCs/>
          <w:sz w:val="24"/>
          <w:szCs w:val="24"/>
        </w:rPr>
      </w:pPr>
      <w:r w:rsidRPr="00CC1927">
        <w:rPr>
          <w:rFonts w:ascii="Arial Nova" w:eastAsiaTheme="minorEastAsia" w:hAnsi="Arial Nova"/>
          <w:b/>
          <w:bCs/>
          <w:iCs/>
          <w:sz w:val="24"/>
          <w:szCs w:val="24"/>
        </w:rPr>
        <w:lastRenderedPageBreak/>
        <w:t>Виды метрик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C1927" w14:paraId="6C21B856" w14:textId="77777777" w:rsidTr="00CC1927">
        <w:tc>
          <w:tcPr>
            <w:tcW w:w="4672" w:type="dxa"/>
          </w:tcPr>
          <w:p w14:paraId="1E300BA6" w14:textId="1B017B97" w:rsidR="00CC1927" w:rsidRPr="00CC1927" w:rsidRDefault="00CC1927" w:rsidP="00CC1927">
            <w:pPr>
              <w:jc w:val="both"/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</w:rPr>
            </w:pPr>
            <w:r w:rsidRPr="00CC1927"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</w:rPr>
              <w:t>М</w:t>
            </w:r>
            <w:r w:rsidRPr="00CC1927"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</w:rPr>
              <w:t>етрика качества</w:t>
            </w:r>
          </w:p>
        </w:tc>
        <w:tc>
          <w:tcPr>
            <w:tcW w:w="4673" w:type="dxa"/>
          </w:tcPr>
          <w:p w14:paraId="343B9075" w14:textId="1CCA7D28" w:rsidR="00CC1927" w:rsidRDefault="00CC1927" w:rsidP="00CC1927">
            <w:pPr>
              <w:jc w:val="both"/>
              <w:rPr>
                <w:rFonts w:ascii="Arial Nova" w:eastAsiaTheme="minorEastAsia" w:hAnsi="Arial Nova"/>
                <w:iCs/>
                <w:sz w:val="24"/>
                <w:szCs w:val="24"/>
              </w:rPr>
            </w:pPr>
            <w:r w:rsidRPr="00CC1927">
              <w:rPr>
                <w:rFonts w:ascii="Arial Nova" w:eastAsiaTheme="minorEastAsia" w:hAnsi="Arial Nova"/>
                <w:iCs/>
                <w:sz w:val="24"/>
                <w:szCs w:val="24"/>
              </w:rPr>
              <w:t>«Насколько хорошо что-то работает?»</w:t>
            </w:r>
          </w:p>
        </w:tc>
      </w:tr>
      <w:tr w:rsidR="00CC1927" w14:paraId="6C914747" w14:textId="77777777" w:rsidTr="00CC1927">
        <w:tc>
          <w:tcPr>
            <w:tcW w:w="4672" w:type="dxa"/>
          </w:tcPr>
          <w:p w14:paraId="64A9A14B" w14:textId="2C68EA6B" w:rsidR="00CC1927" w:rsidRPr="00CC1927" w:rsidRDefault="00CC1927" w:rsidP="00CC1927">
            <w:pPr>
              <w:jc w:val="both"/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</w:rPr>
            </w:pPr>
            <w:r w:rsidRPr="00CC1927"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</w:rPr>
              <w:t>Приёмочная метрик</w:t>
            </w:r>
            <w:r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</w:rPr>
              <w:t>а</w:t>
            </w:r>
          </w:p>
        </w:tc>
        <w:tc>
          <w:tcPr>
            <w:tcW w:w="4673" w:type="dxa"/>
          </w:tcPr>
          <w:p w14:paraId="5A9DA35F" w14:textId="79EA0692" w:rsidR="00CC1927" w:rsidRDefault="00CC1927" w:rsidP="00CC1927">
            <w:pPr>
              <w:jc w:val="both"/>
              <w:rPr>
                <w:rFonts w:ascii="Arial Nova" w:eastAsiaTheme="minorEastAsia" w:hAnsi="Arial Nova"/>
                <w:iCs/>
                <w:sz w:val="24"/>
                <w:szCs w:val="24"/>
              </w:rPr>
            </w:pPr>
            <w:r w:rsidRPr="00CC1927">
              <w:rPr>
                <w:rFonts w:ascii="Arial Nova" w:eastAsiaTheme="minorEastAsia" w:hAnsi="Arial Nova"/>
                <w:iCs/>
                <w:sz w:val="24"/>
                <w:szCs w:val="24"/>
              </w:rPr>
              <w:t>Для оценки целесообразности внесения каких-либо изменений</w:t>
            </w:r>
          </w:p>
        </w:tc>
      </w:tr>
      <w:tr w:rsidR="00CC1927" w14:paraId="677D8DCD" w14:textId="77777777" w:rsidTr="00CC1927">
        <w:tc>
          <w:tcPr>
            <w:tcW w:w="4672" w:type="dxa"/>
          </w:tcPr>
          <w:p w14:paraId="1C6871D8" w14:textId="19256E3B" w:rsidR="00CC1927" w:rsidRPr="00CC1927" w:rsidRDefault="00CC1927" w:rsidP="00CC1927">
            <w:pPr>
              <w:jc w:val="both"/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</w:rPr>
            </w:pPr>
            <w:r w:rsidRPr="00CC1927"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</w:rPr>
              <w:t>Мониторинговая метрика</w:t>
            </w:r>
          </w:p>
        </w:tc>
        <w:tc>
          <w:tcPr>
            <w:tcW w:w="4673" w:type="dxa"/>
          </w:tcPr>
          <w:p w14:paraId="6DE43977" w14:textId="26B6CD23" w:rsidR="00CC1927" w:rsidRDefault="00CC1927" w:rsidP="00CC1927">
            <w:pPr>
              <w:jc w:val="both"/>
              <w:rPr>
                <w:rFonts w:ascii="Arial Nova" w:eastAsiaTheme="minorEastAsia" w:hAnsi="Arial Nova"/>
                <w:iCs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iCs/>
                <w:sz w:val="24"/>
                <w:szCs w:val="24"/>
              </w:rPr>
              <w:t>О</w:t>
            </w:r>
            <w:r w:rsidRPr="00CC1927">
              <w:rPr>
                <w:rFonts w:ascii="Arial Nova" w:eastAsiaTheme="minorEastAsia" w:hAnsi="Arial Nova"/>
                <w:iCs/>
                <w:sz w:val="24"/>
                <w:szCs w:val="24"/>
              </w:rPr>
              <w:t>перативно сигнализиру</w:t>
            </w:r>
            <w:r>
              <w:rPr>
                <w:rFonts w:ascii="Arial Nova" w:eastAsiaTheme="minorEastAsia" w:hAnsi="Arial Nova"/>
                <w:iCs/>
                <w:sz w:val="24"/>
                <w:szCs w:val="24"/>
              </w:rPr>
              <w:t>е</w:t>
            </w:r>
            <w:r w:rsidRPr="00CC1927">
              <w:rPr>
                <w:rFonts w:ascii="Arial Nova" w:eastAsiaTheme="minorEastAsia" w:hAnsi="Arial Nova"/>
                <w:iCs/>
                <w:sz w:val="24"/>
                <w:szCs w:val="24"/>
              </w:rPr>
              <w:t>т о появлении проблемы или сбоя, н</w:t>
            </w:r>
            <w:r>
              <w:rPr>
                <w:rFonts w:ascii="Arial Nova" w:eastAsiaTheme="minorEastAsia" w:hAnsi="Arial Nova"/>
                <w:iCs/>
                <w:sz w:val="24"/>
                <w:szCs w:val="24"/>
              </w:rPr>
              <w:t>а</w:t>
            </w:r>
            <w:r w:rsidRPr="00CC1927">
              <w:rPr>
                <w:rFonts w:ascii="Arial Nova" w:eastAsiaTheme="minorEastAsia" w:hAnsi="Arial Nova"/>
                <w:iCs/>
                <w:sz w:val="24"/>
                <w:szCs w:val="24"/>
              </w:rPr>
              <w:t xml:space="preserve"> котор</w:t>
            </w:r>
            <w:r>
              <w:rPr>
                <w:rFonts w:ascii="Arial Nova" w:eastAsiaTheme="minorEastAsia" w:hAnsi="Arial Nova"/>
                <w:iCs/>
                <w:sz w:val="24"/>
                <w:szCs w:val="24"/>
              </w:rPr>
              <w:t>ую</w:t>
            </w:r>
            <w:r w:rsidRPr="00CC1927">
              <w:rPr>
                <w:rFonts w:ascii="Arial Nova" w:eastAsiaTheme="minorEastAsia" w:hAnsi="Arial Nova"/>
                <w:iCs/>
                <w:sz w:val="24"/>
                <w:szCs w:val="24"/>
              </w:rPr>
              <w:t xml:space="preserve"> необходимо обратить внимание</w:t>
            </w:r>
          </w:p>
        </w:tc>
      </w:tr>
      <w:tr w:rsidR="00CC1927" w14:paraId="51AEC0E4" w14:textId="77777777" w:rsidTr="00CC1927">
        <w:tc>
          <w:tcPr>
            <w:tcW w:w="4672" w:type="dxa"/>
          </w:tcPr>
          <w:p w14:paraId="56B5F02D" w14:textId="44E463E6" w:rsidR="00CC1927" w:rsidRPr="00CC1927" w:rsidRDefault="00CC1927" w:rsidP="00CC1927">
            <w:pPr>
              <w:jc w:val="both"/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  <w:lang w:val="en-US"/>
              </w:rPr>
            </w:pPr>
            <w:r w:rsidRPr="00CC1927"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  <w:lang w:val="en-US"/>
              </w:rPr>
              <w:t>KPI</w:t>
            </w:r>
            <w:r w:rsidRPr="00CC1927">
              <w:rPr>
                <w:rFonts w:ascii="Arial Nova" w:eastAsiaTheme="minorEastAsia" w:hAnsi="Arial Nova"/>
                <w:b/>
                <w:bCs/>
                <w:iCs/>
                <w:sz w:val="24"/>
                <w:szCs w:val="24"/>
              </w:rPr>
              <w:t>-метрика</w:t>
            </w:r>
          </w:p>
        </w:tc>
        <w:tc>
          <w:tcPr>
            <w:tcW w:w="4673" w:type="dxa"/>
          </w:tcPr>
          <w:p w14:paraId="1CCBCE1C" w14:textId="5C6679A2" w:rsidR="00CC1927" w:rsidRDefault="00CC1927" w:rsidP="00CC1927">
            <w:pPr>
              <w:jc w:val="both"/>
              <w:rPr>
                <w:rFonts w:ascii="Arial Nova" w:eastAsiaTheme="minorEastAsia" w:hAnsi="Arial Nova"/>
                <w:iCs/>
                <w:sz w:val="24"/>
                <w:szCs w:val="24"/>
              </w:rPr>
            </w:pPr>
            <w:r>
              <w:rPr>
                <w:rFonts w:ascii="Arial Nova" w:eastAsiaTheme="minorEastAsia" w:hAnsi="Arial Nova"/>
                <w:iCs/>
                <w:sz w:val="24"/>
                <w:szCs w:val="24"/>
              </w:rPr>
              <w:t>П</w:t>
            </w:r>
            <w:r w:rsidRPr="00CC1927">
              <w:rPr>
                <w:rFonts w:ascii="Arial Nova" w:eastAsiaTheme="minorEastAsia" w:hAnsi="Arial Nova"/>
                <w:iCs/>
                <w:sz w:val="24"/>
                <w:szCs w:val="24"/>
              </w:rPr>
              <w:t>оказатели, которые позволяют оценить степень достижения какой-либо цели</w:t>
            </w:r>
          </w:p>
        </w:tc>
      </w:tr>
    </w:tbl>
    <w:p w14:paraId="08386CE9" w14:textId="20D001A6" w:rsidR="00CC1927" w:rsidRDefault="00140D56" w:rsidP="00140D56">
      <w:pPr>
        <w:spacing w:before="240"/>
        <w:jc w:val="center"/>
        <w:rPr>
          <w:rFonts w:ascii="Arial Nova" w:eastAsiaTheme="minorEastAsia" w:hAnsi="Arial Nova"/>
          <w:b/>
          <w:bCs/>
          <w:iCs/>
          <w:sz w:val="24"/>
          <w:szCs w:val="24"/>
        </w:rPr>
      </w:pPr>
      <w:r w:rsidRPr="00140D56">
        <w:rPr>
          <w:rFonts w:ascii="Arial Nova" w:eastAsiaTheme="minorEastAsia" w:hAnsi="Arial Nova"/>
          <w:b/>
          <w:bCs/>
          <w:iCs/>
          <w:sz w:val="24"/>
          <w:szCs w:val="24"/>
        </w:rPr>
        <w:t>Из чего строятся метрики</w:t>
      </w:r>
    </w:p>
    <w:p w14:paraId="66DBF80C" w14:textId="4F1C48C6" w:rsidR="00140D56" w:rsidRDefault="00140D56" w:rsidP="00140D56">
      <w:pPr>
        <w:pStyle w:val="a5"/>
        <w:numPr>
          <w:ilvl w:val="0"/>
          <w:numId w:val="8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Абсолютные</w:t>
      </w:r>
    </w:p>
    <w:p w14:paraId="0B20C5C0" w14:textId="27A80E8A" w:rsidR="00140D56" w:rsidRDefault="00140D56" w:rsidP="00140D56">
      <w:pPr>
        <w:pStyle w:val="a5"/>
        <w:numPr>
          <w:ilvl w:val="0"/>
          <w:numId w:val="8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Относительные</w:t>
      </w:r>
    </w:p>
    <w:p w14:paraId="754281F2" w14:textId="7A1EA230" w:rsidR="00140D56" w:rsidRDefault="00140D56" w:rsidP="00140D56">
      <w:p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Метрика-отношение:</w:t>
      </w:r>
    </w:p>
    <w:p w14:paraId="044117EF" w14:textId="69697C1F" w:rsidR="00140D56" w:rsidRDefault="00140D56" w:rsidP="00140D56">
      <w:pPr>
        <w:pStyle w:val="a5"/>
        <w:numPr>
          <w:ilvl w:val="0"/>
          <w:numId w:val="9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Доля: хотим замерить не</w:t>
      </w:r>
      <w:r w:rsidR="000E3CC9">
        <w:rPr>
          <w:rFonts w:ascii="Arial Nova" w:eastAsiaTheme="minorEastAsia" w:hAnsi="Arial Nova"/>
          <w:iCs/>
          <w:sz w:val="24"/>
          <w:szCs w:val="24"/>
        </w:rPr>
        <w:t xml:space="preserve"> </w:t>
      </w:r>
      <w:r>
        <w:rPr>
          <w:rFonts w:ascii="Arial Nova" w:eastAsiaTheme="minorEastAsia" w:hAnsi="Arial Nova"/>
          <w:iCs/>
          <w:sz w:val="24"/>
          <w:szCs w:val="24"/>
        </w:rPr>
        <w:t>численную характеристику объектов</w:t>
      </w:r>
    </w:p>
    <w:p w14:paraId="0F8A81C5" w14:textId="65CE4AFA" w:rsidR="00A21C86" w:rsidRDefault="000E3CC9" w:rsidP="00A21C86">
      <w:pPr>
        <w:pStyle w:val="a5"/>
        <w:numPr>
          <w:ilvl w:val="0"/>
          <w:numId w:val="9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Среднее: хотим замерить численную характеристику объектов</w:t>
      </w:r>
    </w:p>
    <w:p w14:paraId="361F5098" w14:textId="723B7D7D" w:rsidR="00A21C86" w:rsidRDefault="00A21C86" w:rsidP="00A21C86">
      <w:pPr>
        <w:pStyle w:val="a5"/>
        <w:numPr>
          <w:ilvl w:val="0"/>
          <w:numId w:val="9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>
        <w:rPr>
          <w:rFonts w:ascii="Arial Nova" w:eastAsiaTheme="minorEastAsia" w:hAnsi="Arial Nova"/>
          <w:iCs/>
          <w:sz w:val="24"/>
          <w:szCs w:val="24"/>
        </w:rPr>
        <w:t>И другие</w:t>
      </w:r>
    </w:p>
    <w:p w14:paraId="1931459C" w14:textId="6312C214" w:rsidR="007D62ED" w:rsidRDefault="007D62ED" w:rsidP="007D62ED">
      <w:pPr>
        <w:spacing w:before="240"/>
        <w:jc w:val="center"/>
        <w:rPr>
          <w:rFonts w:ascii="Arial Nova" w:eastAsiaTheme="minorEastAsia" w:hAnsi="Arial Nova"/>
          <w:b/>
          <w:bCs/>
          <w:iCs/>
          <w:sz w:val="24"/>
          <w:szCs w:val="24"/>
        </w:rPr>
      </w:pPr>
      <w:r>
        <w:rPr>
          <w:rFonts w:ascii="Arial Nova" w:eastAsiaTheme="minorEastAsia" w:hAnsi="Arial Nova"/>
          <w:b/>
          <w:bCs/>
          <w:iCs/>
          <w:sz w:val="24"/>
          <w:szCs w:val="24"/>
        </w:rPr>
        <w:t>Свойства метрик</w:t>
      </w:r>
    </w:p>
    <w:p w14:paraId="61AC6E3A" w14:textId="01FDB683" w:rsidR="007D62ED" w:rsidRPr="007D62ED" w:rsidRDefault="007D62ED" w:rsidP="007D62ED">
      <w:pPr>
        <w:pStyle w:val="a5"/>
        <w:numPr>
          <w:ilvl w:val="0"/>
          <w:numId w:val="10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proofErr w:type="spellStart"/>
      <w:r w:rsidRPr="007D62ED">
        <w:rPr>
          <w:rFonts w:ascii="Arial Nova" w:eastAsiaTheme="minorEastAsia" w:hAnsi="Arial Nova"/>
          <w:b/>
          <w:bCs/>
          <w:iCs/>
          <w:sz w:val="24"/>
          <w:szCs w:val="24"/>
        </w:rPr>
        <w:t>Сонаправленность</w:t>
      </w:r>
      <w:proofErr w:type="spellEnd"/>
      <w:r w:rsidRPr="007D62ED">
        <w:rPr>
          <w:rFonts w:ascii="Arial Nova" w:eastAsiaTheme="minorEastAsia" w:hAnsi="Arial Nova"/>
          <w:b/>
          <w:bCs/>
          <w:iCs/>
          <w:sz w:val="24"/>
          <w:szCs w:val="24"/>
        </w:rPr>
        <w:t>.</w:t>
      </w:r>
      <w:r w:rsidRPr="007D62ED">
        <w:rPr>
          <w:rFonts w:ascii="Arial Nova" w:eastAsiaTheme="minorEastAsia" w:hAnsi="Arial Nova"/>
          <w:iCs/>
          <w:sz w:val="24"/>
          <w:szCs w:val="24"/>
        </w:rPr>
        <w:t xml:space="preserve"> При выборе прокси-метрики важно, чтобы она была связана с целевой </w:t>
      </w:r>
      <w:proofErr w:type="gramStart"/>
      <w:r w:rsidRPr="007D62ED">
        <w:rPr>
          <w:rFonts w:ascii="Arial Nova" w:eastAsiaTheme="minorEastAsia" w:hAnsi="Arial Nova"/>
          <w:iCs/>
          <w:sz w:val="24"/>
          <w:szCs w:val="24"/>
        </w:rPr>
        <w:t>метрикой</w:t>
      </w:r>
      <w:proofErr w:type="gramEnd"/>
      <w:r w:rsidRPr="007D62ED">
        <w:rPr>
          <w:rFonts w:ascii="Arial Nova" w:eastAsiaTheme="minorEastAsia" w:hAnsi="Arial Nova"/>
          <w:iCs/>
          <w:sz w:val="24"/>
          <w:szCs w:val="24"/>
        </w:rPr>
        <w:t xml:space="preserve"> и чтобы изменения прокси-метрики означало изменение целевой метрики в соответствующем направлении. То есть, положительные изменения прокси-метрики должны приводить к положительным изменениям целевой метрики.</w:t>
      </w:r>
    </w:p>
    <w:p w14:paraId="2F12DEE5" w14:textId="6477C49C" w:rsidR="007D62ED" w:rsidRDefault="007D62ED" w:rsidP="007D62ED">
      <w:pPr>
        <w:pStyle w:val="a5"/>
        <w:numPr>
          <w:ilvl w:val="0"/>
          <w:numId w:val="10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 w:rsidRPr="007D62ED">
        <w:rPr>
          <w:rFonts w:ascii="Arial Nova" w:eastAsiaTheme="minorEastAsia" w:hAnsi="Arial Nova"/>
          <w:b/>
          <w:bCs/>
          <w:iCs/>
          <w:sz w:val="24"/>
          <w:szCs w:val="24"/>
        </w:rPr>
        <w:t>Интерпретируемость.</w:t>
      </w:r>
      <w:r w:rsidRPr="007D62ED">
        <w:rPr>
          <w:rFonts w:ascii="Arial Nova" w:eastAsiaTheme="minorEastAsia" w:hAnsi="Arial Nova"/>
          <w:iCs/>
          <w:sz w:val="24"/>
          <w:szCs w:val="24"/>
        </w:rPr>
        <w:t> Метрика должна быть понятна как с точки зрения названия, так и с точки зрения порядка её вычисления.</w:t>
      </w:r>
    </w:p>
    <w:tbl>
      <w:tblPr>
        <w:tblStyle w:val="-55"/>
        <w:tblW w:w="0" w:type="auto"/>
        <w:tblLook w:val="04A0" w:firstRow="1" w:lastRow="0" w:firstColumn="1" w:lastColumn="0" w:noHBand="0" w:noVBand="1"/>
      </w:tblPr>
      <w:tblGrid>
        <w:gridCol w:w="3663"/>
        <w:gridCol w:w="2821"/>
        <w:gridCol w:w="2811"/>
      </w:tblGrid>
      <w:tr w:rsidR="00015F5B" w:rsidRPr="00015F5B" w14:paraId="03B8FE90" w14:textId="77777777" w:rsidTr="00A342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76" w:type="dxa"/>
            <w:hideMark/>
          </w:tcPr>
          <w:p w14:paraId="3E463A50" w14:textId="77777777" w:rsidR="00015F5B" w:rsidRPr="009C2CCF" w:rsidRDefault="00015F5B" w:rsidP="00015F5B">
            <w:pPr>
              <w:spacing w:line="288" w:lineRule="atLeast"/>
              <w:ind w:left="360"/>
              <w:jc w:val="center"/>
              <w:rPr>
                <w:rFonts w:ascii="Arial Nova" w:eastAsia="Times New Roman" w:hAnsi="Arial Nova" w:cs="Times New Roman"/>
                <w:b w:val="0"/>
                <w:bCs w:val="0"/>
                <w:sz w:val="24"/>
                <w:szCs w:val="24"/>
                <w:lang w:eastAsia="ru-RU"/>
              </w:rPr>
            </w:pPr>
            <w:r w:rsidRPr="009C2CCF">
              <w:rPr>
                <w:rFonts w:ascii="Arial Nova" w:eastAsia="Times New Roman" w:hAnsi="Arial Nova" w:cs="Times New Roman"/>
                <w:b w:val="0"/>
                <w:bCs w:val="0"/>
                <w:sz w:val="24"/>
                <w:szCs w:val="24"/>
                <w:lang w:eastAsia="ru-RU"/>
              </w:rPr>
              <w:t>Ответ на аналитический вопрос</w:t>
            </w:r>
          </w:p>
        </w:tc>
        <w:tc>
          <w:tcPr>
            <w:tcW w:w="2835" w:type="dxa"/>
            <w:hideMark/>
          </w:tcPr>
          <w:p w14:paraId="2737E801" w14:textId="77777777" w:rsidR="00015F5B" w:rsidRPr="00015F5B" w:rsidRDefault="00015F5B" w:rsidP="00015F5B">
            <w:pPr>
              <w:spacing w:line="288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" w:eastAsia="Times New Roman" w:hAnsi="Arial Nova" w:cs="Times New Roman"/>
                <w:b w:val="0"/>
                <w:bCs w:val="0"/>
                <w:sz w:val="24"/>
                <w:szCs w:val="24"/>
                <w:lang w:eastAsia="ru-RU"/>
              </w:rPr>
            </w:pPr>
            <w:r w:rsidRPr="00015F5B">
              <w:rPr>
                <w:rFonts w:ascii="Arial Nova" w:eastAsia="Times New Roman" w:hAnsi="Arial Nova" w:cs="Times New Roman"/>
                <w:b w:val="0"/>
                <w:bCs w:val="0"/>
                <w:sz w:val="24"/>
                <w:szCs w:val="24"/>
                <w:lang w:eastAsia="ru-RU"/>
              </w:rPr>
              <w:t>Эффект на самом деле есть</w:t>
            </w:r>
          </w:p>
        </w:tc>
        <w:tc>
          <w:tcPr>
            <w:tcW w:w="2824" w:type="dxa"/>
            <w:hideMark/>
          </w:tcPr>
          <w:p w14:paraId="26CC3925" w14:textId="77777777" w:rsidR="00015F5B" w:rsidRPr="00015F5B" w:rsidRDefault="00015F5B" w:rsidP="00015F5B">
            <w:pPr>
              <w:spacing w:line="288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" w:eastAsia="Times New Roman" w:hAnsi="Arial Nova" w:cs="Times New Roman"/>
                <w:b w:val="0"/>
                <w:bCs w:val="0"/>
                <w:sz w:val="24"/>
                <w:szCs w:val="24"/>
                <w:lang w:eastAsia="ru-RU"/>
              </w:rPr>
            </w:pPr>
            <w:r w:rsidRPr="00015F5B">
              <w:rPr>
                <w:rFonts w:ascii="Arial Nova" w:eastAsia="Times New Roman" w:hAnsi="Arial Nova" w:cs="Times New Roman"/>
                <w:b w:val="0"/>
                <w:bCs w:val="0"/>
                <w:sz w:val="24"/>
                <w:szCs w:val="24"/>
                <w:lang w:eastAsia="ru-RU"/>
              </w:rPr>
              <w:t>Эффекта на самом деле нет</w:t>
            </w:r>
          </w:p>
        </w:tc>
      </w:tr>
      <w:tr w:rsidR="00015F5B" w:rsidRPr="00015F5B" w14:paraId="3C9154D2" w14:textId="77777777" w:rsidTr="00A342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hideMark/>
          </w:tcPr>
          <w:p w14:paraId="6B0A7DAD" w14:textId="77777777" w:rsidR="00015F5B" w:rsidRPr="00015F5B" w:rsidRDefault="00015F5B" w:rsidP="00015F5B">
            <w:pPr>
              <w:spacing w:line="288" w:lineRule="atLeast"/>
              <w:rPr>
                <w:rFonts w:ascii="Arial Nova" w:eastAsia="Times New Roman" w:hAnsi="Arial Nova" w:cs="Times New Roman"/>
                <w:b w:val="0"/>
                <w:bCs w:val="0"/>
                <w:sz w:val="24"/>
                <w:szCs w:val="24"/>
                <w:lang w:eastAsia="ru-RU"/>
              </w:rPr>
            </w:pPr>
            <w:r w:rsidRPr="00015F5B">
              <w:rPr>
                <w:rFonts w:ascii="Arial Nova" w:eastAsia="Times New Roman" w:hAnsi="Arial Nova" w:cs="Times New Roman"/>
                <w:b w:val="0"/>
                <w:bCs w:val="0"/>
                <w:sz w:val="24"/>
                <w:szCs w:val="24"/>
                <w:lang w:eastAsia="ru-RU"/>
              </w:rPr>
              <w:t>Эффект есть</w:t>
            </w:r>
          </w:p>
        </w:tc>
        <w:tc>
          <w:tcPr>
            <w:tcW w:w="2835" w:type="dxa"/>
            <w:hideMark/>
          </w:tcPr>
          <w:p w14:paraId="0C844BDD" w14:textId="77777777" w:rsidR="00015F5B" w:rsidRPr="00015F5B" w:rsidRDefault="00015F5B" w:rsidP="00015F5B">
            <w:pPr>
              <w:spacing w:line="288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" w:eastAsia="Times New Roman" w:hAnsi="Arial Nova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24" w:type="dxa"/>
            <w:hideMark/>
          </w:tcPr>
          <w:p w14:paraId="4A5F140F" w14:textId="77777777" w:rsidR="00015F5B" w:rsidRPr="00015F5B" w:rsidRDefault="00015F5B" w:rsidP="00015F5B">
            <w:pPr>
              <w:spacing w:line="288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ova" w:eastAsia="Times New Roman" w:hAnsi="Arial Nova" w:cs="Times New Roman"/>
                <w:i/>
                <w:iCs/>
                <w:sz w:val="24"/>
                <w:szCs w:val="24"/>
                <w:lang w:eastAsia="ru-RU"/>
              </w:rPr>
            </w:pPr>
            <w:r w:rsidRPr="00015F5B">
              <w:rPr>
                <w:rFonts w:ascii="Arial Nova" w:eastAsia="Times New Roman" w:hAnsi="Arial Nova" w:cs="Times New Roman"/>
                <w:i/>
                <w:iCs/>
                <w:color w:val="D9D9D9" w:themeColor="background1" w:themeShade="D9"/>
                <w:sz w:val="24"/>
                <w:szCs w:val="24"/>
                <w:lang w:eastAsia="ru-RU"/>
              </w:rPr>
              <w:t>Ошибка первого рода</w:t>
            </w:r>
          </w:p>
        </w:tc>
      </w:tr>
      <w:tr w:rsidR="00015F5B" w:rsidRPr="00015F5B" w14:paraId="60CB2D6A" w14:textId="77777777" w:rsidTr="00A342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hideMark/>
          </w:tcPr>
          <w:p w14:paraId="2E6FE02B" w14:textId="77777777" w:rsidR="00015F5B" w:rsidRPr="00015F5B" w:rsidRDefault="00015F5B" w:rsidP="00015F5B">
            <w:pPr>
              <w:spacing w:line="288" w:lineRule="atLeast"/>
              <w:rPr>
                <w:rFonts w:ascii="Arial Nova" w:eastAsia="Times New Roman" w:hAnsi="Arial Nova" w:cs="Times New Roman"/>
                <w:b w:val="0"/>
                <w:bCs w:val="0"/>
                <w:sz w:val="24"/>
                <w:szCs w:val="24"/>
                <w:lang w:eastAsia="ru-RU"/>
              </w:rPr>
            </w:pPr>
            <w:r w:rsidRPr="00015F5B">
              <w:rPr>
                <w:rFonts w:ascii="Arial Nova" w:eastAsia="Times New Roman" w:hAnsi="Arial Nova" w:cs="Times New Roman"/>
                <w:b w:val="0"/>
                <w:bCs w:val="0"/>
                <w:sz w:val="24"/>
                <w:szCs w:val="24"/>
                <w:lang w:eastAsia="ru-RU"/>
              </w:rPr>
              <w:t>Недостаточно данных</w:t>
            </w:r>
          </w:p>
        </w:tc>
        <w:tc>
          <w:tcPr>
            <w:tcW w:w="2835" w:type="dxa"/>
            <w:hideMark/>
          </w:tcPr>
          <w:p w14:paraId="14F7B055" w14:textId="77777777" w:rsidR="00015F5B" w:rsidRPr="00015F5B" w:rsidRDefault="00015F5B" w:rsidP="00015F5B">
            <w:pPr>
              <w:spacing w:line="288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" w:eastAsia="Times New Roman" w:hAnsi="Arial Nova" w:cs="Times New Roman"/>
                <w:i/>
                <w:iCs/>
                <w:sz w:val="24"/>
                <w:szCs w:val="24"/>
                <w:lang w:eastAsia="ru-RU"/>
              </w:rPr>
            </w:pPr>
            <w:r w:rsidRPr="00015F5B">
              <w:rPr>
                <w:rFonts w:ascii="Arial Nova" w:eastAsia="Times New Roman" w:hAnsi="Arial Nova" w:cs="Times New Roman"/>
                <w:i/>
                <w:iCs/>
                <w:color w:val="D9D9D9" w:themeColor="background1" w:themeShade="D9"/>
                <w:sz w:val="24"/>
                <w:szCs w:val="24"/>
                <w:lang w:eastAsia="ru-RU"/>
              </w:rPr>
              <w:t>Ошибка второго рода</w:t>
            </w:r>
          </w:p>
        </w:tc>
        <w:tc>
          <w:tcPr>
            <w:tcW w:w="2824" w:type="dxa"/>
            <w:hideMark/>
          </w:tcPr>
          <w:p w14:paraId="7D347721" w14:textId="77777777" w:rsidR="00015F5B" w:rsidRPr="00015F5B" w:rsidRDefault="00015F5B" w:rsidP="00015F5B">
            <w:pPr>
              <w:spacing w:line="288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ova" w:eastAsia="Times New Roman" w:hAnsi="Arial Nova" w:cs="Times New Roman"/>
                <w:sz w:val="24"/>
                <w:szCs w:val="24"/>
                <w:lang w:eastAsia="ru-RU"/>
              </w:rPr>
            </w:pPr>
          </w:p>
        </w:tc>
      </w:tr>
    </w:tbl>
    <w:p w14:paraId="24609A85" w14:textId="77777777" w:rsidR="00B56601" w:rsidRPr="00B56601" w:rsidRDefault="00B56601" w:rsidP="007D62ED">
      <w:pPr>
        <w:pStyle w:val="a5"/>
        <w:numPr>
          <w:ilvl w:val="0"/>
          <w:numId w:val="10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 w:rsidRPr="00B56601">
        <w:rPr>
          <w:rFonts w:ascii="Arial Nova" w:eastAsiaTheme="minorEastAsia" w:hAnsi="Arial Nova"/>
          <w:b/>
          <w:bCs/>
          <w:iCs/>
          <w:sz w:val="24"/>
          <w:szCs w:val="24"/>
        </w:rPr>
        <w:t>Точность.</w:t>
      </w:r>
    </w:p>
    <w:p w14:paraId="61BE7B9F" w14:textId="1A87E771" w:rsidR="00015F5B" w:rsidRPr="007D62ED" w:rsidRDefault="00B56601" w:rsidP="007D62ED">
      <w:pPr>
        <w:pStyle w:val="a5"/>
        <w:numPr>
          <w:ilvl w:val="0"/>
          <w:numId w:val="10"/>
        </w:numPr>
        <w:spacing w:before="240"/>
        <w:jc w:val="both"/>
        <w:rPr>
          <w:rFonts w:ascii="Arial Nova" w:eastAsiaTheme="minorEastAsia" w:hAnsi="Arial Nova"/>
          <w:iCs/>
          <w:sz w:val="24"/>
          <w:szCs w:val="24"/>
        </w:rPr>
      </w:pPr>
      <w:r w:rsidRPr="00B56601">
        <w:rPr>
          <w:rFonts w:ascii="Arial Nova" w:eastAsiaTheme="minorEastAsia" w:hAnsi="Arial Nova"/>
          <w:b/>
          <w:bCs/>
          <w:iCs/>
          <w:sz w:val="24"/>
          <w:szCs w:val="24"/>
        </w:rPr>
        <w:t>Чувствительность.</w:t>
      </w:r>
      <w:r>
        <w:rPr>
          <w:rFonts w:ascii="Arial Nova" w:eastAsiaTheme="minorEastAsia" w:hAnsi="Arial Nova"/>
          <w:iCs/>
          <w:sz w:val="24"/>
          <w:szCs w:val="24"/>
        </w:rPr>
        <w:t xml:space="preserve"> </w:t>
      </w:r>
      <w:r w:rsidRPr="00B56601">
        <w:rPr>
          <w:rFonts w:ascii="Arial Nova" w:eastAsiaTheme="minorEastAsia" w:hAnsi="Arial Nova"/>
          <w:iCs/>
          <w:sz w:val="24"/>
          <w:szCs w:val="24"/>
        </w:rPr>
        <w:t>Метрика называется чувствительной, если её использование редко приводит к возникновению ошибок второго рода.</w:t>
      </w:r>
    </w:p>
    <w:sectPr w:rsidR="00015F5B" w:rsidRPr="007D62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ova">
    <w:panose1 w:val="020B0504020202020204"/>
    <w:charset w:val="CC"/>
    <w:family w:val="swiss"/>
    <w:pitch w:val="variable"/>
    <w:sig w:usb0="2000028F" w:usb1="00000002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4B24"/>
    <w:multiLevelType w:val="hybridMultilevel"/>
    <w:tmpl w:val="D83AC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16C7E"/>
    <w:multiLevelType w:val="hybridMultilevel"/>
    <w:tmpl w:val="C1321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C62E8"/>
    <w:multiLevelType w:val="hybridMultilevel"/>
    <w:tmpl w:val="6ECE55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C00854"/>
    <w:multiLevelType w:val="hybridMultilevel"/>
    <w:tmpl w:val="645A49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27DF5"/>
    <w:multiLevelType w:val="hybridMultilevel"/>
    <w:tmpl w:val="DA1CF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3F3AF9"/>
    <w:multiLevelType w:val="hybridMultilevel"/>
    <w:tmpl w:val="1FC05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DA3D34"/>
    <w:multiLevelType w:val="hybridMultilevel"/>
    <w:tmpl w:val="3AB474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351D5C"/>
    <w:multiLevelType w:val="hybridMultilevel"/>
    <w:tmpl w:val="ADC04F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7B05B4"/>
    <w:multiLevelType w:val="hybridMultilevel"/>
    <w:tmpl w:val="CFCC44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4E6909"/>
    <w:multiLevelType w:val="hybridMultilevel"/>
    <w:tmpl w:val="94F039FC"/>
    <w:lvl w:ilvl="0" w:tplc="AEA0A4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6"/>
  </w:num>
  <w:num w:numId="6">
    <w:abstractNumId w:val="4"/>
  </w:num>
  <w:num w:numId="7">
    <w:abstractNumId w:val="8"/>
  </w:num>
  <w:num w:numId="8">
    <w:abstractNumId w:val="1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67F"/>
    <w:rsid w:val="00015F5B"/>
    <w:rsid w:val="00027AE2"/>
    <w:rsid w:val="00062852"/>
    <w:rsid w:val="0009476A"/>
    <w:rsid w:val="000D5A3E"/>
    <w:rsid w:val="000E3CC9"/>
    <w:rsid w:val="00140D56"/>
    <w:rsid w:val="001643BF"/>
    <w:rsid w:val="001C3DC7"/>
    <w:rsid w:val="00246721"/>
    <w:rsid w:val="003066C5"/>
    <w:rsid w:val="003B3782"/>
    <w:rsid w:val="003D7A49"/>
    <w:rsid w:val="00402214"/>
    <w:rsid w:val="0047738B"/>
    <w:rsid w:val="004C6056"/>
    <w:rsid w:val="004E5AFA"/>
    <w:rsid w:val="004F0BA5"/>
    <w:rsid w:val="004F5956"/>
    <w:rsid w:val="00500F6A"/>
    <w:rsid w:val="00501EEB"/>
    <w:rsid w:val="005342C5"/>
    <w:rsid w:val="00605D1A"/>
    <w:rsid w:val="006A3E4E"/>
    <w:rsid w:val="00702334"/>
    <w:rsid w:val="0072667F"/>
    <w:rsid w:val="00766A2D"/>
    <w:rsid w:val="007D62ED"/>
    <w:rsid w:val="007D728F"/>
    <w:rsid w:val="007E1781"/>
    <w:rsid w:val="00805467"/>
    <w:rsid w:val="009419A1"/>
    <w:rsid w:val="009A17DC"/>
    <w:rsid w:val="009B6075"/>
    <w:rsid w:val="009C2CCF"/>
    <w:rsid w:val="00A21C86"/>
    <w:rsid w:val="00A34232"/>
    <w:rsid w:val="00A55F93"/>
    <w:rsid w:val="00AA6FD1"/>
    <w:rsid w:val="00B4730B"/>
    <w:rsid w:val="00B56601"/>
    <w:rsid w:val="00C37370"/>
    <w:rsid w:val="00CB6601"/>
    <w:rsid w:val="00CC1927"/>
    <w:rsid w:val="00CD66D9"/>
    <w:rsid w:val="00D1092C"/>
    <w:rsid w:val="00D65BE6"/>
    <w:rsid w:val="00D76889"/>
    <w:rsid w:val="00D906CA"/>
    <w:rsid w:val="00DF12D9"/>
    <w:rsid w:val="00E3626D"/>
    <w:rsid w:val="00EB2894"/>
    <w:rsid w:val="00EC2144"/>
    <w:rsid w:val="00ED116B"/>
    <w:rsid w:val="00EF5EC0"/>
    <w:rsid w:val="00F002DC"/>
    <w:rsid w:val="00F0065F"/>
    <w:rsid w:val="00F26C82"/>
    <w:rsid w:val="00F33688"/>
    <w:rsid w:val="00F372B3"/>
    <w:rsid w:val="00F73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9590C"/>
  <w15:chartTrackingRefBased/>
  <w15:docId w15:val="{6DD5BB58-CE38-42B3-AD22-CA3656C83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667F"/>
    <w:rPr>
      <w:color w:val="808080"/>
    </w:rPr>
  </w:style>
  <w:style w:type="table" w:styleId="a4">
    <w:name w:val="Table Grid"/>
    <w:basedOn w:val="a1"/>
    <w:uiPriority w:val="39"/>
    <w:rsid w:val="003D7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9B6075"/>
    <w:pPr>
      <w:ind w:left="720"/>
      <w:contextualSpacing/>
    </w:pPr>
  </w:style>
  <w:style w:type="table" w:styleId="-55">
    <w:name w:val="List Table 5 Dark Accent 5"/>
    <w:basedOn w:val="a1"/>
    <w:uiPriority w:val="50"/>
    <w:rsid w:val="00A3423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8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8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Зайцев</dc:creator>
  <cp:keywords/>
  <dc:description/>
  <cp:lastModifiedBy>Сергей Зайцев</cp:lastModifiedBy>
  <cp:revision>57</cp:revision>
  <dcterms:created xsi:type="dcterms:W3CDTF">2023-10-28T10:38:00Z</dcterms:created>
  <dcterms:modified xsi:type="dcterms:W3CDTF">2023-11-04T16:58:00Z</dcterms:modified>
</cp:coreProperties>
</file>