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4468D" w14:textId="77777777" w:rsidR="00EF6D04" w:rsidRDefault="00EF6D04" w:rsidP="00EF6D04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C3E50"/>
          <w:kern w:val="36"/>
          <w:sz w:val="32"/>
          <w:szCs w:val="32"/>
          <w:lang w:eastAsia="ru-RU"/>
        </w:rPr>
      </w:pPr>
      <w:r w:rsidRPr="00E77EF2">
        <w:rPr>
          <w:rFonts w:ascii="Times New Roman" w:eastAsia="Times New Roman" w:hAnsi="Times New Roman" w:cs="Times New Roman"/>
          <w:b/>
          <w:bCs/>
          <w:color w:val="2C3E50"/>
          <w:kern w:val="36"/>
          <w:sz w:val="32"/>
          <w:szCs w:val="32"/>
          <w:lang w:eastAsia="ru-RU"/>
        </w:rPr>
        <w:t>Практика 1: Анализ и сравнение СУБД</w:t>
      </w:r>
    </w:p>
    <w:p w14:paraId="05623D59" w14:textId="7F6075FE" w:rsidR="00BD5131" w:rsidRPr="005408E6" w:rsidRDefault="00BD5131" w:rsidP="00BD51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8E6">
        <w:rPr>
          <w:rFonts w:ascii="Times New Roman" w:hAnsi="Times New Roman" w:cs="Times New Roman"/>
          <w:b/>
          <w:bCs/>
          <w:sz w:val="28"/>
          <w:szCs w:val="28"/>
        </w:rPr>
        <w:t>1.</w:t>
      </w:r>
    </w:p>
    <w:p w14:paraId="7307008B" w14:textId="77777777" w:rsidR="005408E6" w:rsidRPr="005408E6" w:rsidRDefault="00BD5131" w:rsidP="005408E6">
      <w:pPr>
        <w:rPr>
          <w:rFonts w:ascii="Times New Roman" w:hAnsi="Times New Roman" w:cs="Times New Roman"/>
          <w:color w:val="0F1115"/>
          <w:sz w:val="24"/>
          <w:szCs w:val="24"/>
        </w:rPr>
      </w:pPr>
      <w:r w:rsidRPr="005408E6">
        <w:rPr>
          <w:rFonts w:ascii="Times New Roman" w:hAnsi="Times New Roman" w:cs="Times New Roman"/>
          <w:sz w:val="24"/>
          <w:szCs w:val="24"/>
        </w:rPr>
        <w:t>1)</w:t>
      </w:r>
      <w:r w:rsidRPr="005408E6">
        <w:rPr>
          <w:rStyle w:val="a3"/>
          <w:rFonts w:ascii="Times New Roman" w:hAnsi="Times New Roman" w:cs="Times New Roman"/>
          <w:color w:val="0F1115"/>
          <w:sz w:val="24"/>
          <w:szCs w:val="24"/>
        </w:rPr>
        <w:t xml:space="preserve"> MySQL</w:t>
      </w:r>
      <w:r w:rsidRPr="005408E6">
        <w:rPr>
          <w:rFonts w:ascii="Times New Roman" w:hAnsi="Times New Roman" w:cs="Times New Roman"/>
          <w:color w:val="0F1115"/>
          <w:sz w:val="24"/>
          <w:szCs w:val="24"/>
        </w:rPr>
        <w:t> (реляционная СУБД)</w:t>
      </w:r>
    </w:p>
    <w:p w14:paraId="19665FB8" w14:textId="23363E76" w:rsidR="00BD5131" w:rsidRPr="005408E6" w:rsidRDefault="00BD5131" w:rsidP="005408E6">
      <w:pPr>
        <w:rPr>
          <w:rFonts w:ascii="Times New Roman" w:hAnsi="Times New Roman" w:cs="Times New Roman"/>
          <w:color w:val="0F1115"/>
          <w:sz w:val="24"/>
          <w:szCs w:val="24"/>
        </w:rPr>
      </w:pPr>
      <w:r w:rsidRPr="005408E6">
        <w:rPr>
          <w:rFonts w:ascii="Times New Roman" w:hAnsi="Times New Roman" w:cs="Times New Roman"/>
          <w:color w:val="0F1115"/>
          <w:sz w:val="24"/>
          <w:szCs w:val="24"/>
        </w:rPr>
        <w:t xml:space="preserve">2) </w:t>
      </w:r>
      <w:r w:rsidRPr="005408E6">
        <w:rPr>
          <w:rStyle w:val="a3"/>
          <w:rFonts w:ascii="Times New Roman" w:hAnsi="Times New Roman" w:cs="Times New Roman"/>
          <w:color w:val="0F1115"/>
          <w:sz w:val="24"/>
          <w:szCs w:val="24"/>
        </w:rPr>
        <w:t>Cassandra</w:t>
      </w:r>
      <w:r w:rsidRPr="005408E6">
        <w:rPr>
          <w:rFonts w:ascii="Times New Roman" w:hAnsi="Times New Roman" w:cs="Times New Roman"/>
          <w:color w:val="0F1115"/>
          <w:sz w:val="24"/>
          <w:szCs w:val="24"/>
        </w:rPr>
        <w:t> (колочно-ориентированная NoSQL)</w:t>
      </w:r>
    </w:p>
    <w:p w14:paraId="66173FD8" w14:textId="565E9B14" w:rsidR="00BD5131" w:rsidRDefault="00BD5131" w:rsidP="00BD5131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5408E6">
        <w:rPr>
          <w:color w:val="0F1115"/>
          <w:lang w:val="en-US"/>
        </w:rPr>
        <w:t>3)</w:t>
      </w:r>
      <w:r w:rsidRPr="005408E6">
        <w:rPr>
          <w:rStyle w:val="a3"/>
          <w:rFonts w:eastAsiaTheme="minorHAnsi"/>
          <w:color w:val="0F1115"/>
        </w:rPr>
        <w:t xml:space="preserve"> </w:t>
      </w:r>
      <w:r w:rsidRPr="005408E6">
        <w:rPr>
          <w:rStyle w:val="a3"/>
          <w:color w:val="0F1115"/>
        </w:rPr>
        <w:t>Neo4j</w:t>
      </w:r>
      <w:r w:rsidRPr="005408E6">
        <w:rPr>
          <w:color w:val="0F1115"/>
        </w:rPr>
        <w:t> (графовая СУБД)</w:t>
      </w:r>
    </w:p>
    <w:p w14:paraId="067022CA" w14:textId="0CAAD715" w:rsidR="005408E6" w:rsidRDefault="005408E6" w:rsidP="00BD5131">
      <w:pPr>
        <w:pStyle w:val="ds-markdown-paragraph"/>
        <w:shd w:val="clear" w:color="auto" w:fill="FFFFFF"/>
        <w:spacing w:after="0" w:afterAutospacing="0"/>
        <w:rPr>
          <w:b/>
          <w:bCs/>
          <w:color w:val="0F1115"/>
          <w:sz w:val="28"/>
          <w:szCs w:val="28"/>
          <w:lang w:val="en-US"/>
        </w:rPr>
      </w:pPr>
      <w:r w:rsidRPr="005408E6">
        <w:rPr>
          <w:b/>
          <w:bCs/>
          <w:color w:val="0F1115"/>
          <w:sz w:val="28"/>
          <w:szCs w:val="28"/>
          <w:lang w:val="en-US"/>
        </w:rPr>
        <w:t>2.</w:t>
      </w:r>
    </w:p>
    <w:p w14:paraId="68AAE872" w14:textId="77777777" w:rsidR="00B2176C" w:rsidRDefault="005408E6" w:rsidP="00B2176C">
      <w:pPr>
        <w:pStyle w:val="ds-markdown-paragraph"/>
        <w:shd w:val="clear" w:color="auto" w:fill="FFFFFF"/>
        <w:spacing w:after="0" w:afterAutospacing="0"/>
        <w:rPr>
          <w:rStyle w:val="a3"/>
          <w:color w:val="0F1115"/>
          <w:sz w:val="28"/>
          <w:szCs w:val="28"/>
        </w:rPr>
      </w:pPr>
      <w:r w:rsidRPr="005408E6">
        <w:rPr>
          <w:rStyle w:val="a3"/>
          <w:color w:val="0F1115"/>
          <w:sz w:val="28"/>
          <w:szCs w:val="28"/>
        </w:rPr>
        <w:t>MySQL</w:t>
      </w:r>
    </w:p>
    <w:p w14:paraId="3517FE9B" w14:textId="56B5B889" w:rsidR="009E1747" w:rsidRPr="009E1747" w:rsidRDefault="005408E6" w:rsidP="009E174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Style w:val="a3"/>
          <w:color w:val="0F1115"/>
          <w:sz w:val="28"/>
          <w:szCs w:val="28"/>
        </w:rPr>
      </w:pPr>
      <w:r w:rsidRPr="00B2176C">
        <w:rPr>
          <w:rStyle w:val="a3"/>
          <w:b w:val="0"/>
          <w:bCs w:val="0"/>
          <w:color w:val="0F1115"/>
        </w:rPr>
        <w:t>Она относиться к категории</w:t>
      </w:r>
      <w:r w:rsidR="00B2176C" w:rsidRPr="00B2176C">
        <w:rPr>
          <w:rStyle w:val="a3"/>
          <w:b w:val="0"/>
          <w:bCs w:val="0"/>
          <w:color w:val="0F1115"/>
        </w:rPr>
        <w:t xml:space="preserve"> реляционная</w:t>
      </w:r>
    </w:p>
    <w:p w14:paraId="28D61958" w14:textId="61D33146" w:rsidR="009E1747" w:rsidRPr="009E1747" w:rsidRDefault="00B2176C" w:rsidP="009E174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Style w:val="a3"/>
          <w:color w:val="0F1115"/>
          <w:sz w:val="28"/>
          <w:szCs w:val="28"/>
        </w:rPr>
      </w:pPr>
      <w:r w:rsidRPr="00396122">
        <w:rPr>
          <w:rStyle w:val="a3"/>
          <w:b w:val="0"/>
          <w:bCs w:val="0"/>
          <w:color w:val="0F1115"/>
        </w:rPr>
        <w:t xml:space="preserve">Ее основные преимущества: высокая надежность и стабильность, широкая поддержка сообщества, поддержка </w:t>
      </w:r>
      <w:r w:rsidRPr="00396122">
        <w:rPr>
          <w:rStyle w:val="a3"/>
          <w:b w:val="0"/>
          <w:bCs w:val="0"/>
          <w:color w:val="0F1115"/>
          <w:lang w:val="en-US"/>
        </w:rPr>
        <w:t>ACID</w:t>
      </w:r>
      <w:r w:rsidRPr="00396122">
        <w:rPr>
          <w:rStyle w:val="a3"/>
          <w:b w:val="0"/>
          <w:bCs w:val="0"/>
          <w:color w:val="0F1115"/>
        </w:rPr>
        <w:t>-транзакций, хорошая документация</w:t>
      </w:r>
    </w:p>
    <w:p w14:paraId="10EBD889" w14:textId="14A3C4C8" w:rsidR="009E1747" w:rsidRPr="009E1747" w:rsidRDefault="00B2176C" w:rsidP="009E174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r w:rsidRPr="00396122">
        <w:rPr>
          <w:rStyle w:val="a3"/>
          <w:b w:val="0"/>
          <w:bCs w:val="0"/>
          <w:color w:val="0F1115"/>
        </w:rPr>
        <w:t xml:space="preserve">Основные недостатки или ограничения: ограниченная производительность при очень высоких нагрузках, </w:t>
      </w:r>
      <w:r w:rsidRPr="00396122">
        <w:rPr>
          <w:color w:val="0F1115"/>
        </w:rPr>
        <w:t>сложность горизонтального масштабирования</w:t>
      </w:r>
    </w:p>
    <w:p w14:paraId="2E04C87B" w14:textId="53D17958" w:rsidR="009E1747" w:rsidRPr="009E1747" w:rsidRDefault="00396122" w:rsidP="009E174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r w:rsidRPr="00396122">
        <w:rPr>
          <w:color w:val="0F1115"/>
        </w:rPr>
        <w:t xml:space="preserve">Наиболее эффективные сценарии использования: </w:t>
      </w:r>
      <w:r>
        <w:rPr>
          <w:color w:val="0F1115"/>
        </w:rPr>
        <w:t>веб-приложения, системы управления контентом, интернет-магазины</w:t>
      </w:r>
    </w:p>
    <w:p w14:paraId="5FD2047A" w14:textId="51091D1D" w:rsidR="003A4E6A" w:rsidRDefault="003A4E6A" w:rsidP="003A4E6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Style w:val="a3"/>
          <w:b w:val="0"/>
          <w:bCs w:val="0"/>
          <w:color w:val="0F1115"/>
        </w:rPr>
      </w:pPr>
      <w:r w:rsidRPr="003A4E6A">
        <w:rPr>
          <w:rStyle w:val="a3"/>
          <w:b w:val="0"/>
          <w:bCs w:val="0"/>
          <w:color w:val="0F1115"/>
        </w:rPr>
        <w:t xml:space="preserve">Примеры использования: </w:t>
      </w:r>
      <w:r w:rsidR="00EC69FA">
        <w:rPr>
          <w:rStyle w:val="a3"/>
          <w:b w:val="0"/>
          <w:bCs w:val="0"/>
          <w:color w:val="0F1115"/>
          <w:lang w:val="en-US"/>
        </w:rPr>
        <w:t>Facebook</w:t>
      </w:r>
      <w:r w:rsidR="00EC69FA">
        <w:rPr>
          <w:rStyle w:val="a3"/>
          <w:b w:val="0"/>
          <w:bCs w:val="0"/>
          <w:color w:val="0F1115"/>
        </w:rPr>
        <w:t>,</w:t>
      </w:r>
      <w:r w:rsidR="00EC69FA" w:rsidRPr="00EC69FA">
        <w:rPr>
          <w:rStyle w:val="a3"/>
          <w:b w:val="0"/>
          <w:bCs w:val="0"/>
          <w:color w:val="0F1115"/>
        </w:rPr>
        <w:t xml:space="preserve"> </w:t>
      </w:r>
      <w:r w:rsidR="00EC69FA">
        <w:rPr>
          <w:rStyle w:val="a3"/>
          <w:b w:val="0"/>
          <w:bCs w:val="0"/>
          <w:color w:val="0F1115"/>
          <w:lang w:val="en-US"/>
        </w:rPr>
        <w:t>YouTube</w:t>
      </w:r>
      <w:r w:rsidR="00EC69FA">
        <w:rPr>
          <w:rStyle w:val="a3"/>
          <w:b w:val="0"/>
          <w:bCs w:val="0"/>
          <w:color w:val="0F1115"/>
        </w:rPr>
        <w:t>,</w:t>
      </w:r>
      <w:r w:rsidR="00EC69FA" w:rsidRPr="00EC69FA">
        <w:rPr>
          <w:rStyle w:val="a3"/>
          <w:b w:val="0"/>
          <w:bCs w:val="0"/>
          <w:color w:val="0F1115"/>
        </w:rPr>
        <w:t xml:space="preserve"> </w:t>
      </w:r>
      <w:r w:rsidR="00EC69FA">
        <w:rPr>
          <w:rStyle w:val="a3"/>
          <w:b w:val="0"/>
          <w:bCs w:val="0"/>
          <w:color w:val="0F1115"/>
          <w:lang w:val="en-US"/>
        </w:rPr>
        <w:t>Twitter</w:t>
      </w:r>
    </w:p>
    <w:p w14:paraId="44A488D4" w14:textId="5BB93CA0" w:rsidR="003A4E6A" w:rsidRPr="003A4E6A" w:rsidRDefault="003A4E6A" w:rsidP="003A4E6A">
      <w:pPr>
        <w:pStyle w:val="ds-markdown-paragraph"/>
        <w:shd w:val="clear" w:color="auto" w:fill="FFFFFF"/>
        <w:spacing w:after="0" w:afterAutospacing="0"/>
        <w:rPr>
          <w:rStyle w:val="a3"/>
          <w:color w:val="0F1115"/>
          <w:sz w:val="28"/>
          <w:szCs w:val="28"/>
          <w:lang w:val="en-US"/>
        </w:rPr>
      </w:pPr>
      <w:r>
        <w:rPr>
          <w:rStyle w:val="a3"/>
          <w:color w:val="0F1115"/>
          <w:sz w:val="28"/>
          <w:szCs w:val="28"/>
          <w:lang w:val="en-US"/>
        </w:rPr>
        <w:t>Cassandra</w:t>
      </w:r>
    </w:p>
    <w:p w14:paraId="148E140C" w14:textId="76CC0FBA" w:rsidR="009E1747" w:rsidRPr="009E1747" w:rsidRDefault="003A4E6A" w:rsidP="009E174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Style w:val="a3"/>
          <w:color w:val="0F1115"/>
          <w:sz w:val="28"/>
          <w:szCs w:val="28"/>
        </w:rPr>
      </w:pPr>
      <w:r w:rsidRPr="00B2176C">
        <w:rPr>
          <w:rStyle w:val="a3"/>
          <w:b w:val="0"/>
          <w:bCs w:val="0"/>
          <w:color w:val="0F1115"/>
        </w:rPr>
        <w:t xml:space="preserve">Она относиться к категории </w:t>
      </w:r>
      <w:r>
        <w:rPr>
          <w:rStyle w:val="a3"/>
          <w:b w:val="0"/>
          <w:bCs w:val="0"/>
          <w:color w:val="0F1115"/>
        </w:rPr>
        <w:t xml:space="preserve">колочно-ориентированная </w:t>
      </w:r>
      <w:r>
        <w:rPr>
          <w:rStyle w:val="a3"/>
          <w:b w:val="0"/>
          <w:bCs w:val="0"/>
          <w:color w:val="0F1115"/>
          <w:lang w:val="en-US"/>
        </w:rPr>
        <w:t>NoSQL</w:t>
      </w:r>
    </w:p>
    <w:p w14:paraId="50E755BC" w14:textId="7D7FE476" w:rsidR="009E1747" w:rsidRPr="009E1747" w:rsidRDefault="003A4E6A" w:rsidP="009E174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Style w:val="a3"/>
          <w:color w:val="0F1115"/>
          <w:sz w:val="28"/>
          <w:szCs w:val="28"/>
        </w:rPr>
      </w:pPr>
      <w:r w:rsidRPr="00396122">
        <w:rPr>
          <w:rStyle w:val="a3"/>
          <w:b w:val="0"/>
          <w:bCs w:val="0"/>
          <w:color w:val="0F1115"/>
        </w:rPr>
        <w:t xml:space="preserve">Ее основные преимущества: </w:t>
      </w:r>
      <w:r>
        <w:rPr>
          <w:rStyle w:val="a3"/>
          <w:b w:val="0"/>
          <w:bCs w:val="0"/>
          <w:color w:val="0F1115"/>
        </w:rPr>
        <w:t>линейная масштабируемость, высокая доступность, поддержка распределенных архитектур</w:t>
      </w:r>
    </w:p>
    <w:p w14:paraId="68D622CF" w14:textId="131C3E6A" w:rsidR="009E1747" w:rsidRPr="009E1747" w:rsidRDefault="003A4E6A" w:rsidP="009E174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r w:rsidRPr="00396122">
        <w:rPr>
          <w:rStyle w:val="a3"/>
          <w:b w:val="0"/>
          <w:bCs w:val="0"/>
          <w:color w:val="0F1115"/>
        </w:rPr>
        <w:t xml:space="preserve">Основные недостатки или ограничения: </w:t>
      </w:r>
      <w:r>
        <w:rPr>
          <w:rStyle w:val="a3"/>
          <w:b w:val="0"/>
          <w:bCs w:val="0"/>
          <w:color w:val="0F1115"/>
        </w:rPr>
        <w:t>сложность настройки и администрирования, ограниченная поддержка сложных запросов</w:t>
      </w:r>
    </w:p>
    <w:p w14:paraId="715DB9C3" w14:textId="31917AA6" w:rsidR="009E1747" w:rsidRPr="009E1747" w:rsidRDefault="003A4E6A" w:rsidP="009E174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r w:rsidRPr="00EC69FA">
        <w:rPr>
          <w:color w:val="0F1115"/>
        </w:rPr>
        <w:t>Наиболее эффективные сценарии использования: системы сбора и анализа данных,</w:t>
      </w:r>
      <w:r w:rsidR="00EC69FA" w:rsidRPr="00EC69FA">
        <w:rPr>
          <w:color w:val="0F1115"/>
        </w:rPr>
        <w:t xml:space="preserve"> п</w:t>
      </w:r>
      <w:r w:rsidRPr="00EC69FA">
        <w:rPr>
          <w:color w:val="0F1115"/>
        </w:rPr>
        <w:t>латформы для интернета вещей (IoT)</w:t>
      </w:r>
      <w:r w:rsidR="00EC69FA" w:rsidRPr="00EC69FA">
        <w:rPr>
          <w:color w:val="0F1115"/>
        </w:rPr>
        <w:t>, с</w:t>
      </w:r>
      <w:r w:rsidRPr="00EC69FA">
        <w:rPr>
          <w:color w:val="0F1115"/>
        </w:rPr>
        <w:t>ервисы с большими объемами записи</w:t>
      </w:r>
    </w:p>
    <w:p w14:paraId="6A5BA448" w14:textId="26471AA1" w:rsidR="00EC69FA" w:rsidRDefault="003A4E6A" w:rsidP="00EC69F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Style w:val="a3"/>
          <w:color w:val="0F1115"/>
          <w:sz w:val="28"/>
          <w:szCs w:val="28"/>
        </w:rPr>
      </w:pPr>
      <w:r w:rsidRPr="00EC69FA">
        <w:rPr>
          <w:rStyle w:val="a3"/>
          <w:b w:val="0"/>
          <w:bCs w:val="0"/>
          <w:color w:val="0F1115"/>
        </w:rPr>
        <w:t xml:space="preserve">Примеры использования: </w:t>
      </w:r>
      <w:r w:rsidRPr="00EC69FA">
        <w:rPr>
          <w:rStyle w:val="a3"/>
          <w:b w:val="0"/>
          <w:bCs w:val="0"/>
          <w:color w:val="0F1115"/>
          <w:lang w:val="en-US"/>
        </w:rPr>
        <w:t>Apple</w:t>
      </w:r>
      <w:r w:rsidRPr="00EC69FA">
        <w:rPr>
          <w:rStyle w:val="a3"/>
          <w:b w:val="0"/>
          <w:bCs w:val="0"/>
          <w:color w:val="0F1115"/>
        </w:rPr>
        <w:t xml:space="preserve">, </w:t>
      </w:r>
      <w:r w:rsidRPr="00EC69FA">
        <w:rPr>
          <w:rStyle w:val="a3"/>
          <w:b w:val="0"/>
          <w:bCs w:val="0"/>
          <w:color w:val="0F1115"/>
          <w:lang w:val="en-US"/>
        </w:rPr>
        <w:t>Netflix</w:t>
      </w:r>
      <w:r w:rsidRPr="00EC69FA">
        <w:rPr>
          <w:rStyle w:val="a3"/>
          <w:b w:val="0"/>
          <w:bCs w:val="0"/>
          <w:color w:val="0F1115"/>
        </w:rPr>
        <w:t xml:space="preserve">, </w:t>
      </w:r>
      <w:r w:rsidRPr="00EC69FA">
        <w:rPr>
          <w:rStyle w:val="a3"/>
          <w:b w:val="0"/>
          <w:bCs w:val="0"/>
          <w:color w:val="0F1115"/>
          <w:lang w:val="en-US"/>
        </w:rPr>
        <w:t>Instagram</w:t>
      </w:r>
    </w:p>
    <w:p w14:paraId="624B767E" w14:textId="29E05AAC" w:rsidR="00EC69FA" w:rsidRPr="003A4E6A" w:rsidRDefault="00EC69FA" w:rsidP="00EC69FA">
      <w:pPr>
        <w:pStyle w:val="ds-markdown-paragraph"/>
        <w:shd w:val="clear" w:color="auto" w:fill="FFFFFF"/>
        <w:spacing w:after="0" w:afterAutospacing="0"/>
        <w:rPr>
          <w:rStyle w:val="a3"/>
          <w:color w:val="0F1115"/>
          <w:sz w:val="28"/>
          <w:szCs w:val="28"/>
          <w:lang w:val="en-US"/>
        </w:rPr>
      </w:pPr>
      <w:r>
        <w:rPr>
          <w:rStyle w:val="a3"/>
          <w:color w:val="0F1115"/>
          <w:sz w:val="28"/>
          <w:szCs w:val="28"/>
          <w:lang w:val="en-US"/>
        </w:rPr>
        <w:t>Neo4j</w:t>
      </w:r>
    </w:p>
    <w:p w14:paraId="31EF5E5E" w14:textId="09207795" w:rsidR="009E1747" w:rsidRPr="009E1747" w:rsidRDefault="00EC69FA" w:rsidP="009E174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Style w:val="a3"/>
          <w:color w:val="0F1115"/>
          <w:sz w:val="28"/>
          <w:szCs w:val="28"/>
        </w:rPr>
      </w:pPr>
      <w:r w:rsidRPr="00B2176C">
        <w:rPr>
          <w:rStyle w:val="a3"/>
          <w:b w:val="0"/>
          <w:bCs w:val="0"/>
          <w:color w:val="0F1115"/>
        </w:rPr>
        <w:t xml:space="preserve">Она относиться к категории </w:t>
      </w:r>
      <w:r>
        <w:rPr>
          <w:rStyle w:val="a3"/>
          <w:b w:val="0"/>
          <w:bCs w:val="0"/>
          <w:color w:val="0F1115"/>
        </w:rPr>
        <w:t>графовая</w:t>
      </w:r>
    </w:p>
    <w:p w14:paraId="10E0EF7F" w14:textId="19DFFC34" w:rsidR="009E1747" w:rsidRPr="009E1747" w:rsidRDefault="00EC69FA" w:rsidP="009E174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Style w:val="a3"/>
          <w:color w:val="0F1115"/>
          <w:sz w:val="28"/>
          <w:szCs w:val="28"/>
        </w:rPr>
      </w:pPr>
      <w:r w:rsidRPr="00396122">
        <w:rPr>
          <w:rStyle w:val="a3"/>
          <w:b w:val="0"/>
          <w:bCs w:val="0"/>
          <w:color w:val="0F1115"/>
        </w:rPr>
        <w:t xml:space="preserve">Ее основные преимущества: </w:t>
      </w:r>
      <w:r>
        <w:rPr>
          <w:rStyle w:val="a3"/>
          <w:b w:val="0"/>
          <w:bCs w:val="0"/>
          <w:color w:val="0F1115"/>
        </w:rPr>
        <w:t>эффективная работа со связанными данными, интуитивная модель данных для представления связей, мощный язык запросов</w:t>
      </w:r>
    </w:p>
    <w:p w14:paraId="3F4048BD" w14:textId="69881EDE" w:rsidR="00EC69FA" w:rsidRPr="009E1747" w:rsidRDefault="00EC69FA" w:rsidP="009E174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r w:rsidRPr="00396122">
        <w:rPr>
          <w:rStyle w:val="a3"/>
          <w:b w:val="0"/>
          <w:bCs w:val="0"/>
          <w:color w:val="0F1115"/>
        </w:rPr>
        <w:t xml:space="preserve">Основные недостатки или ограничения: </w:t>
      </w:r>
      <w:r>
        <w:rPr>
          <w:rStyle w:val="a3"/>
          <w:b w:val="0"/>
          <w:bCs w:val="0"/>
          <w:color w:val="0F1115"/>
        </w:rPr>
        <w:t>ограниченная производительность для несвязанных данных</w:t>
      </w:r>
      <w:r w:rsidRPr="009E1747">
        <w:rPr>
          <w:rStyle w:val="a3"/>
          <w:b w:val="0"/>
          <w:bCs w:val="0"/>
          <w:color w:val="0F1115"/>
        </w:rPr>
        <w:t xml:space="preserve"> </w:t>
      </w:r>
    </w:p>
    <w:p w14:paraId="28A4A4E3" w14:textId="0C9F4109" w:rsidR="009E1747" w:rsidRPr="009E1747" w:rsidRDefault="00EC69FA" w:rsidP="009E1747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  <w:r w:rsidRPr="00EC69FA">
        <w:rPr>
          <w:color w:val="0F1115"/>
        </w:rPr>
        <w:t xml:space="preserve">Наиболее эффективные сценарии использования: </w:t>
      </w:r>
      <w:r>
        <w:rPr>
          <w:color w:val="0F1115"/>
        </w:rPr>
        <w:t>социальные сети, рекомендательные системы, системы обнаружения мошенничества</w:t>
      </w:r>
    </w:p>
    <w:p w14:paraId="10D54F2F" w14:textId="6F708885" w:rsidR="00EC69FA" w:rsidRPr="00EC69FA" w:rsidRDefault="00EC69FA" w:rsidP="00EC69F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Style w:val="a3"/>
          <w:color w:val="0F1115"/>
          <w:sz w:val="28"/>
          <w:szCs w:val="28"/>
        </w:rPr>
      </w:pPr>
      <w:r w:rsidRPr="00EC69FA">
        <w:rPr>
          <w:rStyle w:val="a3"/>
          <w:b w:val="0"/>
          <w:bCs w:val="0"/>
          <w:color w:val="0F1115"/>
        </w:rPr>
        <w:t xml:space="preserve">Примеры использования: </w:t>
      </w:r>
      <w:r>
        <w:rPr>
          <w:rStyle w:val="a3"/>
          <w:b w:val="0"/>
          <w:bCs w:val="0"/>
          <w:color w:val="0F1115"/>
          <w:lang w:val="en-US"/>
        </w:rPr>
        <w:t>Adobe</w:t>
      </w:r>
      <w:r>
        <w:rPr>
          <w:rStyle w:val="a3"/>
          <w:b w:val="0"/>
          <w:bCs w:val="0"/>
          <w:color w:val="0F1115"/>
        </w:rPr>
        <w:t>,</w:t>
      </w:r>
      <w:r w:rsidRPr="00EC69FA">
        <w:rPr>
          <w:rStyle w:val="a3"/>
          <w:b w:val="0"/>
          <w:bCs w:val="0"/>
          <w:color w:val="0F1115"/>
        </w:rPr>
        <w:t xml:space="preserve"> </w:t>
      </w:r>
      <w:r>
        <w:rPr>
          <w:rStyle w:val="a3"/>
          <w:b w:val="0"/>
          <w:bCs w:val="0"/>
          <w:color w:val="0F1115"/>
          <w:lang w:val="en-US"/>
        </w:rPr>
        <w:t>Walmart</w:t>
      </w:r>
      <w:r>
        <w:rPr>
          <w:rStyle w:val="a3"/>
          <w:b w:val="0"/>
          <w:bCs w:val="0"/>
          <w:color w:val="0F1115"/>
        </w:rPr>
        <w:t>,</w:t>
      </w:r>
      <w:r w:rsidRPr="00EC69FA">
        <w:rPr>
          <w:rStyle w:val="a3"/>
          <w:b w:val="0"/>
          <w:bCs w:val="0"/>
          <w:color w:val="0F1115"/>
        </w:rPr>
        <w:t xml:space="preserve"> </w:t>
      </w:r>
      <w:r>
        <w:rPr>
          <w:rStyle w:val="a3"/>
          <w:b w:val="0"/>
          <w:bCs w:val="0"/>
          <w:color w:val="0F1115"/>
          <w:lang w:val="en-US"/>
        </w:rPr>
        <w:t>NASA</w:t>
      </w:r>
    </w:p>
    <w:p w14:paraId="4B324EA7" w14:textId="2168DDBD" w:rsidR="00EC69FA" w:rsidRDefault="00EC69FA" w:rsidP="00EC69FA">
      <w:pPr>
        <w:pStyle w:val="ds-markdown-paragraph"/>
        <w:shd w:val="clear" w:color="auto" w:fill="FFFFFF"/>
        <w:spacing w:after="0" w:afterAutospacing="0"/>
        <w:rPr>
          <w:rStyle w:val="a3"/>
          <w:color w:val="0F1115"/>
          <w:sz w:val="28"/>
          <w:szCs w:val="28"/>
          <w:lang w:val="en-US"/>
        </w:rPr>
      </w:pPr>
      <w:r w:rsidRPr="009E1747">
        <w:rPr>
          <w:rStyle w:val="a3"/>
          <w:color w:val="0F1115"/>
          <w:sz w:val="28"/>
          <w:szCs w:val="28"/>
          <w:lang w:val="en-US"/>
        </w:rPr>
        <w:t>3.</w:t>
      </w:r>
    </w:p>
    <w:p w14:paraId="4F0F63D1" w14:textId="77777777" w:rsidR="009E1747" w:rsidRPr="009E1747" w:rsidRDefault="009E1747" w:rsidP="00EC69FA">
      <w:pPr>
        <w:pStyle w:val="ds-markdown-paragraph"/>
        <w:shd w:val="clear" w:color="auto" w:fill="FFFFFF"/>
        <w:spacing w:after="0" w:afterAutospacing="0"/>
        <w:rPr>
          <w:rStyle w:val="a3"/>
          <w:color w:val="0F1115"/>
          <w:sz w:val="28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21"/>
        <w:gridCol w:w="1867"/>
        <w:gridCol w:w="1880"/>
        <w:gridCol w:w="1867"/>
      </w:tblGrid>
      <w:tr w:rsidR="00EC69FA" w14:paraId="488CF271" w14:textId="77777777" w:rsidTr="00EC69FA">
        <w:trPr>
          <w:trHeight w:val="451"/>
        </w:trPr>
        <w:tc>
          <w:tcPr>
            <w:tcW w:w="2438" w:type="dxa"/>
          </w:tcPr>
          <w:p w14:paraId="6A877513" w14:textId="2D11A3FC" w:rsidR="00EC69FA" w:rsidRPr="009E1747" w:rsidRDefault="00EC69FA" w:rsidP="00EC69FA">
            <w:pPr>
              <w:pStyle w:val="ds-markdown-paragraph"/>
              <w:spacing w:after="0" w:afterAutospacing="0"/>
              <w:rPr>
                <w:rStyle w:val="a3"/>
                <w:color w:val="0F1115"/>
                <w:sz w:val="28"/>
                <w:szCs w:val="28"/>
              </w:rPr>
            </w:pPr>
            <w:r w:rsidRPr="009E1747">
              <w:rPr>
                <w:rStyle w:val="a3"/>
                <w:color w:val="0F1115"/>
                <w:sz w:val="28"/>
                <w:szCs w:val="28"/>
              </w:rPr>
              <w:t>Критерий</w:t>
            </w:r>
          </w:p>
        </w:tc>
        <w:tc>
          <w:tcPr>
            <w:tcW w:w="1867" w:type="dxa"/>
          </w:tcPr>
          <w:p w14:paraId="69A34CEA" w14:textId="492275BA" w:rsidR="00EC69FA" w:rsidRPr="009E1747" w:rsidRDefault="00EC69FA" w:rsidP="00EC69FA">
            <w:pPr>
              <w:pStyle w:val="ds-markdown-paragraph"/>
              <w:spacing w:after="0" w:afterAutospacing="0"/>
              <w:rPr>
                <w:rStyle w:val="a3"/>
                <w:color w:val="0F1115"/>
                <w:sz w:val="28"/>
                <w:szCs w:val="28"/>
                <w:lang w:val="en-US"/>
              </w:rPr>
            </w:pPr>
            <w:r w:rsidRPr="009E1747">
              <w:rPr>
                <w:rStyle w:val="a3"/>
                <w:color w:val="0F1115"/>
                <w:sz w:val="28"/>
                <w:szCs w:val="28"/>
                <w:lang w:val="en-US"/>
              </w:rPr>
              <w:t>MySQL</w:t>
            </w:r>
          </w:p>
        </w:tc>
        <w:tc>
          <w:tcPr>
            <w:tcW w:w="1867" w:type="dxa"/>
          </w:tcPr>
          <w:p w14:paraId="38CAA63E" w14:textId="0ABCF5E9" w:rsidR="00EC69FA" w:rsidRPr="009E1747" w:rsidRDefault="00EC69FA" w:rsidP="00EC69FA">
            <w:pPr>
              <w:pStyle w:val="ds-markdown-paragraph"/>
              <w:spacing w:after="0" w:afterAutospacing="0"/>
              <w:rPr>
                <w:rStyle w:val="a3"/>
                <w:color w:val="0F1115"/>
                <w:sz w:val="28"/>
                <w:szCs w:val="28"/>
                <w:lang w:val="en-US"/>
              </w:rPr>
            </w:pPr>
            <w:r w:rsidRPr="009E1747">
              <w:rPr>
                <w:rStyle w:val="a3"/>
                <w:color w:val="0F1115"/>
                <w:sz w:val="28"/>
                <w:szCs w:val="28"/>
                <w:lang w:val="en-US"/>
              </w:rPr>
              <w:t>Cassandra</w:t>
            </w:r>
          </w:p>
        </w:tc>
        <w:tc>
          <w:tcPr>
            <w:tcW w:w="1867" w:type="dxa"/>
          </w:tcPr>
          <w:p w14:paraId="51586E51" w14:textId="3E16F90B" w:rsidR="00EC69FA" w:rsidRPr="009E1747" w:rsidRDefault="00EC69FA" w:rsidP="00EC69FA">
            <w:pPr>
              <w:pStyle w:val="ds-markdown-paragraph"/>
              <w:spacing w:after="0" w:afterAutospacing="0"/>
              <w:rPr>
                <w:rStyle w:val="a3"/>
                <w:color w:val="0F1115"/>
                <w:sz w:val="28"/>
                <w:szCs w:val="28"/>
                <w:lang w:val="en-US"/>
              </w:rPr>
            </w:pPr>
            <w:r w:rsidRPr="009E1747">
              <w:rPr>
                <w:rStyle w:val="a3"/>
                <w:color w:val="0F1115"/>
                <w:sz w:val="28"/>
                <w:szCs w:val="28"/>
                <w:lang w:val="en-US"/>
              </w:rPr>
              <w:t>Neo4j</w:t>
            </w:r>
          </w:p>
        </w:tc>
      </w:tr>
      <w:tr w:rsidR="00EC69FA" w14:paraId="0A551AF0" w14:textId="77777777" w:rsidTr="00EC69FA">
        <w:trPr>
          <w:trHeight w:val="451"/>
        </w:trPr>
        <w:tc>
          <w:tcPr>
            <w:tcW w:w="2438" w:type="dxa"/>
          </w:tcPr>
          <w:p w14:paraId="623DAACC" w14:textId="4475F6E8" w:rsidR="00EC69FA" w:rsidRPr="009E1747" w:rsidRDefault="00EC69FA" w:rsidP="00EC69FA">
            <w:pPr>
              <w:pStyle w:val="ds-markdown-paragraph"/>
              <w:spacing w:after="0" w:afterAutospacing="0"/>
              <w:rPr>
                <w:rStyle w:val="a3"/>
                <w:color w:val="0F1115"/>
                <w:sz w:val="28"/>
                <w:szCs w:val="28"/>
              </w:rPr>
            </w:pPr>
            <w:r w:rsidRPr="009E1747">
              <w:rPr>
                <w:rStyle w:val="a3"/>
                <w:color w:val="0F1115"/>
                <w:sz w:val="28"/>
                <w:szCs w:val="28"/>
              </w:rPr>
              <w:lastRenderedPageBreak/>
              <w:t>Модель данных</w:t>
            </w:r>
          </w:p>
        </w:tc>
        <w:tc>
          <w:tcPr>
            <w:tcW w:w="1867" w:type="dxa"/>
          </w:tcPr>
          <w:p w14:paraId="72CE3477" w14:textId="71A4C3A0" w:rsidR="00EC69FA" w:rsidRPr="009E1747" w:rsidRDefault="00EC69FA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>Реляционная</w:t>
            </w:r>
          </w:p>
        </w:tc>
        <w:tc>
          <w:tcPr>
            <w:tcW w:w="1867" w:type="dxa"/>
          </w:tcPr>
          <w:p w14:paraId="6BBFA9B2" w14:textId="49FEA3B0" w:rsidR="00EC69FA" w:rsidRPr="009E1747" w:rsidRDefault="00EC69FA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>Колочно-ориентировання</w:t>
            </w:r>
          </w:p>
        </w:tc>
        <w:tc>
          <w:tcPr>
            <w:tcW w:w="1867" w:type="dxa"/>
          </w:tcPr>
          <w:p w14:paraId="32DE043B" w14:textId="3C3FC8AE" w:rsidR="00EC69FA" w:rsidRPr="009E1747" w:rsidRDefault="00EC69FA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>Графовая</w:t>
            </w:r>
          </w:p>
        </w:tc>
      </w:tr>
      <w:tr w:rsidR="00EC69FA" w14:paraId="7849379C" w14:textId="77777777" w:rsidTr="00EC69FA">
        <w:trPr>
          <w:trHeight w:val="451"/>
        </w:trPr>
        <w:tc>
          <w:tcPr>
            <w:tcW w:w="2438" w:type="dxa"/>
          </w:tcPr>
          <w:p w14:paraId="7DF711F2" w14:textId="69A1188B" w:rsidR="00EC69FA" w:rsidRPr="009E1747" w:rsidRDefault="00EC69FA" w:rsidP="00EC69FA">
            <w:pPr>
              <w:pStyle w:val="ds-markdown-paragraph"/>
              <w:spacing w:after="0" w:afterAutospacing="0"/>
              <w:rPr>
                <w:rStyle w:val="a3"/>
                <w:color w:val="0F1115"/>
                <w:sz w:val="28"/>
                <w:szCs w:val="28"/>
              </w:rPr>
            </w:pPr>
            <w:r w:rsidRPr="009E1747">
              <w:rPr>
                <w:rStyle w:val="a3"/>
                <w:color w:val="0F1115"/>
                <w:sz w:val="28"/>
                <w:szCs w:val="28"/>
              </w:rPr>
              <w:t>Масштабируемость</w:t>
            </w:r>
          </w:p>
        </w:tc>
        <w:tc>
          <w:tcPr>
            <w:tcW w:w="1867" w:type="dxa"/>
          </w:tcPr>
          <w:p w14:paraId="0A7869ED" w14:textId="2219E387" w:rsidR="00EC69FA" w:rsidRPr="009E1747" w:rsidRDefault="00EC69FA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>Вертикальная</w:t>
            </w:r>
          </w:p>
        </w:tc>
        <w:tc>
          <w:tcPr>
            <w:tcW w:w="1867" w:type="dxa"/>
          </w:tcPr>
          <w:p w14:paraId="48846A0F" w14:textId="017FE1EC" w:rsidR="00EC69FA" w:rsidRPr="009E1747" w:rsidRDefault="00EC69FA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>Горизонтальная</w:t>
            </w:r>
          </w:p>
        </w:tc>
        <w:tc>
          <w:tcPr>
            <w:tcW w:w="1867" w:type="dxa"/>
          </w:tcPr>
          <w:p w14:paraId="1AE5ADCC" w14:textId="2C448B1A" w:rsidR="00EC69FA" w:rsidRPr="009E1747" w:rsidRDefault="00EC69FA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>Горизонтальная</w:t>
            </w:r>
          </w:p>
        </w:tc>
      </w:tr>
      <w:tr w:rsidR="00EC69FA" w14:paraId="40E2B8A0" w14:textId="77777777" w:rsidTr="00EC69FA">
        <w:trPr>
          <w:trHeight w:val="472"/>
        </w:trPr>
        <w:tc>
          <w:tcPr>
            <w:tcW w:w="2438" w:type="dxa"/>
          </w:tcPr>
          <w:p w14:paraId="2BE746F9" w14:textId="7DA5F2BE" w:rsidR="00EC69FA" w:rsidRPr="009E1747" w:rsidRDefault="00EC69FA" w:rsidP="00EC69FA">
            <w:pPr>
              <w:pStyle w:val="ds-markdown-paragraph"/>
              <w:spacing w:after="0" w:afterAutospacing="0"/>
              <w:rPr>
                <w:rStyle w:val="a3"/>
                <w:color w:val="0F1115"/>
                <w:sz w:val="28"/>
                <w:szCs w:val="28"/>
              </w:rPr>
            </w:pPr>
            <w:r w:rsidRPr="009E1747">
              <w:rPr>
                <w:rStyle w:val="a3"/>
                <w:color w:val="0F1115"/>
                <w:sz w:val="28"/>
                <w:szCs w:val="28"/>
              </w:rPr>
              <w:t>Транзакции</w:t>
            </w:r>
          </w:p>
        </w:tc>
        <w:tc>
          <w:tcPr>
            <w:tcW w:w="1867" w:type="dxa"/>
          </w:tcPr>
          <w:p w14:paraId="629A7621" w14:textId="030CD0CE" w:rsidR="00EC69FA" w:rsidRPr="009E1747" w:rsidRDefault="00A14D16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  <w:lang w:val="en-US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 xml:space="preserve">Полная поддержка </w:t>
            </w:r>
            <w:r w:rsidRPr="009E1747">
              <w:rPr>
                <w:rStyle w:val="a3"/>
                <w:b w:val="0"/>
                <w:bCs w:val="0"/>
                <w:color w:val="0F1115"/>
                <w:lang w:val="en-US"/>
              </w:rPr>
              <w:t>ACID</w:t>
            </w:r>
          </w:p>
        </w:tc>
        <w:tc>
          <w:tcPr>
            <w:tcW w:w="1867" w:type="dxa"/>
          </w:tcPr>
          <w:p w14:paraId="5AB2A841" w14:textId="05C34071" w:rsidR="00EC69FA" w:rsidRPr="009E1747" w:rsidRDefault="00A14D16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>Ограниченная</w:t>
            </w:r>
          </w:p>
        </w:tc>
        <w:tc>
          <w:tcPr>
            <w:tcW w:w="1867" w:type="dxa"/>
          </w:tcPr>
          <w:p w14:paraId="12ED9E68" w14:textId="7EAB4FE5" w:rsidR="00EC69FA" w:rsidRPr="009E1747" w:rsidRDefault="00A14D16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 xml:space="preserve">Поддержка </w:t>
            </w:r>
            <w:r w:rsidRPr="009E1747">
              <w:rPr>
                <w:rStyle w:val="a3"/>
                <w:b w:val="0"/>
                <w:bCs w:val="0"/>
                <w:color w:val="0F1115"/>
                <w:lang w:val="en-US"/>
              </w:rPr>
              <w:t>ACID</w:t>
            </w:r>
          </w:p>
        </w:tc>
      </w:tr>
      <w:tr w:rsidR="00EC69FA" w14:paraId="22B7586A" w14:textId="77777777" w:rsidTr="00EC69FA">
        <w:trPr>
          <w:trHeight w:val="451"/>
        </w:trPr>
        <w:tc>
          <w:tcPr>
            <w:tcW w:w="2438" w:type="dxa"/>
          </w:tcPr>
          <w:p w14:paraId="54D1987B" w14:textId="6B340E9C" w:rsidR="00EC69FA" w:rsidRPr="009E1747" w:rsidRDefault="00EC69FA" w:rsidP="00EC69FA">
            <w:pPr>
              <w:pStyle w:val="ds-markdown-paragraph"/>
              <w:spacing w:after="0" w:afterAutospacing="0"/>
              <w:rPr>
                <w:rStyle w:val="a3"/>
                <w:color w:val="0F1115"/>
                <w:sz w:val="28"/>
                <w:szCs w:val="28"/>
              </w:rPr>
            </w:pPr>
            <w:r w:rsidRPr="009E1747">
              <w:rPr>
                <w:rStyle w:val="a3"/>
                <w:color w:val="0F1115"/>
                <w:sz w:val="28"/>
                <w:szCs w:val="28"/>
              </w:rPr>
              <w:t>Оптимизация</w:t>
            </w:r>
          </w:p>
        </w:tc>
        <w:tc>
          <w:tcPr>
            <w:tcW w:w="1867" w:type="dxa"/>
          </w:tcPr>
          <w:p w14:paraId="07D39608" w14:textId="0CCD4DCE" w:rsidR="00EC69FA" w:rsidRPr="009E1747" w:rsidRDefault="00A14D16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>Сложные запросы</w:t>
            </w:r>
          </w:p>
        </w:tc>
        <w:tc>
          <w:tcPr>
            <w:tcW w:w="1867" w:type="dxa"/>
          </w:tcPr>
          <w:p w14:paraId="5B2F613C" w14:textId="27C8D410" w:rsidR="00EC69FA" w:rsidRPr="009E1747" w:rsidRDefault="00A14D16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>Большие объемы записи</w:t>
            </w:r>
          </w:p>
        </w:tc>
        <w:tc>
          <w:tcPr>
            <w:tcW w:w="1867" w:type="dxa"/>
          </w:tcPr>
          <w:p w14:paraId="43B21AB5" w14:textId="71E667C7" w:rsidR="00EC69FA" w:rsidRPr="009E1747" w:rsidRDefault="00A14D16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>Связанные данные</w:t>
            </w:r>
          </w:p>
        </w:tc>
      </w:tr>
      <w:tr w:rsidR="00EC69FA" w14:paraId="7584926F" w14:textId="77777777" w:rsidTr="00EC69FA">
        <w:trPr>
          <w:trHeight w:val="429"/>
        </w:trPr>
        <w:tc>
          <w:tcPr>
            <w:tcW w:w="2438" w:type="dxa"/>
          </w:tcPr>
          <w:p w14:paraId="6EC798FF" w14:textId="405825BD" w:rsidR="00EC69FA" w:rsidRPr="009E1747" w:rsidRDefault="00EC69FA" w:rsidP="00EC69FA">
            <w:pPr>
              <w:pStyle w:val="ds-markdown-paragraph"/>
              <w:spacing w:after="0" w:afterAutospacing="0"/>
              <w:rPr>
                <w:rStyle w:val="a3"/>
                <w:color w:val="0F1115"/>
                <w:sz w:val="28"/>
                <w:szCs w:val="28"/>
              </w:rPr>
            </w:pPr>
            <w:r w:rsidRPr="009E1747">
              <w:rPr>
                <w:rStyle w:val="a3"/>
                <w:color w:val="0F1115"/>
                <w:sz w:val="28"/>
                <w:szCs w:val="28"/>
              </w:rPr>
              <w:t>Сложность</w:t>
            </w:r>
          </w:p>
        </w:tc>
        <w:tc>
          <w:tcPr>
            <w:tcW w:w="1867" w:type="dxa"/>
          </w:tcPr>
          <w:p w14:paraId="7A455B34" w14:textId="57C26138" w:rsidR="00EC69FA" w:rsidRPr="009E1747" w:rsidRDefault="00A14D16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>Средняя</w:t>
            </w:r>
          </w:p>
        </w:tc>
        <w:tc>
          <w:tcPr>
            <w:tcW w:w="1867" w:type="dxa"/>
          </w:tcPr>
          <w:p w14:paraId="51C8E1BC" w14:textId="1516BBB0" w:rsidR="00EC69FA" w:rsidRPr="009E1747" w:rsidRDefault="00A14D16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>Высокая</w:t>
            </w:r>
          </w:p>
        </w:tc>
        <w:tc>
          <w:tcPr>
            <w:tcW w:w="1867" w:type="dxa"/>
          </w:tcPr>
          <w:p w14:paraId="2288CF47" w14:textId="47524592" w:rsidR="00EC69FA" w:rsidRPr="009E1747" w:rsidRDefault="00A14D16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>Средняя</w:t>
            </w:r>
          </w:p>
        </w:tc>
      </w:tr>
      <w:tr w:rsidR="00EC69FA" w14:paraId="43A0B9A6" w14:textId="77777777" w:rsidTr="00EC69FA">
        <w:trPr>
          <w:trHeight w:val="100"/>
        </w:trPr>
        <w:tc>
          <w:tcPr>
            <w:tcW w:w="2438" w:type="dxa"/>
          </w:tcPr>
          <w:p w14:paraId="79F29CA3" w14:textId="645C7CD5" w:rsidR="00EC69FA" w:rsidRPr="009E1747" w:rsidRDefault="00EC69FA" w:rsidP="00EC69FA">
            <w:pPr>
              <w:pStyle w:val="ds-markdown-paragraph"/>
              <w:spacing w:after="0" w:afterAutospacing="0"/>
              <w:rPr>
                <w:rStyle w:val="a3"/>
                <w:color w:val="0F1115"/>
                <w:sz w:val="28"/>
                <w:szCs w:val="28"/>
              </w:rPr>
            </w:pPr>
            <w:r w:rsidRPr="009E1747">
              <w:rPr>
                <w:rStyle w:val="a3"/>
                <w:color w:val="0F1115"/>
                <w:sz w:val="28"/>
                <w:szCs w:val="28"/>
              </w:rPr>
              <w:t>Сообщество</w:t>
            </w:r>
          </w:p>
        </w:tc>
        <w:tc>
          <w:tcPr>
            <w:tcW w:w="1867" w:type="dxa"/>
          </w:tcPr>
          <w:p w14:paraId="6B702434" w14:textId="26C39584" w:rsidR="00EC69FA" w:rsidRPr="009E1747" w:rsidRDefault="00A14D16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>Очень большое</w:t>
            </w:r>
          </w:p>
        </w:tc>
        <w:tc>
          <w:tcPr>
            <w:tcW w:w="1867" w:type="dxa"/>
          </w:tcPr>
          <w:p w14:paraId="4829DCFF" w14:textId="48E82534" w:rsidR="00EC69FA" w:rsidRPr="009E1747" w:rsidRDefault="00A14D16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>Большое</w:t>
            </w:r>
          </w:p>
        </w:tc>
        <w:tc>
          <w:tcPr>
            <w:tcW w:w="1867" w:type="dxa"/>
          </w:tcPr>
          <w:p w14:paraId="090FF117" w14:textId="6AE0321D" w:rsidR="00EC69FA" w:rsidRPr="009E1747" w:rsidRDefault="00A14D16" w:rsidP="00EC69FA">
            <w:pPr>
              <w:pStyle w:val="ds-markdown-paragraph"/>
              <w:spacing w:after="0" w:afterAutospacing="0"/>
              <w:rPr>
                <w:rStyle w:val="a3"/>
                <w:b w:val="0"/>
                <w:bCs w:val="0"/>
                <w:color w:val="0F1115"/>
              </w:rPr>
            </w:pPr>
            <w:r w:rsidRPr="009E1747">
              <w:rPr>
                <w:rStyle w:val="a3"/>
                <w:b w:val="0"/>
                <w:bCs w:val="0"/>
                <w:color w:val="0F1115"/>
              </w:rPr>
              <w:t>Растущее</w:t>
            </w:r>
          </w:p>
        </w:tc>
      </w:tr>
    </w:tbl>
    <w:p w14:paraId="1EFCBF05" w14:textId="0201A9B1" w:rsidR="00EC69FA" w:rsidRDefault="00A14D16" w:rsidP="00EC69FA">
      <w:pPr>
        <w:pStyle w:val="ds-markdown-paragraph"/>
        <w:shd w:val="clear" w:color="auto" w:fill="FFFFFF"/>
        <w:spacing w:after="0" w:afterAutospacing="0"/>
        <w:rPr>
          <w:rStyle w:val="a3"/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4.</w:t>
      </w:r>
    </w:p>
    <w:p w14:paraId="14D7A35A" w14:textId="4D6734BC" w:rsidR="00A14D16" w:rsidRDefault="00A14D16" w:rsidP="00EC69FA">
      <w:pPr>
        <w:pStyle w:val="ds-markdown-paragraph"/>
        <w:shd w:val="clear" w:color="auto" w:fill="FFFFFF"/>
        <w:spacing w:after="0" w:afterAutospacing="0"/>
        <w:rPr>
          <w:rStyle w:val="a3"/>
          <w:color w:val="0F1115"/>
          <w:sz w:val="28"/>
          <w:szCs w:val="28"/>
        </w:rPr>
      </w:pPr>
      <w:r w:rsidRPr="00A14D16">
        <w:rPr>
          <w:rStyle w:val="a3"/>
          <w:color w:val="0F1115"/>
          <w:sz w:val="28"/>
          <w:szCs w:val="28"/>
        </w:rPr>
        <w:t>Онлайн-магазин с каталогом товаров, заказами и пользователями.</w:t>
      </w:r>
    </w:p>
    <w:p w14:paraId="0B5EF00F" w14:textId="2BBD95BF" w:rsidR="00A14D16" w:rsidRPr="009E1747" w:rsidRDefault="00A14D16" w:rsidP="00EC69FA">
      <w:pPr>
        <w:pStyle w:val="ds-markdown-paragraph"/>
        <w:shd w:val="clear" w:color="auto" w:fill="FFFFFF"/>
        <w:spacing w:after="0" w:afterAutospacing="0"/>
        <w:rPr>
          <w:color w:val="0F1115"/>
          <w:shd w:val="clear" w:color="auto" w:fill="FFFFFF"/>
        </w:rPr>
      </w:pPr>
      <w:r w:rsidRPr="009E1747">
        <w:rPr>
          <w:rStyle w:val="a3"/>
          <w:b w:val="0"/>
          <w:bCs w:val="0"/>
          <w:color w:val="0F1115"/>
        </w:rPr>
        <w:t xml:space="preserve">Лучше всего подходит </w:t>
      </w:r>
      <w:r w:rsidRPr="009E1747">
        <w:rPr>
          <w:rStyle w:val="a3"/>
          <w:b w:val="0"/>
          <w:bCs w:val="0"/>
          <w:color w:val="0F1115"/>
          <w:lang w:val="en-US"/>
        </w:rPr>
        <w:t>MySQL</w:t>
      </w:r>
      <w:r w:rsidR="009E1747" w:rsidRPr="009E1747">
        <w:rPr>
          <w:rStyle w:val="a3"/>
          <w:b w:val="0"/>
          <w:bCs w:val="0"/>
          <w:color w:val="0F1115"/>
        </w:rPr>
        <w:t xml:space="preserve">. </w:t>
      </w:r>
      <w:r w:rsidR="009E1747" w:rsidRPr="009E1747">
        <w:rPr>
          <w:rStyle w:val="a3"/>
          <w:color w:val="0F1115"/>
        </w:rPr>
        <w:t>Обоснование:</w:t>
      </w:r>
      <w:r w:rsidR="009E1747" w:rsidRPr="009E1747">
        <w:rPr>
          <w:rStyle w:val="a3"/>
          <w:b w:val="0"/>
          <w:bCs w:val="0"/>
          <w:color w:val="0F1115"/>
        </w:rPr>
        <w:t xml:space="preserve"> </w:t>
      </w:r>
      <w:r w:rsidRPr="009E1747">
        <w:rPr>
          <w:rStyle w:val="a3"/>
          <w:b w:val="0"/>
          <w:bCs w:val="0"/>
          <w:color w:val="0F1115"/>
        </w:rPr>
        <w:t xml:space="preserve">надежное хранение структурированных данных, </w:t>
      </w:r>
      <w:r w:rsidRPr="009E1747">
        <w:rPr>
          <w:color w:val="0F1115"/>
          <w:shd w:val="clear" w:color="auto" w:fill="FFFFFF"/>
        </w:rPr>
        <w:t>поддержка транзакций для финансовых операций, целостность данных.</w:t>
      </w:r>
    </w:p>
    <w:p w14:paraId="06B9E7D8" w14:textId="0F9CCA0E" w:rsidR="00A14D16" w:rsidRPr="009E1747" w:rsidRDefault="00A14D16" w:rsidP="00A14D1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r w:rsidRPr="00A14D1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Система для хранения логов высоконагруженного сервиса.</w:t>
      </w:r>
    </w:p>
    <w:p w14:paraId="0D0039A8" w14:textId="351E5C89" w:rsidR="00A14D16" w:rsidRPr="009E1747" w:rsidRDefault="00A14D16" w:rsidP="00A14D16">
      <w:pPr>
        <w:pStyle w:val="ds-markdown-paragraph"/>
        <w:shd w:val="clear" w:color="auto" w:fill="FFFFFF"/>
        <w:spacing w:after="0" w:afterAutospacing="0"/>
        <w:rPr>
          <w:color w:val="0F1115"/>
          <w:shd w:val="clear" w:color="auto" w:fill="FFFFFF"/>
        </w:rPr>
      </w:pPr>
      <w:r w:rsidRPr="009E1747">
        <w:rPr>
          <w:rStyle w:val="a3"/>
          <w:b w:val="0"/>
          <w:bCs w:val="0"/>
          <w:color w:val="0F1115"/>
        </w:rPr>
        <w:t xml:space="preserve">Лучше всего подходит </w:t>
      </w:r>
      <w:r w:rsidRPr="009E1747">
        <w:rPr>
          <w:rStyle w:val="a3"/>
          <w:b w:val="0"/>
          <w:bCs w:val="0"/>
          <w:color w:val="0F1115"/>
          <w:shd w:val="clear" w:color="auto" w:fill="FFFFFF"/>
        </w:rPr>
        <w:t>Cassandra</w:t>
      </w:r>
      <w:r w:rsidR="009E1747" w:rsidRPr="009E1747">
        <w:rPr>
          <w:rStyle w:val="a3"/>
          <w:b w:val="0"/>
          <w:bCs w:val="0"/>
          <w:color w:val="0F1115"/>
        </w:rPr>
        <w:t xml:space="preserve">. </w:t>
      </w:r>
      <w:r w:rsidR="009E1747" w:rsidRPr="009E1747">
        <w:rPr>
          <w:rStyle w:val="a3"/>
          <w:color w:val="0F1115"/>
        </w:rPr>
        <w:t xml:space="preserve">Обоснование: </w:t>
      </w:r>
      <w:r w:rsidRPr="009E1747">
        <w:rPr>
          <w:color w:val="0F1115"/>
          <w:shd w:val="clear" w:color="auto" w:fill="FFFFFF"/>
        </w:rPr>
        <w:t>высокая производительность записи, горизонтальная масштабируемость, отказоустойчивость - идеально для обработки больших потоков данных.</w:t>
      </w:r>
    </w:p>
    <w:p w14:paraId="2F125617" w14:textId="289C1CDA" w:rsidR="00A14D16" w:rsidRPr="009E1747" w:rsidRDefault="00A14D16" w:rsidP="00A14D1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r w:rsidRPr="00A14D1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Социальная сеть с большим количеством связей между пользователями.</w:t>
      </w:r>
    </w:p>
    <w:p w14:paraId="080B9970" w14:textId="2326950F" w:rsidR="00A14D16" w:rsidRPr="009E1747" w:rsidRDefault="00A14D16" w:rsidP="00A14D16">
      <w:pPr>
        <w:pStyle w:val="ds-markdown-paragraph"/>
        <w:shd w:val="clear" w:color="auto" w:fill="FFFFFF"/>
        <w:spacing w:after="0" w:afterAutospacing="0"/>
        <w:rPr>
          <w:color w:val="0F1115"/>
          <w:shd w:val="clear" w:color="auto" w:fill="FFFFFF"/>
        </w:rPr>
      </w:pPr>
      <w:r w:rsidRPr="009E1747">
        <w:rPr>
          <w:rStyle w:val="a3"/>
          <w:b w:val="0"/>
          <w:bCs w:val="0"/>
          <w:color w:val="0F1115"/>
        </w:rPr>
        <w:t xml:space="preserve">Лучше всего подходит </w:t>
      </w:r>
      <w:r w:rsidRPr="009E1747">
        <w:rPr>
          <w:rStyle w:val="a3"/>
          <w:b w:val="0"/>
          <w:bCs w:val="0"/>
          <w:color w:val="0F1115"/>
          <w:shd w:val="clear" w:color="auto" w:fill="FFFFFF"/>
        </w:rPr>
        <w:t>Neo4j</w:t>
      </w:r>
      <w:r w:rsidR="009E1747" w:rsidRPr="009E1747">
        <w:rPr>
          <w:rStyle w:val="a3"/>
          <w:b w:val="0"/>
          <w:bCs w:val="0"/>
          <w:color w:val="0F1115"/>
        </w:rPr>
        <w:t>.</w:t>
      </w:r>
      <w:r w:rsidR="009E1747" w:rsidRPr="009E1747">
        <w:rPr>
          <w:rStyle w:val="a3"/>
          <w:color w:val="0F1115"/>
        </w:rPr>
        <w:t xml:space="preserve"> Обоснование:</w:t>
      </w:r>
      <w:r w:rsidRPr="009E1747">
        <w:rPr>
          <w:rStyle w:val="a3"/>
          <w:color w:val="0F1115"/>
        </w:rPr>
        <w:t xml:space="preserve"> </w:t>
      </w:r>
      <w:r w:rsidRPr="009E1747">
        <w:rPr>
          <w:color w:val="0F1115"/>
          <w:shd w:val="clear" w:color="auto" w:fill="FFFFFF"/>
        </w:rPr>
        <w:t>эффективная работа со сложными связями между пользователями, возможность быстрого поиска друзей, рекомендаций и анализа социального графа.</w:t>
      </w:r>
    </w:p>
    <w:p w14:paraId="7018A3B9" w14:textId="77777777" w:rsidR="009E1747" w:rsidRDefault="009E1747" w:rsidP="009E174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</w:p>
    <w:p w14:paraId="7960ADE5" w14:textId="306A10F0" w:rsidR="009E1747" w:rsidRPr="009E1747" w:rsidRDefault="009E1747" w:rsidP="009E174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E1747">
        <w:rPr>
          <w:color w:val="0F1115"/>
        </w:rPr>
        <w:t>Каждая из рассмотренных СУБД решает определенный класс задач:</w:t>
      </w:r>
    </w:p>
    <w:p w14:paraId="213CEED4" w14:textId="02639EF8" w:rsidR="009E1747" w:rsidRPr="009E1747" w:rsidRDefault="009E1747" w:rsidP="009E174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9E1747">
        <w:rPr>
          <w:rStyle w:val="a3"/>
          <w:color w:val="0F1115"/>
        </w:rPr>
        <w:t>MySQL</w:t>
      </w:r>
      <w:r w:rsidRPr="009E1747">
        <w:rPr>
          <w:color w:val="0F1115"/>
        </w:rPr>
        <w:t> остается надежным выбором для традиционных веб-приложений со структурированными данными</w:t>
      </w:r>
    </w:p>
    <w:p w14:paraId="1C7143DA" w14:textId="252539FB" w:rsidR="009E1747" w:rsidRPr="009E1747" w:rsidRDefault="009E1747" w:rsidP="009E174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9E1747">
        <w:rPr>
          <w:rStyle w:val="a3"/>
          <w:color w:val="0F1115"/>
        </w:rPr>
        <w:t>Cassandra</w:t>
      </w:r>
      <w:r w:rsidRPr="009E1747">
        <w:rPr>
          <w:color w:val="0F1115"/>
        </w:rPr>
        <w:t> превосходна для систем с большими объемами данных и требованиями к масштабируемости</w:t>
      </w:r>
    </w:p>
    <w:p w14:paraId="0A85B3B8" w14:textId="77777777" w:rsidR="009E1747" w:rsidRPr="009E1747" w:rsidRDefault="009E1747" w:rsidP="009E174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9E1747">
        <w:rPr>
          <w:rStyle w:val="a3"/>
          <w:color w:val="0F1115"/>
        </w:rPr>
        <w:t>Neo4j</w:t>
      </w:r>
      <w:r w:rsidRPr="009E1747">
        <w:rPr>
          <w:color w:val="0F1115"/>
        </w:rPr>
        <w:t> незаменима для приложений, где ключевую роль играют связи между данными</w:t>
      </w:r>
    </w:p>
    <w:p w14:paraId="1A311DAB" w14:textId="77777777" w:rsidR="009E1747" w:rsidRPr="00A14D16" w:rsidRDefault="009E1747" w:rsidP="00A14D16">
      <w:pPr>
        <w:pStyle w:val="ds-markdown-paragraph"/>
        <w:shd w:val="clear" w:color="auto" w:fill="FFFFFF"/>
        <w:spacing w:after="0" w:afterAutospacing="0"/>
        <w:rPr>
          <w:rFonts w:ascii="Arial" w:hAnsi="Arial" w:cs="Arial"/>
          <w:color w:val="333333"/>
          <w:sz w:val="27"/>
          <w:szCs w:val="27"/>
        </w:rPr>
      </w:pPr>
    </w:p>
    <w:p w14:paraId="6C849796" w14:textId="77777777" w:rsidR="00A14D16" w:rsidRPr="00A14D16" w:rsidRDefault="00A14D16" w:rsidP="00A14D16">
      <w:pPr>
        <w:pStyle w:val="ds-markdown-paragraph"/>
        <w:shd w:val="clear" w:color="auto" w:fill="FFFFFF"/>
        <w:spacing w:after="0" w:afterAutospacing="0"/>
        <w:rPr>
          <w:rFonts w:ascii="Arial" w:hAnsi="Arial" w:cs="Arial"/>
          <w:color w:val="333333"/>
          <w:sz w:val="27"/>
          <w:szCs w:val="27"/>
        </w:rPr>
      </w:pPr>
    </w:p>
    <w:p w14:paraId="46A9BA4A" w14:textId="77777777" w:rsidR="00A14D16" w:rsidRPr="00A14D16" w:rsidRDefault="00A14D16" w:rsidP="00A14D1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</w:p>
    <w:p w14:paraId="23C342A8" w14:textId="77777777" w:rsidR="00A14D16" w:rsidRPr="00A14D16" w:rsidRDefault="00A14D16" w:rsidP="00EC69FA">
      <w:pPr>
        <w:pStyle w:val="ds-markdown-paragraph"/>
        <w:shd w:val="clear" w:color="auto" w:fill="FFFFFF"/>
        <w:spacing w:after="0" w:afterAutospacing="0"/>
        <w:rPr>
          <w:rStyle w:val="a3"/>
          <w:color w:val="0F1115"/>
          <w:sz w:val="28"/>
          <w:szCs w:val="28"/>
        </w:rPr>
      </w:pPr>
    </w:p>
    <w:p w14:paraId="36AA7703" w14:textId="77777777" w:rsidR="003A4E6A" w:rsidRPr="003A4E6A" w:rsidRDefault="003A4E6A" w:rsidP="003A4E6A">
      <w:pPr>
        <w:pStyle w:val="ds-markdown-paragraph"/>
        <w:shd w:val="clear" w:color="auto" w:fill="FFFFFF"/>
        <w:spacing w:after="0" w:afterAutospacing="0"/>
        <w:rPr>
          <w:rStyle w:val="a3"/>
          <w:b w:val="0"/>
          <w:bCs w:val="0"/>
          <w:color w:val="0F1115"/>
        </w:rPr>
      </w:pPr>
    </w:p>
    <w:p w14:paraId="34055072" w14:textId="12DE425E" w:rsidR="00B2176C" w:rsidRPr="005408E6" w:rsidRDefault="00B2176C" w:rsidP="00BD5131">
      <w:pPr>
        <w:pStyle w:val="ds-markdown-paragraph"/>
        <w:shd w:val="clear" w:color="auto" w:fill="FFFFFF"/>
        <w:spacing w:after="0" w:afterAutospacing="0"/>
        <w:rPr>
          <w:b/>
          <w:bCs/>
          <w:color w:val="0F1115"/>
          <w:sz w:val="28"/>
          <w:szCs w:val="28"/>
        </w:rPr>
      </w:pPr>
    </w:p>
    <w:p w14:paraId="635A4D3E" w14:textId="24F92DE4" w:rsidR="00BD5131" w:rsidRPr="00B2176C" w:rsidRDefault="00BD5131" w:rsidP="00BD5131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15C019C3" w14:textId="0772CC8C" w:rsidR="00BD5131" w:rsidRPr="00B2176C" w:rsidRDefault="00BD5131" w:rsidP="00BD513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884F8C" w14:textId="652A17AF" w:rsidR="00BD5131" w:rsidRPr="00B2176C" w:rsidRDefault="00BD513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D5131" w:rsidRPr="00B21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757F0"/>
    <w:multiLevelType w:val="multilevel"/>
    <w:tmpl w:val="CA34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70FC3"/>
    <w:multiLevelType w:val="hybridMultilevel"/>
    <w:tmpl w:val="A20877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7062A4"/>
    <w:multiLevelType w:val="multilevel"/>
    <w:tmpl w:val="05DA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70883"/>
    <w:multiLevelType w:val="multilevel"/>
    <w:tmpl w:val="899A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31DC3"/>
    <w:multiLevelType w:val="multilevel"/>
    <w:tmpl w:val="CF1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54D44"/>
    <w:multiLevelType w:val="hybridMultilevel"/>
    <w:tmpl w:val="C3D4260A"/>
    <w:lvl w:ilvl="0" w:tplc="041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2C0A3234"/>
    <w:multiLevelType w:val="multilevel"/>
    <w:tmpl w:val="71D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D5054"/>
    <w:multiLevelType w:val="multilevel"/>
    <w:tmpl w:val="F2F0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77BCC"/>
    <w:multiLevelType w:val="multilevel"/>
    <w:tmpl w:val="3E6E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362371"/>
    <w:multiLevelType w:val="multilevel"/>
    <w:tmpl w:val="A2F0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D2C7D"/>
    <w:multiLevelType w:val="hybridMultilevel"/>
    <w:tmpl w:val="E04ED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70002C"/>
    <w:multiLevelType w:val="multilevel"/>
    <w:tmpl w:val="AA40E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F33294"/>
    <w:multiLevelType w:val="hybridMultilevel"/>
    <w:tmpl w:val="6116F444"/>
    <w:lvl w:ilvl="0" w:tplc="72CA2A7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E7774A"/>
    <w:multiLevelType w:val="multilevel"/>
    <w:tmpl w:val="6910F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7C7D20"/>
    <w:multiLevelType w:val="multilevel"/>
    <w:tmpl w:val="EEAA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E6D40"/>
    <w:multiLevelType w:val="multilevel"/>
    <w:tmpl w:val="05B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94B00"/>
    <w:multiLevelType w:val="multilevel"/>
    <w:tmpl w:val="E36A0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795891"/>
    <w:multiLevelType w:val="multilevel"/>
    <w:tmpl w:val="E6EA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5"/>
  </w:num>
  <w:num w:numId="3">
    <w:abstractNumId w:val="0"/>
  </w:num>
  <w:num w:numId="4">
    <w:abstractNumId w:val="6"/>
  </w:num>
  <w:num w:numId="5">
    <w:abstractNumId w:val="11"/>
  </w:num>
  <w:num w:numId="6">
    <w:abstractNumId w:val="8"/>
  </w:num>
  <w:num w:numId="7">
    <w:abstractNumId w:val="16"/>
  </w:num>
  <w:num w:numId="8">
    <w:abstractNumId w:val="4"/>
  </w:num>
  <w:num w:numId="9">
    <w:abstractNumId w:val="10"/>
  </w:num>
  <w:num w:numId="10">
    <w:abstractNumId w:val="1"/>
  </w:num>
  <w:num w:numId="11">
    <w:abstractNumId w:val="5"/>
  </w:num>
  <w:num w:numId="12">
    <w:abstractNumId w:val="12"/>
  </w:num>
  <w:num w:numId="13">
    <w:abstractNumId w:val="7"/>
  </w:num>
  <w:num w:numId="14">
    <w:abstractNumId w:val="2"/>
  </w:num>
  <w:num w:numId="15">
    <w:abstractNumId w:val="14"/>
  </w:num>
  <w:num w:numId="16">
    <w:abstractNumId w:val="3"/>
  </w:num>
  <w:num w:numId="17">
    <w:abstractNumId w:val="17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5CD"/>
    <w:rsid w:val="00396122"/>
    <w:rsid w:val="003A4E6A"/>
    <w:rsid w:val="004215CD"/>
    <w:rsid w:val="005408E6"/>
    <w:rsid w:val="009E1747"/>
    <w:rsid w:val="00A14D16"/>
    <w:rsid w:val="00A33F8C"/>
    <w:rsid w:val="00B2176C"/>
    <w:rsid w:val="00BD5131"/>
    <w:rsid w:val="00EC69FA"/>
    <w:rsid w:val="00EF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C5EAA"/>
  <w15:chartTrackingRefBased/>
  <w15:docId w15:val="{22A92114-40D3-42E3-9393-C0C942725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D51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D51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D51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D513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D5131"/>
    <w:rPr>
      <w:b/>
      <w:bCs/>
    </w:rPr>
  </w:style>
  <w:style w:type="paragraph" w:customStyle="1" w:styleId="ds-markdown-paragraph">
    <w:name w:val="ds-markdown-paragraph"/>
    <w:basedOn w:val="a"/>
    <w:rsid w:val="00BD5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EC6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D53D9-ABE2-4924-81D4-41B32B96E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Ardor</dc:creator>
  <cp:keywords/>
  <dc:description/>
  <cp:lastModifiedBy>Zaochnik@stud.surgu.ru</cp:lastModifiedBy>
  <cp:revision>4</cp:revision>
  <dcterms:created xsi:type="dcterms:W3CDTF">2025-11-12T12:35:00Z</dcterms:created>
  <dcterms:modified xsi:type="dcterms:W3CDTF">2025-11-13T05:56:00Z</dcterms:modified>
</cp:coreProperties>
</file>