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D30" w:rsidRPr="00427D30" w:rsidRDefault="00427D30" w:rsidP="00427D30">
      <w:pPr>
        <w:jc w:val="center"/>
        <w:rPr>
          <w:b/>
          <w:i/>
          <w:noProof/>
          <w:sz w:val="28"/>
          <w:szCs w:val="28"/>
        </w:rPr>
      </w:pPr>
      <w:r w:rsidRPr="00427D30">
        <w:rPr>
          <w:b/>
          <w:i/>
          <w:noProof/>
          <w:sz w:val="28"/>
          <w:szCs w:val="28"/>
        </w:rPr>
        <w:t>I2C interfacing between Ardiuno and esp8266 12E( Node MCU)</w:t>
      </w:r>
    </w:p>
    <w:p w:rsidR="00427D30" w:rsidRDefault="00427D30">
      <w:pPr>
        <w:rPr>
          <w:noProof/>
        </w:rPr>
      </w:pPr>
    </w:p>
    <w:p w:rsidR="00427D30" w:rsidRDefault="00427D30">
      <w:pPr>
        <w:rPr>
          <w:noProof/>
        </w:rPr>
      </w:pPr>
    </w:p>
    <w:p w:rsidR="00CC1623" w:rsidRDefault="00427D30">
      <w:bookmarkStart w:id="0" w:name="_GoBack"/>
      <w:r>
        <w:rPr>
          <w:noProof/>
        </w:rPr>
        <w:drawing>
          <wp:inline distT="0" distB="0" distL="0" distR="0" wp14:anchorId="5027DB2B" wp14:editId="3D913A81">
            <wp:extent cx="5943600" cy="5916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30"/>
    <w:rsid w:val="00055BED"/>
    <w:rsid w:val="00427D30"/>
    <w:rsid w:val="00665E96"/>
    <w:rsid w:val="00A8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44AD"/>
  <w15:chartTrackingRefBased/>
  <w15:docId w15:val="{4E63BBD7-C8F8-4883-BE59-97B12E8D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</cp:revision>
  <dcterms:created xsi:type="dcterms:W3CDTF">2019-01-30T00:34:00Z</dcterms:created>
  <dcterms:modified xsi:type="dcterms:W3CDTF">2019-01-30T00:37:00Z</dcterms:modified>
</cp:coreProperties>
</file>