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E0F" w:rsidRDefault="00E32E0F" w:rsidP="00E32E0F">
      <w:r>
        <w:t>General Questions</w:t>
      </w:r>
    </w:p>
    <w:p w:rsidR="00360FB3" w:rsidRDefault="00E32E0F" w:rsidP="00E32E0F">
      <w:pPr>
        <w:pStyle w:val="ListParagraph"/>
        <w:numPr>
          <w:ilvl w:val="0"/>
          <w:numId w:val="1"/>
        </w:numPr>
      </w:pPr>
      <w:r>
        <w:t>When to notify clinical support-before or after implementation of SOP?</w:t>
      </w:r>
    </w:p>
    <w:p w:rsidR="00E32E0F" w:rsidRDefault="00E32E0F" w:rsidP="00E32E0F">
      <w:pPr>
        <w:pStyle w:val="ListParagraph"/>
        <w:numPr>
          <w:ilvl w:val="0"/>
          <w:numId w:val="1"/>
        </w:numPr>
      </w:pPr>
      <w:r>
        <w:t>When should John be notified?</w:t>
      </w:r>
    </w:p>
    <w:p w:rsidR="00E32E0F" w:rsidRDefault="00E32E0F" w:rsidP="00E32E0F">
      <w:pPr>
        <w:pStyle w:val="ListParagraph"/>
        <w:numPr>
          <w:ilvl w:val="0"/>
          <w:numId w:val="1"/>
        </w:numPr>
      </w:pPr>
      <w:r>
        <w:t>Does implementation of a clinical crises SOP</w:t>
      </w:r>
      <w:r w:rsidR="00152004">
        <w:t xml:space="preserve"> always</w:t>
      </w:r>
      <w:r>
        <w:t xml:space="preserve"> require an adverse event write-up?</w:t>
      </w:r>
    </w:p>
    <w:p w:rsidR="00E32E0F" w:rsidRDefault="00E32E0F" w:rsidP="00E32E0F">
      <w:pPr>
        <w:pStyle w:val="ListParagraph"/>
        <w:numPr>
          <w:ilvl w:val="0"/>
          <w:numId w:val="1"/>
        </w:numPr>
      </w:pPr>
      <w:r>
        <w:t>Can adolescent age children wait in the waiting room while their parent completes a session?</w:t>
      </w:r>
      <w:r w:rsidR="0030698F">
        <w:t xml:space="preserve"> </w:t>
      </w:r>
    </w:p>
    <w:p w:rsidR="00E32E0F" w:rsidRDefault="00E32E0F" w:rsidP="00E32E0F"/>
    <w:p w:rsidR="00E32E0F" w:rsidRDefault="00E32E0F" w:rsidP="00E32E0F">
      <w:r>
        <w:t>Intoxicated/Under the influence SOP</w:t>
      </w:r>
    </w:p>
    <w:p w:rsidR="0030698F" w:rsidRDefault="00812FDA" w:rsidP="0030698F">
      <w:pPr>
        <w:pStyle w:val="ListParagraph"/>
        <w:numPr>
          <w:ilvl w:val="0"/>
          <w:numId w:val="3"/>
        </w:numPr>
      </w:pPr>
      <w:r>
        <w:t>This SOP is for</w:t>
      </w:r>
      <w:r w:rsidR="0030698F">
        <w:t xml:space="preserve"> studies that do no</w:t>
      </w:r>
      <w:r w:rsidR="00FE726E">
        <w:t>t</w:t>
      </w:r>
      <w:r w:rsidR="0030698F">
        <w:t xml:space="preserve"> administer alcohol to participants. </w:t>
      </w:r>
    </w:p>
    <w:p w:rsidR="00E32E0F" w:rsidRDefault="00E32E0F" w:rsidP="0030698F">
      <w:pPr>
        <w:pStyle w:val="ListParagraph"/>
        <w:numPr>
          <w:ilvl w:val="0"/>
          <w:numId w:val="3"/>
        </w:numPr>
      </w:pPr>
      <w:r>
        <w:t xml:space="preserve">Should we offer intoxicated participants time to recover in a lab/clinic room? </w:t>
      </w:r>
    </w:p>
    <w:p w:rsidR="00E32E0F" w:rsidRDefault="00E32E0F" w:rsidP="0030698F">
      <w:pPr>
        <w:pStyle w:val="ListParagraph"/>
        <w:numPr>
          <w:ilvl w:val="0"/>
          <w:numId w:val="3"/>
        </w:numPr>
      </w:pPr>
      <w:r>
        <w:t>Should we offer to call participant a cab if they have the money to pay for it?</w:t>
      </w:r>
    </w:p>
    <w:p w:rsidR="00FE726E" w:rsidRDefault="00FE726E" w:rsidP="0030698F">
      <w:pPr>
        <w:pStyle w:val="ListParagraph"/>
        <w:numPr>
          <w:ilvl w:val="0"/>
          <w:numId w:val="3"/>
        </w:numPr>
      </w:pPr>
      <w:r>
        <w:t xml:space="preserve">Should we “interview” patient about what substances they have taken? </w:t>
      </w:r>
    </w:p>
    <w:p w:rsidR="0059068F" w:rsidRDefault="0059068F" w:rsidP="0059068F"/>
    <w:p w:rsidR="0059068F" w:rsidRDefault="0059068F" w:rsidP="0059068F">
      <w:r>
        <w:t>Abuse/Neglect of Children, Disabled, or Elderly Persons</w:t>
      </w:r>
    </w:p>
    <w:p w:rsidR="0059068F" w:rsidRDefault="0059068F" w:rsidP="0059068F">
      <w:r>
        <w:t>Discuss: Telling a participant that you will make a repo</w:t>
      </w:r>
      <w:r w:rsidR="00FE726E">
        <w:t>r</w:t>
      </w:r>
      <w:r>
        <w:t>t</w:t>
      </w:r>
      <w:bookmarkStart w:id="0" w:name="_GoBack"/>
      <w:bookmarkEnd w:id="0"/>
    </w:p>
    <w:sectPr w:rsidR="00590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42018"/>
    <w:multiLevelType w:val="hybridMultilevel"/>
    <w:tmpl w:val="C9AAF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019DB"/>
    <w:multiLevelType w:val="hybridMultilevel"/>
    <w:tmpl w:val="91980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D6E8B"/>
    <w:multiLevelType w:val="hybridMultilevel"/>
    <w:tmpl w:val="05CE1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E0F"/>
    <w:rsid w:val="00152004"/>
    <w:rsid w:val="0030698F"/>
    <w:rsid w:val="00360FB3"/>
    <w:rsid w:val="0059068F"/>
    <w:rsid w:val="00812FDA"/>
    <w:rsid w:val="00E32E0F"/>
    <w:rsid w:val="00FE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5ADA"/>
  <w15:chartTrackingRefBased/>
  <w15:docId w15:val="{A6DBE747-69E3-4A32-A1EF-FCBBA4E8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JOHNSON-HURWITZ</dc:creator>
  <cp:keywords/>
  <dc:description/>
  <cp:lastModifiedBy>CANDACE JOHNSON-HURWITZ</cp:lastModifiedBy>
  <cp:revision>3</cp:revision>
  <dcterms:created xsi:type="dcterms:W3CDTF">2017-01-31T14:53:00Z</dcterms:created>
  <dcterms:modified xsi:type="dcterms:W3CDTF">2017-01-31T19:57:00Z</dcterms:modified>
</cp:coreProperties>
</file>