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A459" w14:textId="2716C228" w:rsidR="00866FB7" w:rsidRDefault="00AB1540" w:rsidP="00AB1540">
      <w:pPr>
        <w:jc w:val="center"/>
        <w:rPr>
          <w:b/>
          <w:sz w:val="32"/>
          <w:szCs w:val="32"/>
        </w:rPr>
      </w:pPr>
      <w:r w:rsidRPr="004D72A0">
        <w:rPr>
          <w:b/>
          <w:sz w:val="32"/>
          <w:szCs w:val="32"/>
        </w:rPr>
        <w:t>Answering Audio Surveys</w:t>
      </w:r>
      <w:r w:rsidR="00CF5C11">
        <w:rPr>
          <w:b/>
          <w:sz w:val="32"/>
          <w:szCs w:val="32"/>
        </w:rPr>
        <w:t xml:space="preserve"> - Android</w:t>
      </w:r>
    </w:p>
    <w:p w14:paraId="074E9A84" w14:textId="5DC136E2" w:rsidR="00004B9B" w:rsidRPr="00004B9B" w:rsidRDefault="00004B9B" w:rsidP="00004B9B">
      <w:pPr>
        <w:rPr>
          <w:b/>
        </w:rPr>
      </w:pPr>
      <w:r>
        <w:rPr>
          <w:b/>
        </w:rPr>
        <w:t xml:space="preserve">*Images and menus may look slightly different depending on which </w:t>
      </w:r>
      <w:r w:rsidR="00752B1E">
        <w:rPr>
          <w:b/>
        </w:rPr>
        <w:t>smart phone</w:t>
      </w:r>
      <w:r>
        <w:rPr>
          <w:b/>
        </w:rPr>
        <w:t xml:space="preserve"> you are using. If you have any questions on how to complete your audio text message please feel free to call us at 890-4796.</w:t>
      </w:r>
    </w:p>
    <w:p w14:paraId="6D8A658F" w14:textId="1FA24911" w:rsidR="00EA0002" w:rsidRDefault="00EA0002" w:rsidP="004D72A0">
      <w:pPr>
        <w:ind w:left="720"/>
        <w:rPr>
          <w:noProof/>
        </w:rPr>
      </w:pPr>
      <w:r>
        <w:rPr>
          <w:noProof/>
        </w:rPr>
        <w:t xml:space="preserve">You will receive one message prompt per day asking you to send an audio message. The prompt will look </w:t>
      </w:r>
      <w:r w:rsidR="00752B1E">
        <w:rPr>
          <w:noProof/>
        </w:rPr>
        <w:t>similar to</w:t>
      </w:r>
      <w:r>
        <w:rPr>
          <w:noProof/>
        </w:rPr>
        <w:t xml:space="preserve"> the message below</w:t>
      </w:r>
      <w:r w:rsidR="004D72A0">
        <w:rPr>
          <w:noProof/>
        </w:rPr>
        <w:t>:</w:t>
      </w:r>
    </w:p>
    <w:p w14:paraId="71671436" w14:textId="1ADDEC8B" w:rsidR="00AB1540" w:rsidRDefault="00AF082E" w:rsidP="00FD52B7">
      <w:pPr>
        <w:jc w:val="center"/>
      </w:pPr>
      <w:bookmarkStart w:id="0" w:name="_GoBack"/>
      <w:r>
        <w:rPr>
          <w:noProof/>
        </w:rPr>
        <w:drawing>
          <wp:inline distT="0" distB="0" distL="0" distR="0" wp14:anchorId="6CBB5129" wp14:editId="7D81B193">
            <wp:extent cx="37147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7" b="29328"/>
                    <a:stretch/>
                  </pic:blipFill>
                  <pic:spPr bwMode="auto">
                    <a:xfrm>
                      <a:off x="0" y="0"/>
                      <a:ext cx="3741470" cy="8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A7F3FCD" w14:textId="05935495" w:rsidR="00EA0002" w:rsidRDefault="00CA3187" w:rsidP="00363A36">
      <w:pPr>
        <w:pStyle w:val="ListParagraph"/>
        <w:numPr>
          <w:ilvl w:val="0"/>
          <w:numId w:val="1"/>
        </w:numPr>
      </w:pPr>
      <w:r>
        <w:t>Save the phone number (608-572-2496) in your Contacts under a title that you will remember</w:t>
      </w:r>
      <w:r w:rsidR="00B70987">
        <w:t xml:space="preserve"> (we suggest labeling it Audio Survey)</w:t>
      </w:r>
    </w:p>
    <w:p w14:paraId="7520F9EE" w14:textId="4C3D3EF6" w:rsidR="00243083" w:rsidRDefault="00E04D86" w:rsidP="00FD52B7">
      <w:pPr>
        <w:jc w:val="center"/>
      </w:pPr>
      <w:r>
        <w:rPr>
          <w:noProof/>
        </w:rPr>
        <w:drawing>
          <wp:inline distT="0" distB="0" distL="0" distR="0" wp14:anchorId="1F5C7844" wp14:editId="7BECF343">
            <wp:extent cx="37147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5ED1" w14:textId="77777777" w:rsidR="00243083" w:rsidRDefault="00243083" w:rsidP="00FD52B7">
      <w:pPr>
        <w:jc w:val="center"/>
      </w:pPr>
    </w:p>
    <w:p w14:paraId="2B6FDB85" w14:textId="245BFA54" w:rsidR="00004B9B" w:rsidRDefault="00CA3187" w:rsidP="00A04302">
      <w:pPr>
        <w:pStyle w:val="ListParagraph"/>
        <w:numPr>
          <w:ilvl w:val="0"/>
          <w:numId w:val="1"/>
        </w:numPr>
      </w:pPr>
      <w:r>
        <w:t xml:space="preserve">When you are ready to send your </w:t>
      </w:r>
      <w:proofErr w:type="gramStart"/>
      <w:r>
        <w:t>audio</w:t>
      </w:r>
      <w:proofErr w:type="gramEnd"/>
      <w:r>
        <w:t xml:space="preserve"> survey click on the </w:t>
      </w:r>
      <w:r w:rsidR="005A43C2" w:rsidRPr="005A43C2">
        <w:rPr>
          <w:b/>
        </w:rPr>
        <w:t>M</w:t>
      </w:r>
      <w:r w:rsidRPr="005A43C2">
        <w:rPr>
          <w:b/>
        </w:rPr>
        <w:t>essages</w:t>
      </w:r>
      <w:r w:rsidR="005A43C2">
        <w:t xml:space="preserve"> icon</w:t>
      </w:r>
      <w:r w:rsidR="00243083">
        <w:t xml:space="preserve"> </w:t>
      </w:r>
      <w:r>
        <w:t xml:space="preserve">and click the </w:t>
      </w:r>
      <w:r w:rsidR="005A43C2">
        <w:t>C</w:t>
      </w:r>
      <w:r>
        <w:t xml:space="preserve">ompose message icon </w:t>
      </w:r>
      <w:r w:rsidR="005A43C2" w:rsidRPr="005A43C2">
        <w:rPr>
          <w:noProof/>
        </w:rPr>
        <w:drawing>
          <wp:inline distT="0" distB="0" distL="0" distR="0" wp14:anchorId="5130F205" wp14:editId="220124D1">
            <wp:extent cx="285750" cy="285750"/>
            <wp:effectExtent l="0" t="0" r="0" b="0"/>
            <wp:docPr id="17" name="Picture 17" descr="Image result for compose messag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compose messag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BD30" w14:textId="32803133" w:rsidR="00243083" w:rsidRDefault="00243083" w:rsidP="008F21BD">
      <w:pPr>
        <w:ind w:left="720"/>
      </w:pPr>
      <w:r>
        <w:rPr>
          <w:noProof/>
        </w:rPr>
        <w:drawing>
          <wp:inline distT="0" distB="0" distL="0" distR="0" wp14:anchorId="05A8F6D2" wp14:editId="004EA135">
            <wp:extent cx="1781175" cy="2935456"/>
            <wp:effectExtent l="0" t="0" r="0" b="0"/>
            <wp:docPr id="5" name="Picture 5" descr="Image result for samsung tex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samsung text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42" cy="29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52EB00A9" wp14:editId="5151A9F9">
            <wp:extent cx="1828165" cy="3012898"/>
            <wp:effectExtent l="19050" t="19050" r="19685" b="16510"/>
            <wp:docPr id="12" name="Picture 12" descr="How do I send a text message on my Samsung Galaxy devi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do I send a text message on my Samsung Galaxy device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91" cy="3016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78C6E" w14:textId="6DD6F5F6" w:rsidR="00243083" w:rsidRDefault="00243083" w:rsidP="00FD52B7">
      <w:pPr>
        <w:jc w:val="center"/>
      </w:pPr>
    </w:p>
    <w:p w14:paraId="4DBFC858" w14:textId="6ABAEA56" w:rsidR="00243083" w:rsidRDefault="00243083" w:rsidP="00243083">
      <w:pPr>
        <w:pStyle w:val="ListParagraph"/>
        <w:numPr>
          <w:ilvl w:val="0"/>
          <w:numId w:val="1"/>
        </w:numPr>
      </w:pPr>
      <w:r>
        <w:lastRenderedPageBreak/>
        <w:t>Click on the paperclip icon</w:t>
      </w:r>
      <w:r w:rsidR="00087D1A">
        <w:t xml:space="preserve"> </w:t>
      </w:r>
      <w:r w:rsidR="00F81814">
        <w:t>or the plus sign (depending on the Android model)</w:t>
      </w:r>
    </w:p>
    <w:p w14:paraId="479C69FC" w14:textId="77777777" w:rsidR="00243083" w:rsidRDefault="00243083" w:rsidP="00243083">
      <w:pPr>
        <w:pStyle w:val="ListParagraph"/>
      </w:pPr>
    </w:p>
    <w:p w14:paraId="2219F23C" w14:textId="3298504C" w:rsidR="008D6C3B" w:rsidRDefault="00F81814" w:rsidP="00F81814">
      <w:pPr>
        <w:pStyle w:val="ListParagraph"/>
      </w:pPr>
      <w:r>
        <w:rPr>
          <w:noProof/>
        </w:rPr>
        <w:drawing>
          <wp:inline distT="0" distB="0" distL="0" distR="0" wp14:anchorId="5BF2606E" wp14:editId="301654B2">
            <wp:extent cx="2105025" cy="3607329"/>
            <wp:effectExtent l="19050" t="19050" r="952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83" cy="3613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ABFBABB" wp14:editId="2AE88BD5">
            <wp:extent cx="2038350" cy="3623734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35" cy="3670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E9B1F" w14:textId="77777777" w:rsidR="004D72A0" w:rsidRDefault="004D72A0" w:rsidP="00363A36">
      <w:pPr>
        <w:ind w:left="360"/>
      </w:pPr>
    </w:p>
    <w:p w14:paraId="42B67702" w14:textId="32E2A5FA" w:rsidR="00243083" w:rsidRDefault="00243083" w:rsidP="00363A36">
      <w:pPr>
        <w:pStyle w:val="ListParagraph"/>
        <w:numPr>
          <w:ilvl w:val="0"/>
          <w:numId w:val="1"/>
        </w:numPr>
      </w:pPr>
      <w:r>
        <w:t>Select Record Audio</w:t>
      </w:r>
    </w:p>
    <w:p w14:paraId="25F2F8A3" w14:textId="0F523980" w:rsidR="00D47206" w:rsidRDefault="00F81814" w:rsidP="00D47206">
      <w:pPr>
        <w:pStyle w:val="ListParagraph"/>
        <w:jc w:val="center"/>
      </w:pPr>
      <w:r>
        <w:rPr>
          <w:noProof/>
        </w:rPr>
        <w:drawing>
          <wp:inline distT="0" distB="0" distL="0" distR="0" wp14:anchorId="0EDF8DE1" wp14:editId="588E15D2">
            <wp:extent cx="2052786" cy="3418585"/>
            <wp:effectExtent l="19050" t="19050" r="2413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14" cy="3473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3FDC8" w14:textId="37E6A8F9" w:rsidR="00D47206" w:rsidRDefault="00D47206" w:rsidP="00F81814">
      <w:pPr>
        <w:pStyle w:val="ListParagraph"/>
      </w:pPr>
    </w:p>
    <w:p w14:paraId="5786F093" w14:textId="6CCB1E9F" w:rsidR="00CA5F33" w:rsidRDefault="00752B1E" w:rsidP="00CA5F33">
      <w:pPr>
        <w:pStyle w:val="ListParagraph"/>
        <w:numPr>
          <w:ilvl w:val="0"/>
          <w:numId w:val="1"/>
        </w:numPr>
      </w:pPr>
      <w:r>
        <w:t>Your audio message needs to be between 15-30 seconds long.</w:t>
      </w:r>
      <w:r w:rsidR="00B10685">
        <w:t xml:space="preserve"> </w:t>
      </w:r>
      <w:r w:rsidR="00CA5F33">
        <w:t>Press the red circle to start recording</w:t>
      </w:r>
    </w:p>
    <w:p w14:paraId="0BB1F00E" w14:textId="3E4831AD" w:rsidR="00CA5F33" w:rsidRDefault="00CA5F33" w:rsidP="00CA5F33">
      <w:pPr>
        <w:pStyle w:val="ListParagraph"/>
        <w:jc w:val="center"/>
      </w:pPr>
      <w:r>
        <w:rPr>
          <w:noProof/>
        </w:rPr>
        <w:drawing>
          <wp:inline distT="0" distB="0" distL="0" distR="0" wp14:anchorId="111ECE52" wp14:editId="29CE46DF">
            <wp:extent cx="2256566" cy="2943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4"/>
                    <a:stretch/>
                  </pic:blipFill>
                  <pic:spPr bwMode="auto">
                    <a:xfrm>
                      <a:off x="0" y="0"/>
                      <a:ext cx="2307614" cy="30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C5CBD" w14:textId="6981928E" w:rsidR="00B10685" w:rsidRDefault="00B10685" w:rsidP="00CA5F33">
      <w:pPr>
        <w:pStyle w:val="ListParagraph"/>
        <w:jc w:val="center"/>
      </w:pPr>
    </w:p>
    <w:p w14:paraId="226703B1" w14:textId="5844A653" w:rsidR="008F21BD" w:rsidRDefault="008F21BD" w:rsidP="008F21BD">
      <w:pPr>
        <w:pStyle w:val="ListParagraph"/>
        <w:numPr>
          <w:ilvl w:val="0"/>
          <w:numId w:val="1"/>
        </w:numPr>
      </w:pPr>
      <w:r>
        <w:t xml:space="preserve">Alternatively, there may be an icon </w:t>
      </w:r>
      <w:proofErr w:type="gramStart"/>
      <w:r>
        <w:t>similar to</w:t>
      </w:r>
      <w:proofErr w:type="gramEnd"/>
      <w:r>
        <w:t xml:space="preserve"> the one below that will be to the right of the text message box on some Android phones. To record a </w:t>
      </w:r>
      <w:proofErr w:type="gramStart"/>
      <w:r>
        <w:t>message</w:t>
      </w:r>
      <w:proofErr w:type="gramEnd"/>
      <w:r>
        <w:t xml:space="preserve"> you click on the sound wave icon which will be located to the right of the text message box. </w:t>
      </w:r>
    </w:p>
    <w:p w14:paraId="65056215" w14:textId="77777777" w:rsidR="008F21BD" w:rsidRDefault="008F21BD" w:rsidP="008F21BD">
      <w:pPr>
        <w:pStyle w:val="ListParagraph"/>
        <w:jc w:val="center"/>
      </w:pPr>
      <w:r>
        <w:rPr>
          <w:noProof/>
        </w:rPr>
        <w:drawing>
          <wp:inline distT="0" distB="0" distL="0" distR="0" wp14:anchorId="1A90B618" wp14:editId="255E968F">
            <wp:extent cx="2466975" cy="2466975"/>
            <wp:effectExtent l="19050" t="19050" r="28575" b="28575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75F12" w14:textId="77777777" w:rsidR="008F21BD" w:rsidRDefault="008F21BD" w:rsidP="008F21BD">
      <w:pPr>
        <w:pStyle w:val="ListParagraph"/>
      </w:pPr>
    </w:p>
    <w:p w14:paraId="0B63BF80" w14:textId="0DDA8362" w:rsidR="00D47206" w:rsidRDefault="00D47206" w:rsidP="00AB1540">
      <w:pPr>
        <w:pStyle w:val="ListParagraph"/>
        <w:numPr>
          <w:ilvl w:val="0"/>
          <w:numId w:val="1"/>
        </w:numPr>
      </w:pPr>
      <w:r>
        <w:t>If you are satisfied with your message you can send it</w:t>
      </w:r>
      <w:r w:rsidR="008F21BD">
        <w:t xml:space="preserve"> just like you would any other text message.</w:t>
      </w:r>
      <w:r>
        <w:t xml:space="preserve"> (Remember to send the message after recording)</w:t>
      </w:r>
    </w:p>
    <w:p w14:paraId="2EC006D6" w14:textId="3CF48374" w:rsidR="00B10685" w:rsidRDefault="00B10685" w:rsidP="00AB1540">
      <w:pPr>
        <w:pStyle w:val="ListParagraph"/>
        <w:numPr>
          <w:ilvl w:val="0"/>
          <w:numId w:val="1"/>
        </w:numPr>
      </w:pPr>
      <w:r>
        <w:t>Your message will look something like this when it is sent</w:t>
      </w:r>
    </w:p>
    <w:p w14:paraId="142B0D1D" w14:textId="77777777" w:rsidR="00B10685" w:rsidRDefault="00B10685" w:rsidP="00B10685">
      <w:pPr>
        <w:pStyle w:val="ListParagraph"/>
      </w:pPr>
    </w:p>
    <w:p w14:paraId="77FBC971" w14:textId="17D2FC70" w:rsidR="00B10685" w:rsidRDefault="00B10685" w:rsidP="00B1068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C29D01B" wp14:editId="226CF098">
            <wp:extent cx="2600325" cy="1819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94"/>
                    <a:stretch/>
                  </pic:blipFill>
                  <pic:spPr bwMode="auto">
                    <a:xfrm>
                      <a:off x="0" y="0"/>
                      <a:ext cx="2626207" cy="1837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B18C" w14:textId="77777777" w:rsidR="00752B1E" w:rsidRDefault="00752B1E" w:rsidP="00752B1E">
      <w:pPr>
        <w:pStyle w:val="ListParagraph"/>
      </w:pPr>
    </w:p>
    <w:p w14:paraId="61988E1B" w14:textId="2C61BF4C" w:rsidR="00FD52B7" w:rsidRDefault="00FD52B7" w:rsidP="00D47206">
      <w:pPr>
        <w:pStyle w:val="ListParagraph"/>
      </w:pPr>
    </w:p>
    <w:p w14:paraId="349096FF" w14:textId="02F0D8BD" w:rsidR="00FD52B7" w:rsidRPr="00752B1E" w:rsidRDefault="00752B1E" w:rsidP="00752B1E">
      <w:pPr>
        <w:rPr>
          <w:b/>
        </w:rPr>
      </w:pPr>
      <w:r>
        <w:rPr>
          <w:b/>
        </w:rPr>
        <w:t>Additional written instructions:</w:t>
      </w:r>
    </w:p>
    <w:p w14:paraId="0C909A69" w14:textId="64D857AD" w:rsidR="00C900B9" w:rsidRDefault="00C900B9" w:rsidP="00FD52B7">
      <w:pPr>
        <w:jc w:val="center"/>
      </w:pPr>
    </w:p>
    <w:p w14:paraId="0D80112A" w14:textId="6D3A5B49" w:rsidR="00C900B9" w:rsidRDefault="00C900B9" w:rsidP="00FD52B7">
      <w:pPr>
        <w:jc w:val="center"/>
        <w:rPr>
          <w:b/>
        </w:rPr>
      </w:pPr>
    </w:p>
    <w:p w14:paraId="051F3B53" w14:textId="77777777" w:rsidR="00004B9B" w:rsidRPr="00C900B9" w:rsidRDefault="00004B9B" w:rsidP="00004B9B">
      <w:pPr>
        <w:rPr>
          <w:b/>
        </w:rPr>
      </w:pPr>
    </w:p>
    <w:sectPr w:rsidR="00004B9B" w:rsidRPr="00C9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6714"/>
    <w:multiLevelType w:val="hybridMultilevel"/>
    <w:tmpl w:val="86B2F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40"/>
    <w:rsid w:val="00004B9B"/>
    <w:rsid w:val="00087D1A"/>
    <w:rsid w:val="00146268"/>
    <w:rsid w:val="00243083"/>
    <w:rsid w:val="0026231A"/>
    <w:rsid w:val="00363A36"/>
    <w:rsid w:val="0037048D"/>
    <w:rsid w:val="004A725D"/>
    <w:rsid w:val="004D72A0"/>
    <w:rsid w:val="00594055"/>
    <w:rsid w:val="005A43C2"/>
    <w:rsid w:val="006227D5"/>
    <w:rsid w:val="00752B1E"/>
    <w:rsid w:val="00866FB7"/>
    <w:rsid w:val="008D6C3B"/>
    <w:rsid w:val="008F21BD"/>
    <w:rsid w:val="009221C9"/>
    <w:rsid w:val="0098603A"/>
    <w:rsid w:val="00A04302"/>
    <w:rsid w:val="00AB1540"/>
    <w:rsid w:val="00AF082E"/>
    <w:rsid w:val="00B10685"/>
    <w:rsid w:val="00B70987"/>
    <w:rsid w:val="00BF3838"/>
    <w:rsid w:val="00C900B9"/>
    <w:rsid w:val="00CA3187"/>
    <w:rsid w:val="00CA5F33"/>
    <w:rsid w:val="00CF5C11"/>
    <w:rsid w:val="00D0037D"/>
    <w:rsid w:val="00D0382E"/>
    <w:rsid w:val="00D47206"/>
    <w:rsid w:val="00E04D86"/>
    <w:rsid w:val="00EA0002"/>
    <w:rsid w:val="00F81814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FEF9"/>
  <w15:chartTrackingRefBased/>
  <w15:docId w15:val="{B043F6F4-A89D-4A91-A5E5-AD9745BD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Jill Nagler</cp:lastModifiedBy>
  <cp:revision>9</cp:revision>
  <dcterms:created xsi:type="dcterms:W3CDTF">2018-01-18T22:33:00Z</dcterms:created>
  <dcterms:modified xsi:type="dcterms:W3CDTF">2018-03-26T20:54:00Z</dcterms:modified>
</cp:coreProperties>
</file>