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2024-05-20</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3" w:name="sec-intro"/>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p>
      <w:pPr>
        <w:pStyle w:val="BodyText"/>
      </w:pPr>
      <w:r>
        <w:t xml:space="preserve">Notice use of curly braces to label a section if you want to later cross-reference to it. #sec- is required as part of the label</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references"/>
    <w:p>
      <w:pPr>
        <w:pStyle w:val="Heading3"/>
      </w:pPr>
      <w:r>
        <w:t xml:space="preserve">References</w:t>
      </w:r>
    </w:p>
    <w:p>
      <w:pPr>
        <w:pStyle w:val="FirstParagraph"/>
      </w:pPr>
      <w:r>
        <w:t xml:space="preserve">We can use cite relevant research in multiple formats. The two most common are:</w:t>
      </w:r>
    </w:p>
    <w:p>
      <w:pPr>
        <w:pStyle w:val="Compact"/>
        <w:numPr>
          <w:ilvl w:val="0"/>
          <w:numId w:val="1001"/>
        </w:numPr>
      </w:pPr>
      <w:r>
        <w:t xml:space="preserve">@marrero2019</w:t>
      </w:r>
      <w:r>
        <w:t xml:space="preserve"> </w:t>
      </w:r>
      <w:r>
        <w:t xml:space="preserve">concluded something.</w:t>
      </w:r>
      <w:r>
        <w:br/>
      </w:r>
    </w:p>
    <w:p>
      <w:pPr>
        <w:pStyle w:val="Compact"/>
        <w:numPr>
          <w:ilvl w:val="0"/>
          <w:numId w:val="1001"/>
        </w:numPr>
      </w:pPr>
      <w:r>
        <w:t xml:space="preserve">These are the conclusions</w:t>
      </w:r>
      <w:r>
        <w:t xml:space="preserve">[@marrero2019]</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w:t>
      </w:r>
    </w:p>
    <w:p>
      <w:pPr>
        <w:pStyle w:val="BodyText"/>
      </w:pPr>
      <w:r>
        <w:t xml:space="preserve">Issue with Typst breaking on</w:t>
      </w:r>
      <w:r>
        <w:t xml:space="preserve"> </w:t>
      </w:r>
      <w:hyperlink r:id="rId21">
        <w:r>
          <w:rPr>
            <w:rStyle w:val="Hyperlink"/>
          </w:rPr>
          <w:t xml:space="preserve">“</w:t>
        </w:r>
        <w:r>
          <w:rPr>
            <w:rStyle w:val="Hyperlink"/>
          </w:rPr>
          <w:t xml:space="preserve">unnumbered references</w:t>
        </w:r>
        <w:r>
          <w:rPr>
            <w:rStyle w:val="Hyperlink"/>
          </w:rPr>
          <w:t xml:space="preserve">”</w:t>
        </w:r>
      </w:hyperlink>
    </w:p>
    <w:p>
      <w:pPr>
        <w:pStyle w:val="BodyText"/>
      </w:pPr>
      <w:r>
        <w:t xml:space="preserve">Change number-sections: in YAML to TRUE to fix this (although that causes unwanted numbering!)</w:t>
      </w:r>
      <w:r>
        <w:t xml:space="preserve"> </w:t>
      </w:r>
      <w:r>
        <w:t xml:space="preserve"> </w:t>
      </w:r>
      <w:r>
        <w:t xml:space="preserve">- reference figures elsewhere using the @ symbol. Here is a reference to</w:t>
      </w:r>
      <w:r>
        <w:t xml:space="preserve"> </w:t>
      </w:r>
      <w:r>
        <w:rPr>
          <w:b/>
          <w:bCs/>
        </w:rPr>
        <w:t xml:space="preserve">?@fig-1</w:t>
      </w:r>
    </w:p>
    <w:bookmarkEnd w:id="22"/>
    <w:bookmarkEnd w:id="23"/>
    <w:bookmarkStart w:id="24" w:name="sec-methods"/>
    <w:p>
      <w:pPr>
        <w:pStyle w:val="Heading2"/>
      </w:pPr>
      <w:r>
        <w:t xml:space="preserve">Methods</w:t>
      </w:r>
    </w:p>
    <w:bookmarkEnd w:id="24"/>
    <w:bookmarkStart w:id="25" w:name="sec-results"/>
    <w:p>
      <w:pPr>
        <w:pStyle w:val="Heading2"/>
      </w:pPr>
      <w:r>
        <w:t xml:space="preserve">Results</w:t>
      </w:r>
    </w:p>
    <w:p>
      <w:pPr>
        <w:pStyle w:val="FirstParagraph"/>
      </w:pPr>
      <w:r>
        <w:t xml:space="preserve">To add results that are not figures or tables, you will need to open the analysis objects you saved from these analyses. See lm.qmd as an example. Generally you will open csv files that contain tidied results. For example</w:t>
      </w:r>
    </w:p>
    <w:p>
      <w:pPr>
        <w:pStyle w:val="BodyText"/>
      </w:pPr>
      <w:r>
        <w:t xml:space="preserve">NOTES:</w:t>
      </w:r>
    </w:p>
    <w:p>
      <w:pPr>
        <w:pStyle w:val="Compact"/>
        <w:numPr>
          <w:ilvl w:val="0"/>
          <w:numId w:val="1002"/>
        </w:numPr>
      </w:pPr>
      <w:r>
        <w:t xml:space="preserve">We should write a function that works with tidied coeffs tables and takes the row, column, and number of decimal places to make this code simpler.</w:t>
      </w:r>
    </w:p>
    <w:p>
      <w:pPr>
        <w:pStyle w:val="Compact"/>
        <w:numPr>
          <w:ilvl w:val="0"/>
          <w:numId w:val="1002"/>
        </w:numPr>
      </w:pPr>
      <w:r>
        <w:t xml:space="preserve">This table doesnt contain df. Need to add that to table when saving in lm</w:t>
      </w:r>
    </w:p>
    <w:bookmarkEnd w:id="25"/>
    <w:bookmarkStart w:id="26" w:name="sec-discussion"/>
    <w:p>
      <w:pPr>
        <w:pStyle w:val="Heading2"/>
      </w:pPr>
      <w:r>
        <w:t xml:space="preserve">Discussion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typst/typst/issues/1142"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typst/typst/issues/1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dc:title>
  <dc:creator>Josephine Student; John J. Curtin</dc:creator>
  <cp:keywords>Substance use disorders, Precision mental health</cp:keywords>
  <dcterms:created xsi:type="dcterms:W3CDTF">2024-05-20T14:51:12Z</dcterms:created>
  <dcterms:modified xsi:type="dcterms:W3CDTF">2024-05-20T14:51:12Z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style">
    <vt:lpwstr>apa</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de-links">
    <vt:lpwstr/>
  </property>
  <property fmtid="{D5CDD505-2E9C-101B-9397-08002B2CF9AE}" pid="11" name="date">
    <vt:lpwstr>2024-05-20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