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411AC" w14:textId="4A14FCFD" w:rsidR="00825F72" w:rsidRDefault="00825F72">
      <w:r>
        <w:t>Hello,</w:t>
      </w:r>
      <w:r>
        <w:tab/>
      </w:r>
    </w:p>
    <w:p w14:paraId="223A52C0" w14:textId="1B893872" w:rsidR="00021D81" w:rsidRDefault="00021D81">
      <w:r>
        <w:t>Slide 1</w:t>
      </w:r>
    </w:p>
    <w:p w14:paraId="2EB09C6C" w14:textId="287B8A57" w:rsidR="00021D81" w:rsidRDefault="00021D81">
      <w:r>
        <w:t xml:space="preserve">Many </w:t>
      </w:r>
      <w:r w:rsidRPr="00021D81">
        <w:rPr>
          <w:lang w:val="en-GB"/>
        </w:rPr>
        <w:t>companies</w:t>
      </w:r>
      <w:r>
        <w:rPr>
          <w:lang w:val="en-GB"/>
        </w:rPr>
        <w:t xml:space="preserve"> are extracting </w:t>
      </w:r>
      <w:r>
        <w:t>oil and gas</w:t>
      </w:r>
      <w:r>
        <w:t xml:space="preserve"> from the earth subsurface</w:t>
      </w:r>
      <w:r>
        <w:tab/>
      </w:r>
    </w:p>
    <w:p w14:paraId="49A427E0" w14:textId="7A473FE8" w:rsidR="0097290B" w:rsidRDefault="003A0A16">
      <w:r w:rsidRPr="003A0A16">
        <w:t xml:space="preserve">Several places of the Earth that are rich in oil and natural gas also have massive salt reserves beneath the surface. Because of this connection, understanding the precise location of major salt deposits is </w:t>
      </w:r>
      <w:r w:rsidR="00021D81">
        <w:t>important</w:t>
      </w:r>
      <w:r w:rsidRPr="003A0A16">
        <w:t xml:space="preserve"> for oil and gas exploration companies. </w:t>
      </w:r>
      <w:r w:rsidR="00021D81">
        <w:t>Here to identify the salt deposits we use seismic images ,</w:t>
      </w:r>
      <w:r w:rsidRPr="003A0A16">
        <w:t>Professional seismic imaging is required to locate salt bodies.</w:t>
      </w:r>
    </w:p>
    <w:p w14:paraId="1A6BA6F6" w14:textId="611301CE" w:rsidR="00021D81" w:rsidRDefault="00021D81">
      <w:r>
        <w:t>Slide 2</w:t>
      </w:r>
    </w:p>
    <w:p w14:paraId="70BF7143" w14:textId="77777777" w:rsidR="00021D81" w:rsidRDefault="00021D81" w:rsidP="00021D81">
      <w:r>
        <w:t>Subsurface salt bodies and layers are a challenging obstacle in the Oil &amp; Gas prospection</w:t>
      </w:r>
    </w:p>
    <w:p w14:paraId="7B68FD2A" w14:textId="77777777" w:rsidR="00021D81" w:rsidRDefault="00021D81" w:rsidP="00021D81">
      <w:r>
        <w:t>Misinterpretation of the salt boundary depth usually leads to higher costs on the production step.</w:t>
      </w:r>
    </w:p>
    <w:p w14:paraId="31392FFA" w14:textId="3197D2B8" w:rsidR="00021D81" w:rsidRDefault="00021D81">
      <w:r>
        <w:t>To minimize budget loss during the drilling, much effort is expend in the salt interpretation, that can be done manually by an expert using different geophysical attributes</w:t>
      </w:r>
      <w:r>
        <w:t>.</w:t>
      </w:r>
    </w:p>
    <w:p w14:paraId="287BA646" w14:textId="175670FA" w:rsidR="00BB2095" w:rsidRDefault="00BB2095">
      <w:r>
        <w:t>Slide 3</w:t>
      </w:r>
    </w:p>
    <w:p w14:paraId="6A38D25A" w14:textId="71C27780" w:rsidR="00BB2095" w:rsidRDefault="00BB2095" w:rsidP="00BB2095">
      <w:r w:rsidRPr="00BB2095">
        <w:t>It is based on the emission of sound waves into the ocean, where they are reflected off of underwater object structures and detected on the surface by hydrophone receivers.</w:t>
      </w:r>
    </w:p>
    <w:p w14:paraId="4C6F4CA1" w14:textId="7CCD30C0" w:rsidR="00BB2095" w:rsidRDefault="00BB2095" w:rsidP="00BB2095">
      <w:r w:rsidRPr="00BB2095">
        <w:t>Seismic imaging enables the 3D visualization</w:t>
      </w:r>
      <w:r>
        <w:t xml:space="preserve"> </w:t>
      </w:r>
      <w:r w:rsidRPr="00BB2095">
        <w:t>of underground structures </w:t>
      </w:r>
    </w:p>
    <w:p w14:paraId="0DBB8404" w14:textId="3E45D057" w:rsidR="00BB2095" w:rsidRDefault="00BB2095">
      <w:r>
        <w:rPr>
          <w:rFonts w:ascii="Arial" w:hAnsi="Arial" w:cs="Arial"/>
          <w:color w:val="222222"/>
          <w:sz w:val="20"/>
          <w:szCs w:val="20"/>
          <w:shd w:val="clear" w:color="auto" w:fill="FFFFFF"/>
        </w:rPr>
        <w:t>Seismic images show the boundaries of different types of rocks. </w:t>
      </w:r>
    </w:p>
    <w:sectPr w:rsidR="00BB2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E0979"/>
    <w:multiLevelType w:val="hybridMultilevel"/>
    <w:tmpl w:val="4B3A7F48"/>
    <w:lvl w:ilvl="0" w:tplc="8F7E7278">
      <w:start w:val="1"/>
      <w:numFmt w:val="bullet"/>
      <w:lvlText w:val=""/>
      <w:lvlJc w:val="left"/>
      <w:pPr>
        <w:tabs>
          <w:tab w:val="num" w:pos="720"/>
        </w:tabs>
        <w:ind w:left="720" w:hanging="360"/>
      </w:pPr>
      <w:rPr>
        <w:rFonts w:ascii="Wingdings" w:hAnsi="Wingdings" w:hint="default"/>
      </w:rPr>
    </w:lvl>
    <w:lvl w:ilvl="1" w:tplc="02C0C6DA" w:tentative="1">
      <w:start w:val="1"/>
      <w:numFmt w:val="bullet"/>
      <w:lvlText w:val=""/>
      <w:lvlJc w:val="left"/>
      <w:pPr>
        <w:tabs>
          <w:tab w:val="num" w:pos="1440"/>
        </w:tabs>
        <w:ind w:left="1440" w:hanging="360"/>
      </w:pPr>
      <w:rPr>
        <w:rFonts w:ascii="Wingdings" w:hAnsi="Wingdings" w:hint="default"/>
      </w:rPr>
    </w:lvl>
    <w:lvl w:ilvl="2" w:tplc="38DE13BE" w:tentative="1">
      <w:start w:val="1"/>
      <w:numFmt w:val="bullet"/>
      <w:lvlText w:val=""/>
      <w:lvlJc w:val="left"/>
      <w:pPr>
        <w:tabs>
          <w:tab w:val="num" w:pos="2160"/>
        </w:tabs>
        <w:ind w:left="2160" w:hanging="360"/>
      </w:pPr>
      <w:rPr>
        <w:rFonts w:ascii="Wingdings" w:hAnsi="Wingdings" w:hint="default"/>
      </w:rPr>
    </w:lvl>
    <w:lvl w:ilvl="3" w:tplc="AEBC0BCA" w:tentative="1">
      <w:start w:val="1"/>
      <w:numFmt w:val="bullet"/>
      <w:lvlText w:val=""/>
      <w:lvlJc w:val="left"/>
      <w:pPr>
        <w:tabs>
          <w:tab w:val="num" w:pos="2880"/>
        </w:tabs>
        <w:ind w:left="2880" w:hanging="360"/>
      </w:pPr>
      <w:rPr>
        <w:rFonts w:ascii="Wingdings" w:hAnsi="Wingdings" w:hint="default"/>
      </w:rPr>
    </w:lvl>
    <w:lvl w:ilvl="4" w:tplc="B48A9D14" w:tentative="1">
      <w:start w:val="1"/>
      <w:numFmt w:val="bullet"/>
      <w:lvlText w:val=""/>
      <w:lvlJc w:val="left"/>
      <w:pPr>
        <w:tabs>
          <w:tab w:val="num" w:pos="3600"/>
        </w:tabs>
        <w:ind w:left="3600" w:hanging="360"/>
      </w:pPr>
      <w:rPr>
        <w:rFonts w:ascii="Wingdings" w:hAnsi="Wingdings" w:hint="default"/>
      </w:rPr>
    </w:lvl>
    <w:lvl w:ilvl="5" w:tplc="9B0A3BE4" w:tentative="1">
      <w:start w:val="1"/>
      <w:numFmt w:val="bullet"/>
      <w:lvlText w:val=""/>
      <w:lvlJc w:val="left"/>
      <w:pPr>
        <w:tabs>
          <w:tab w:val="num" w:pos="4320"/>
        </w:tabs>
        <w:ind w:left="4320" w:hanging="360"/>
      </w:pPr>
      <w:rPr>
        <w:rFonts w:ascii="Wingdings" w:hAnsi="Wingdings" w:hint="default"/>
      </w:rPr>
    </w:lvl>
    <w:lvl w:ilvl="6" w:tplc="08C0E846" w:tentative="1">
      <w:start w:val="1"/>
      <w:numFmt w:val="bullet"/>
      <w:lvlText w:val=""/>
      <w:lvlJc w:val="left"/>
      <w:pPr>
        <w:tabs>
          <w:tab w:val="num" w:pos="5040"/>
        </w:tabs>
        <w:ind w:left="5040" w:hanging="360"/>
      </w:pPr>
      <w:rPr>
        <w:rFonts w:ascii="Wingdings" w:hAnsi="Wingdings" w:hint="default"/>
      </w:rPr>
    </w:lvl>
    <w:lvl w:ilvl="7" w:tplc="597666F6" w:tentative="1">
      <w:start w:val="1"/>
      <w:numFmt w:val="bullet"/>
      <w:lvlText w:val=""/>
      <w:lvlJc w:val="left"/>
      <w:pPr>
        <w:tabs>
          <w:tab w:val="num" w:pos="5760"/>
        </w:tabs>
        <w:ind w:left="5760" w:hanging="360"/>
      </w:pPr>
      <w:rPr>
        <w:rFonts w:ascii="Wingdings" w:hAnsi="Wingdings" w:hint="default"/>
      </w:rPr>
    </w:lvl>
    <w:lvl w:ilvl="8" w:tplc="4E50DD50" w:tentative="1">
      <w:start w:val="1"/>
      <w:numFmt w:val="bullet"/>
      <w:lvlText w:val=""/>
      <w:lvlJc w:val="left"/>
      <w:pPr>
        <w:tabs>
          <w:tab w:val="num" w:pos="6480"/>
        </w:tabs>
        <w:ind w:left="6480" w:hanging="360"/>
      </w:pPr>
      <w:rPr>
        <w:rFonts w:ascii="Wingdings" w:hAnsi="Wingdings" w:hint="default"/>
      </w:rPr>
    </w:lvl>
  </w:abstractNum>
  <w:num w:numId="1" w16cid:durableId="103935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D7"/>
    <w:rsid w:val="00021D81"/>
    <w:rsid w:val="002318E6"/>
    <w:rsid w:val="003A0A16"/>
    <w:rsid w:val="00825F72"/>
    <w:rsid w:val="0097290B"/>
    <w:rsid w:val="00BB2095"/>
    <w:rsid w:val="00BC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A784"/>
  <w15:chartTrackingRefBased/>
  <w15:docId w15:val="{1C3D5B98-B1B6-44EB-AF54-3C6597E3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87728">
      <w:bodyDiv w:val="1"/>
      <w:marLeft w:val="0"/>
      <w:marRight w:val="0"/>
      <w:marTop w:val="0"/>
      <w:marBottom w:val="0"/>
      <w:divBdr>
        <w:top w:val="none" w:sz="0" w:space="0" w:color="auto"/>
        <w:left w:val="none" w:sz="0" w:space="0" w:color="auto"/>
        <w:bottom w:val="none" w:sz="0" w:space="0" w:color="auto"/>
        <w:right w:val="none" w:sz="0" w:space="0" w:color="auto"/>
      </w:divBdr>
      <w:divsChild>
        <w:div w:id="1818300181">
          <w:marLeft w:val="446"/>
          <w:marRight w:val="0"/>
          <w:marTop w:val="120"/>
          <w:marBottom w:val="0"/>
          <w:divBdr>
            <w:top w:val="none" w:sz="0" w:space="0" w:color="auto"/>
            <w:left w:val="none" w:sz="0" w:space="0" w:color="auto"/>
            <w:bottom w:val="none" w:sz="0" w:space="0" w:color="auto"/>
            <w:right w:val="none" w:sz="0" w:space="0" w:color="auto"/>
          </w:divBdr>
        </w:div>
      </w:divsChild>
    </w:div>
    <w:div w:id="800153269">
      <w:bodyDiv w:val="1"/>
      <w:marLeft w:val="0"/>
      <w:marRight w:val="0"/>
      <w:marTop w:val="0"/>
      <w:marBottom w:val="0"/>
      <w:divBdr>
        <w:top w:val="none" w:sz="0" w:space="0" w:color="auto"/>
        <w:left w:val="none" w:sz="0" w:space="0" w:color="auto"/>
        <w:bottom w:val="none" w:sz="0" w:space="0" w:color="auto"/>
        <w:right w:val="none" w:sz="0" w:space="0" w:color="auto"/>
      </w:divBdr>
      <w:divsChild>
        <w:div w:id="1864131625">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Seshu Datta</dc:creator>
  <cp:keywords/>
  <dc:description/>
  <cp:lastModifiedBy>Seshu Datta</cp:lastModifiedBy>
  <cp:revision>3</cp:revision>
  <dcterms:created xsi:type="dcterms:W3CDTF">2022-11-14T01:30:00Z</dcterms:created>
  <dcterms:modified xsi:type="dcterms:W3CDTF">2022-11-18T05:57:00Z</dcterms:modified>
</cp:coreProperties>
</file>