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имя нашего домашнего каталога.</w:t>
      </w:r>
      <w:r>
        <w:t xml:space="preserve"> </w:t>
      </w:r>
      <w:bookmarkStart w:id="22" w:name="fig:001"/>
      <w:r>
        <w:drawing>
          <wp:inline>
            <wp:extent cx="2451100" cy="52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BodyText"/>
      </w:pPr>
      <w:r>
        <w:t xml:space="preserve">Переходим в каталог /tmp и пробуем применить в нем ls с различными опциями.</w:t>
      </w:r>
      <w:r>
        <w:t xml:space="preserve"> </w:t>
      </w:r>
      <w:bookmarkStart w:id="24" w:name="fig:002"/>
      <w:r>
        <w:drawing>
          <wp:inline>
            <wp:extent cx="5334000" cy="52554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Ищем в каталоге /var/spool подкаталог cron, которого нет.</w:t>
      </w:r>
      <w:r>
        <w:t xml:space="preserve"> </w:t>
      </w:r>
      <w:bookmarkStart w:id="26" w:name="fig:004"/>
      <w:r>
        <w:drawing>
          <wp:inline>
            <wp:extent cx="5067300" cy="74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Переходим в домашний каталог, выводим на экран его содержимое, чьим владельцем являюсь я.</w:t>
      </w:r>
      <w:r>
        <w:t xml:space="preserve"> </w:t>
      </w:r>
      <w:bookmarkStart w:id="28" w:name="fig:005"/>
      <w:r>
        <w:drawing>
          <wp:inline>
            <wp:extent cx="5334000" cy="4385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Создаем каталог newdir с подкаталогом morefun, затем каталоги letters, memos, misk в домашнем каталоге.</w:t>
      </w:r>
      <w:r>
        <w:t xml:space="preserve"> </w:t>
      </w:r>
      <w:bookmarkStart w:id="30" w:name="fig:006"/>
      <w:r>
        <w:drawing>
          <wp:inline>
            <wp:extent cx="5334000" cy="14041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Удаляем созданные каталоги и проверяем.</w:t>
      </w:r>
      <w:r>
        <w:t xml:space="preserve"> </w:t>
      </w:r>
      <w:bookmarkStart w:id="32" w:name="fig:007"/>
      <w:r>
        <w:drawing>
          <wp:inline>
            <wp:extent cx="5334000" cy="7720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С помощью мануала узнаем, с помощью какого флага команды ls можно вывести содержимое подкаталогов. Это флаг -R.</w:t>
      </w:r>
      <w:r>
        <w:t xml:space="preserve"> </w:t>
      </w:r>
      <w:bookmarkStart w:id="34" w:name="fig:008"/>
      <w:r>
        <w:drawing>
          <wp:inline>
            <wp:extent cx="5029200" cy="68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Теперь узнаем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-t -l.</w:t>
      </w:r>
      <w:r>
        <w:t xml:space="preserve"> </w:t>
      </w:r>
      <w:bookmarkStart w:id="36" w:name="fig:010"/>
      <w:r>
        <w:drawing>
          <wp:inline>
            <wp:extent cx="5334000" cy="6092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Ознакомимся с мануалом команды cd,</w:t>
      </w:r>
      <w:r>
        <w:t xml:space="preserve"> </w:t>
      </w:r>
      <w:bookmarkStart w:id="38" w:name="fig:011"/>
      <w:r>
        <w:drawing>
          <wp:inline>
            <wp:extent cx="5334000" cy="32765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pwd,</w:t>
      </w:r>
      <w:r>
        <w:t xml:space="preserve"> </w:t>
      </w:r>
      <w:bookmarkStart w:id="40" w:name="fig:012"/>
      <w:r>
        <w:drawing>
          <wp:inline>
            <wp:extent cx="5334000" cy="20715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mkdir.</w:t>
      </w:r>
      <w:r>
        <w:t xml:space="preserve"> </w:t>
      </w:r>
      <w:bookmarkStart w:id="42" w:name="fig:013"/>
      <w:r>
        <w:drawing>
          <wp:inline>
            <wp:extent cx="5334000" cy="2267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44" w:name="контрольные-вопрос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вопросы.</w:t>
      </w:r>
    </w:p>
    <w:p>
      <w:pPr>
        <w:numPr>
          <w:ilvl w:val="0"/>
          <w:numId w:val="1001"/>
        </w:numPr>
        <w:pStyle w:val="Compact"/>
      </w:pPr>
      <w:r>
        <w:t xml:space="preserve">Инструмент взаимодействия между человеком и компьютером путем отправки компьютеру команд. Команды интерпретируются интерпретатором, называемым оболочкой.</w:t>
      </w:r>
    </w:p>
    <w:p>
      <w:pPr>
        <w:numPr>
          <w:ilvl w:val="0"/>
          <w:numId w:val="1001"/>
        </w:numPr>
        <w:pStyle w:val="Compact"/>
      </w:pPr>
      <w:r>
        <w:t xml:space="preserve">pwd (Print Working Directory)</w:t>
      </w:r>
    </w:p>
    <w:p>
      <w:pPr>
        <w:numPr>
          <w:ilvl w:val="0"/>
          <w:numId w:val="1001"/>
        </w:numPr>
        <w:pStyle w:val="Compact"/>
      </w:pPr>
      <w:r>
        <w:t xml:space="preserve">ls -F. После директорий будет подписываться слэш, для исполняемых файлов звездочка, для обычных файлов ничего.</w:t>
      </w:r>
    </w:p>
    <w:p>
      <w:pPr>
        <w:numPr>
          <w:ilvl w:val="0"/>
          <w:numId w:val="1001"/>
        </w:numPr>
        <w:pStyle w:val="Compact"/>
      </w:pPr>
      <w:r>
        <w:t xml:space="preserve">ls -la.</w:t>
      </w:r>
    </w:p>
    <w:p>
      <w:pPr>
        <w:numPr>
          <w:ilvl w:val="0"/>
          <w:numId w:val="1001"/>
        </w:numPr>
        <w:pStyle w:val="Compact"/>
      </w:pPr>
      <w:r>
        <w:t xml:space="preserve">rm для файлов, для директорий нужно подписать флаг -r.</w:t>
      </w:r>
    </w:p>
    <w:p>
      <w:pPr>
        <w:numPr>
          <w:ilvl w:val="0"/>
          <w:numId w:val="1001"/>
        </w:numPr>
        <w:pStyle w:val="Compact"/>
      </w:pPr>
      <w:r>
        <w:t xml:space="preserve">Команда history</w:t>
      </w:r>
    </w:p>
    <w:p>
      <w:pPr>
        <w:numPr>
          <w:ilvl w:val="0"/>
          <w:numId w:val="1001"/>
        </w:numPr>
        <w:pStyle w:val="Compact"/>
      </w:pPr>
      <w:r>
        <w:t xml:space="preserve">С помощью стрелки вверх отмотать до нужной команды, во входной поток попадет команда, которую можно менять.</w:t>
      </w:r>
    </w:p>
    <w:p>
      <w:pPr>
        <w:numPr>
          <w:ilvl w:val="0"/>
          <w:numId w:val="1001"/>
        </w:numPr>
        <w:pStyle w:val="Compact"/>
      </w:pPr>
      <w:r>
        <w:t xml:space="preserve">g++ main.cpp -o main &amp;&amp; ./main</w:t>
      </w:r>
      <w:r>
        <w:t xml:space="preserve"> </w:t>
      </w:r>
      <w:r>
        <w:t xml:space="preserve">Первая команда компилирует программу, вторая запускает ее.</w:t>
      </w:r>
      <w:r>
        <w:t xml:space="preserve"> </w:t>
      </w:r>
      <w:r>
        <w:t xml:space="preserve">&amp;&amp; означает, что если одна из команд в цепочке прервется, все следующие не будут выполнены.</w:t>
      </w:r>
      <w:r>
        <w:t xml:space="preserve"> </w:t>
      </w:r>
      <w:r>
        <w:t xml:space="preserve">Также есть вариант cmd1 ; cmd2 ; …</w:t>
      </w:r>
      <w:r>
        <w:t xml:space="preserve"> </w:t>
      </w:r>
      <w:r>
        <w:t xml:space="preserve">Команды будут последовательно выполнены в любом случае.</w:t>
      </w:r>
    </w:p>
    <w:p>
      <w:pPr>
        <w:numPr>
          <w:ilvl w:val="0"/>
          <w:numId w:val="1001"/>
        </w:numPr>
        <w:pStyle w:val="Compact"/>
      </w:pPr>
      <w:r>
        <w:t xml:space="preserve">С помощью символа обратного слэша можно использовать специальные символы в терминале без их интерпретации командной строкой.</w:t>
      </w:r>
    </w:p>
    <w:p>
      <w:pPr>
        <w:numPr>
          <w:ilvl w:val="0"/>
          <w:numId w:val="1001"/>
        </w:numPr>
        <w:pStyle w:val="Compact"/>
      </w:pPr>
      <w:r>
        <w:t xml:space="preserve">С флагом -l в терминал выводятся тип файла, права доступа, количество ссылок, имя владельца, имя группы, размер в байтах, временной штамп.</w:t>
      </w:r>
    </w:p>
    <w:p>
      <w:pPr>
        <w:numPr>
          <w:ilvl w:val="0"/>
          <w:numId w:val="1001"/>
        </w:numPr>
        <w:pStyle w:val="Compact"/>
      </w:pPr>
      <w:r>
        <w:t xml:space="preserve">Абсолютный путь - путь к файлу от корневого каталога, относительный - от места поиска. Например, если в каталоге ~/a/b/c/ есть файл d, то абсолютный путь - ~/a/b/c/d, относительный относительно b - c/d.</w:t>
      </w:r>
    </w:p>
    <w:p>
      <w:pPr>
        <w:numPr>
          <w:ilvl w:val="0"/>
          <w:numId w:val="1001"/>
        </w:numPr>
        <w:pStyle w:val="Compact"/>
      </w:pPr>
      <w:r>
        <w:t xml:space="preserve">Команда man, от слова manual.</w:t>
      </w:r>
    </w:p>
    <w:p>
      <w:pPr>
        <w:numPr>
          <w:ilvl w:val="0"/>
          <w:numId w:val="1001"/>
        </w:numPr>
        <w:pStyle w:val="Compact"/>
      </w:pPr>
      <w:r>
        <w:t xml:space="preserve">tab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Мной были приобретены практические навыки взаимодействия с системой посредством командной строки.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интерфейса взаимодействия пользователя с системой Unix на уровне командной строки.</dc:title>
  <dc:creator>Симко Сергей Евгеньевич.</dc:creator>
  <dc:language>ru-RU</dc:language>
  <cp:keywords/>
  <dcterms:created xsi:type="dcterms:W3CDTF">2023-03-04T18:16:58Z</dcterms:created>
  <dcterms:modified xsi:type="dcterms:W3CDTF">2023-03-04T18:16:58Z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