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Симко</w:t>
      </w:r>
      <w:r>
        <w:t xml:space="preserve"> </w:t>
      </w:r>
      <w:r>
        <w:t xml:space="preserve">Сергей</w:t>
      </w:r>
      <w:r>
        <w:t xml:space="preserve"> </w:t>
      </w:r>
      <w:r>
        <w:t xml:space="preserve">Евгеньевич.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End w:id="21"/>
    <w:bookmarkStart w:id="22" w:name="контрольные-вопросы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вопросы.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Мной были приобретены практические навыки взаимодействия с системой посредством командной строки.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интерфейса взаимодействия пользователя с системой Unix на уровне командной строки.</dc:title>
  <dc:creator>Симко Сергей Евгеньевич.</dc:creator>
  <dc:language>ru-RU</dc:language>
  <cp:keywords/>
  <dcterms:created xsi:type="dcterms:W3CDTF">2023-03-11T20:41:05Z</dcterms:created>
  <dcterms:modified xsi:type="dcterms:W3CDTF">2023-03-11T20:41:05Z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