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64BC" w14:textId="2D868381" w:rsidR="005B3CBF" w:rsidRPr="00B945EB" w:rsidRDefault="005B3CBF">
      <w:pPr>
        <w:rPr>
          <w:rFonts w:ascii="Times New Roman" w:hAnsi="Times New Roman" w:cs="Times New Roman"/>
          <w:lang w:val="haw-US"/>
        </w:rPr>
      </w:pPr>
      <w:r w:rsidRPr="005B3CBF">
        <w:rPr>
          <w:rFonts w:ascii="Times New Roman" w:hAnsi="Times New Roman" w:cs="Times New Roman"/>
          <w:b/>
          <w:bCs/>
          <w:lang w:val="haw-US"/>
        </w:rPr>
        <w:t>Table 4.</w:t>
      </w:r>
      <w:r w:rsidR="007E466A">
        <w:rPr>
          <w:rFonts w:ascii="Times New Roman" w:hAnsi="Times New Roman" w:cs="Times New Roman"/>
          <w:b/>
          <w:bCs/>
          <w:lang w:val="haw-US"/>
        </w:rPr>
        <w:t>1</w:t>
      </w:r>
      <w:r>
        <w:rPr>
          <w:rFonts w:ascii="Times New Roman" w:hAnsi="Times New Roman" w:cs="Times New Roman"/>
          <w:lang w:val="haw-US"/>
        </w:rPr>
        <w:t xml:space="preserve">. Compilation of some recent studies investigating the effects of warming and ocean acidification on all life-stages of sea urchins. This listing is restricted to recent publications </w:t>
      </w:r>
      <w:r w:rsidR="00A36B18">
        <w:rPr>
          <w:rFonts w:ascii="Times New Roman" w:hAnsi="Times New Roman" w:cs="Times New Roman"/>
          <w:lang w:val="haw-US"/>
        </w:rPr>
        <w:t>and are ordered in terms of relevence to this study</w:t>
      </w:r>
      <w:r w:rsidR="00162B8F">
        <w:rPr>
          <w:rFonts w:ascii="Times New Roman" w:hAnsi="Times New Roman" w:cs="Times New Roman"/>
          <w:lang w:val="haw-US"/>
        </w:rPr>
        <w:t xml:space="preserve"> (preference for same species, long term, juvenile-adult life stages)</w:t>
      </w:r>
      <w:r w:rsidR="00A36B18">
        <w:rPr>
          <w:rFonts w:ascii="Times New Roman" w:hAnsi="Times New Roman" w:cs="Times New Roman"/>
          <w:lang w:val="haw-US"/>
        </w:rPr>
        <w:t>.</w:t>
      </w:r>
      <w:r>
        <w:rPr>
          <w:rFonts w:ascii="Times New Roman" w:hAnsi="Times New Roman" w:cs="Times New Roman"/>
          <w:lang w:val="haw-US"/>
        </w:rPr>
        <w:t xml:space="preserve"> </w:t>
      </w:r>
      <w:r w:rsidR="004268E7">
        <w:rPr>
          <w:rFonts w:ascii="Times New Roman" w:hAnsi="Times New Roman" w:cs="Times New Roman"/>
          <w:lang w:val="haw-US"/>
        </w:rPr>
        <w:t xml:space="preserve">Results are reported here if there was significance. </w:t>
      </w:r>
      <w:r>
        <w:rPr>
          <w:rFonts w:ascii="Times New Roman" w:hAnsi="Times New Roman" w:cs="Times New Roman"/>
          <w:lang w:val="haw-US"/>
        </w:rPr>
        <w:t>Abbreviations are as follows: PL= pre-larval, L = larval, J = juvenile</w:t>
      </w:r>
      <w:r w:rsidR="00A36B18">
        <w:rPr>
          <w:rFonts w:ascii="Times New Roman" w:hAnsi="Times New Roman" w:cs="Times New Roman"/>
          <w:lang w:val="haw-US"/>
        </w:rPr>
        <w:t xml:space="preserve"> (post-metamorphasis)</w:t>
      </w:r>
      <w:r>
        <w:rPr>
          <w:rFonts w:ascii="Times New Roman" w:hAnsi="Times New Roman" w:cs="Times New Roman"/>
          <w:lang w:val="haw-US"/>
        </w:rPr>
        <w:t>, A = adult (60mm)</w:t>
      </w:r>
      <w:r w:rsidR="002740E5">
        <w:rPr>
          <w:rFonts w:ascii="Times New Roman" w:hAnsi="Times New Roman" w:cs="Times New Roman"/>
          <w:lang w:val="haw-US"/>
        </w:rPr>
        <w:t xml:space="preserve">, C = control, </w:t>
      </w:r>
      <w:r w:rsidR="00B945EB">
        <w:rPr>
          <w:rFonts w:ascii="Times New Roman" w:hAnsi="Times New Roman" w:cs="Times New Roman"/>
          <w:lang w:val="haw-US"/>
        </w:rPr>
        <w:t>pH</w:t>
      </w:r>
      <w:r w:rsidR="00B945EB">
        <w:rPr>
          <w:rFonts w:ascii="Times New Roman" w:hAnsi="Times New Roman" w:cs="Times New Roman"/>
          <w:vertAlign w:val="subscript"/>
          <w:lang w:val="haw-US"/>
        </w:rPr>
        <w:t xml:space="preserve">cf </w:t>
      </w:r>
      <w:r w:rsidR="00B945EB">
        <w:rPr>
          <w:rFonts w:ascii="Times New Roman" w:hAnsi="Times New Roman" w:cs="Times New Roman"/>
          <w:lang w:val="haw-US"/>
        </w:rPr>
        <w:t>= Ceolomic fluid pH</w:t>
      </w:r>
    </w:p>
    <w:p w14:paraId="27E10D0F" w14:textId="77777777" w:rsidR="005B3CBF" w:rsidRPr="005B3CBF" w:rsidRDefault="005B3CBF">
      <w:pPr>
        <w:rPr>
          <w:rFonts w:ascii="Times New Roman" w:hAnsi="Times New Roman" w:cs="Times New Roman"/>
        </w:rPr>
      </w:pPr>
    </w:p>
    <w:tbl>
      <w:tblPr>
        <w:tblStyle w:val="PlainTable4"/>
        <w:tblW w:w="14279" w:type="dxa"/>
        <w:tblBorders>
          <w:top w:val="single" w:sz="4" w:space="0" w:color="auto"/>
        </w:tblBorders>
        <w:tblLayout w:type="fixed"/>
        <w:tblLook w:val="04A0" w:firstRow="1" w:lastRow="0" w:firstColumn="1" w:lastColumn="0" w:noHBand="0" w:noVBand="1"/>
      </w:tblPr>
      <w:tblGrid>
        <w:gridCol w:w="1346"/>
        <w:gridCol w:w="903"/>
        <w:gridCol w:w="627"/>
        <w:gridCol w:w="968"/>
        <w:gridCol w:w="1001"/>
        <w:gridCol w:w="1613"/>
        <w:gridCol w:w="5184"/>
        <w:gridCol w:w="1048"/>
        <w:gridCol w:w="975"/>
        <w:gridCol w:w="614"/>
      </w:tblGrid>
      <w:tr w:rsidR="006C0BFD" w:rsidRPr="004F76AD" w14:paraId="605C3EDA" w14:textId="463B09D1" w:rsidTr="006C0BFD">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46" w:type="dxa"/>
            <w:tcBorders>
              <w:top w:val="double" w:sz="4" w:space="0" w:color="auto"/>
              <w:bottom w:val="single" w:sz="4" w:space="0" w:color="auto"/>
            </w:tcBorders>
          </w:tcPr>
          <w:p w14:paraId="1E486E09" w14:textId="07744016" w:rsidR="00162B8F" w:rsidRPr="004F76AD" w:rsidRDefault="00162B8F" w:rsidP="00162B8F">
            <w:pPr>
              <w:rPr>
                <w:rFonts w:ascii="Times New Roman" w:hAnsi="Times New Roman" w:cs="Times New Roman"/>
                <w:b w:val="0"/>
                <w:bCs w:val="0"/>
                <w:sz w:val="18"/>
                <w:szCs w:val="18"/>
              </w:rPr>
            </w:pPr>
            <w:r w:rsidRPr="004F76AD">
              <w:rPr>
                <w:rFonts w:ascii="Times New Roman" w:hAnsi="Times New Roman" w:cs="Times New Roman"/>
                <w:b w:val="0"/>
                <w:bCs w:val="0"/>
                <w:sz w:val="18"/>
                <w:szCs w:val="18"/>
              </w:rPr>
              <w:t>Taxon</w:t>
            </w:r>
          </w:p>
        </w:tc>
        <w:tc>
          <w:tcPr>
            <w:tcW w:w="903" w:type="dxa"/>
            <w:tcBorders>
              <w:top w:val="double" w:sz="4" w:space="0" w:color="auto"/>
              <w:bottom w:val="single" w:sz="4" w:space="0" w:color="auto"/>
            </w:tcBorders>
          </w:tcPr>
          <w:p w14:paraId="3B1ED6B2" w14:textId="1B94D04C"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b w:val="0"/>
                <w:bCs w:val="0"/>
                <w:sz w:val="18"/>
                <w:szCs w:val="18"/>
                <w:lang w:val="haw-US"/>
              </w:rPr>
              <w:t>Exposure period</w:t>
            </w:r>
          </w:p>
        </w:tc>
        <w:tc>
          <w:tcPr>
            <w:tcW w:w="627" w:type="dxa"/>
            <w:tcBorders>
              <w:top w:val="double" w:sz="4" w:space="0" w:color="auto"/>
              <w:bottom w:val="single" w:sz="4" w:space="0" w:color="auto"/>
            </w:tcBorders>
          </w:tcPr>
          <w:p w14:paraId="5BB21E3E" w14:textId="6BE215E9"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Life Stage</w:t>
            </w:r>
          </w:p>
        </w:tc>
        <w:tc>
          <w:tcPr>
            <w:tcW w:w="968" w:type="dxa"/>
            <w:tcBorders>
              <w:top w:val="double" w:sz="4" w:space="0" w:color="auto"/>
              <w:bottom w:val="single" w:sz="4" w:space="0" w:color="auto"/>
            </w:tcBorders>
          </w:tcPr>
          <w:p w14:paraId="1F1285B7" w14:textId="085F0BCA"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pH</w:t>
            </w:r>
          </w:p>
        </w:tc>
        <w:tc>
          <w:tcPr>
            <w:tcW w:w="1001" w:type="dxa"/>
            <w:tcBorders>
              <w:top w:val="double" w:sz="4" w:space="0" w:color="auto"/>
              <w:bottom w:val="single" w:sz="4" w:space="0" w:color="auto"/>
            </w:tcBorders>
          </w:tcPr>
          <w:p w14:paraId="24A07BBF" w14:textId="66CAEC99"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Temp (</w:t>
            </w:r>
            <w:r w:rsidRPr="004F76AD">
              <w:rPr>
                <w:rFonts w:ascii="Times New Roman" w:hAnsi="Times New Roman" w:cs="Times New Roman"/>
                <w:b w:val="0"/>
                <w:bCs w:val="0"/>
                <w:sz w:val="18"/>
                <w:szCs w:val="18"/>
              </w:rPr>
              <w:sym w:font="Symbol" w:char="F0B0"/>
            </w:r>
            <w:r w:rsidRPr="004F76AD">
              <w:rPr>
                <w:rFonts w:ascii="Times New Roman" w:hAnsi="Times New Roman" w:cs="Times New Roman"/>
                <w:b w:val="0"/>
                <w:bCs w:val="0"/>
                <w:sz w:val="18"/>
                <w:szCs w:val="18"/>
              </w:rPr>
              <w:t>C)</w:t>
            </w:r>
          </w:p>
        </w:tc>
        <w:tc>
          <w:tcPr>
            <w:tcW w:w="1613" w:type="dxa"/>
            <w:tcBorders>
              <w:top w:val="double" w:sz="4" w:space="0" w:color="auto"/>
              <w:bottom w:val="single" w:sz="4" w:space="0" w:color="auto"/>
            </w:tcBorders>
          </w:tcPr>
          <w:p w14:paraId="0012AD03" w14:textId="673AF86F"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Effects Explored</w:t>
            </w:r>
          </w:p>
        </w:tc>
        <w:tc>
          <w:tcPr>
            <w:tcW w:w="5184" w:type="dxa"/>
            <w:tcBorders>
              <w:top w:val="double" w:sz="4" w:space="0" w:color="auto"/>
              <w:bottom w:val="single" w:sz="4" w:space="0" w:color="auto"/>
            </w:tcBorders>
          </w:tcPr>
          <w:p w14:paraId="3BB8260E" w14:textId="69787465"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Results</w:t>
            </w:r>
          </w:p>
        </w:tc>
        <w:tc>
          <w:tcPr>
            <w:tcW w:w="1048" w:type="dxa"/>
            <w:tcBorders>
              <w:top w:val="double" w:sz="4" w:space="0" w:color="auto"/>
              <w:bottom w:val="single" w:sz="4" w:space="0" w:color="auto"/>
            </w:tcBorders>
          </w:tcPr>
          <w:p w14:paraId="0D14C87F" w14:textId="73935E56"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Location</w:t>
            </w:r>
          </w:p>
        </w:tc>
        <w:tc>
          <w:tcPr>
            <w:tcW w:w="975" w:type="dxa"/>
            <w:tcBorders>
              <w:top w:val="double" w:sz="4" w:space="0" w:color="auto"/>
              <w:bottom w:val="single" w:sz="4" w:space="0" w:color="auto"/>
            </w:tcBorders>
          </w:tcPr>
          <w:p w14:paraId="2298AE7F" w14:textId="686F336D"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Source</w:t>
            </w:r>
          </w:p>
        </w:tc>
        <w:tc>
          <w:tcPr>
            <w:tcW w:w="614" w:type="dxa"/>
            <w:tcBorders>
              <w:top w:val="double" w:sz="4" w:space="0" w:color="auto"/>
              <w:bottom w:val="single" w:sz="4" w:space="0" w:color="auto"/>
            </w:tcBorders>
          </w:tcPr>
          <w:p w14:paraId="61F460CE" w14:textId="0DB6E346" w:rsidR="00162B8F" w:rsidRPr="004F76AD" w:rsidRDefault="00162B8F" w:rsidP="0016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Date</w:t>
            </w:r>
          </w:p>
        </w:tc>
      </w:tr>
      <w:tr w:rsidR="007510C1" w:rsidRPr="004F76AD" w14:paraId="265038B5" w14:textId="77329C6B" w:rsidTr="006C0BFD">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tcPr>
          <w:p w14:paraId="4DE41659" w14:textId="41A2489A" w:rsidR="00162B8F" w:rsidRPr="004F76AD" w:rsidRDefault="00162B8F" w:rsidP="00162B8F">
            <w:pPr>
              <w:rPr>
                <w:rFonts w:ascii="Times New Roman" w:hAnsi="Times New Roman" w:cs="Times New Roman"/>
                <w:b w:val="0"/>
                <w:bCs w:val="0"/>
                <w:i/>
                <w:iCs/>
                <w:sz w:val="18"/>
                <w:szCs w:val="18"/>
                <w:lang w:val="haw-US"/>
              </w:rPr>
            </w:pPr>
            <w:r w:rsidRPr="004F76AD">
              <w:rPr>
                <w:rFonts w:ascii="Times New Roman" w:hAnsi="Times New Roman" w:cs="Times New Roman"/>
                <w:b w:val="0"/>
                <w:bCs w:val="0"/>
                <w:i/>
                <w:iCs/>
                <w:sz w:val="18"/>
                <w:szCs w:val="18"/>
                <w:lang w:val="haw-US"/>
              </w:rPr>
              <w:t>Tripneustes gratilla</w:t>
            </w:r>
          </w:p>
        </w:tc>
        <w:tc>
          <w:tcPr>
            <w:tcW w:w="903" w:type="dxa"/>
            <w:tcBorders>
              <w:top w:val="single" w:sz="4" w:space="0" w:color="auto"/>
            </w:tcBorders>
          </w:tcPr>
          <w:p w14:paraId="3707BD31"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147 d</w:t>
            </w:r>
          </w:p>
          <w:p w14:paraId="2C5AF6A8" w14:textId="43B8234B"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(~5 mo)</w:t>
            </w:r>
          </w:p>
        </w:tc>
        <w:tc>
          <w:tcPr>
            <w:tcW w:w="627" w:type="dxa"/>
            <w:tcBorders>
              <w:top w:val="single" w:sz="4" w:space="0" w:color="auto"/>
            </w:tcBorders>
          </w:tcPr>
          <w:p w14:paraId="423A366A" w14:textId="5E2D19FE"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J-A</w:t>
            </w:r>
          </w:p>
        </w:tc>
        <w:tc>
          <w:tcPr>
            <w:tcW w:w="968" w:type="dxa"/>
            <w:tcBorders>
              <w:top w:val="single" w:sz="4" w:space="0" w:color="auto"/>
            </w:tcBorders>
          </w:tcPr>
          <w:p w14:paraId="0521ACF0" w14:textId="78729AF8"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8.1</w:t>
            </w:r>
            <w:r w:rsidRPr="004F76AD">
              <w:rPr>
                <w:rFonts w:ascii="Times New Roman" w:hAnsi="Times New Roman" w:cs="Times New Roman"/>
                <w:sz w:val="18"/>
                <w:szCs w:val="18"/>
                <w:lang w:val="haw-US"/>
              </w:rPr>
              <w:t xml:space="preserve"> </w:t>
            </w:r>
          </w:p>
          <w:p w14:paraId="0BFC1DD1"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-0.3 = </w:t>
            </w:r>
            <w:r w:rsidRPr="004F76AD">
              <w:rPr>
                <w:rFonts w:ascii="Times New Roman" w:hAnsi="Times New Roman" w:cs="Times New Roman"/>
                <w:b/>
                <w:bCs/>
                <w:sz w:val="18"/>
                <w:szCs w:val="18"/>
                <w:lang w:val="haw-US"/>
              </w:rPr>
              <w:t>7.8</w:t>
            </w:r>
          </w:p>
          <w:p w14:paraId="7AAEC964" w14:textId="36CED72A"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-0.5 = </w:t>
            </w:r>
            <w:r w:rsidRPr="004F76AD">
              <w:rPr>
                <w:rFonts w:ascii="Times New Roman" w:hAnsi="Times New Roman" w:cs="Times New Roman"/>
                <w:b/>
                <w:bCs/>
                <w:sz w:val="18"/>
                <w:szCs w:val="18"/>
                <w:lang w:val="haw-US"/>
              </w:rPr>
              <w:t>7.6</w:t>
            </w:r>
          </w:p>
        </w:tc>
        <w:tc>
          <w:tcPr>
            <w:tcW w:w="1001" w:type="dxa"/>
            <w:tcBorders>
              <w:top w:val="single" w:sz="4" w:space="0" w:color="auto"/>
            </w:tcBorders>
          </w:tcPr>
          <w:p w14:paraId="28FFA99D" w14:textId="52F1DDC6"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22</w:t>
            </w:r>
          </w:p>
          <w:p w14:paraId="2BAA12C0"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+3 = </w:t>
            </w:r>
            <w:r w:rsidRPr="004F76AD">
              <w:rPr>
                <w:rFonts w:ascii="Times New Roman" w:hAnsi="Times New Roman" w:cs="Times New Roman"/>
                <w:b/>
                <w:bCs/>
                <w:sz w:val="18"/>
                <w:szCs w:val="18"/>
                <w:lang w:val="haw-US"/>
              </w:rPr>
              <w:t>25</w:t>
            </w:r>
          </w:p>
          <w:p w14:paraId="1E70F8C4" w14:textId="156697D6"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+6 = </w:t>
            </w:r>
            <w:r w:rsidRPr="004F76AD">
              <w:rPr>
                <w:rFonts w:ascii="Times New Roman" w:hAnsi="Times New Roman" w:cs="Times New Roman"/>
                <w:b/>
                <w:bCs/>
                <w:sz w:val="18"/>
                <w:szCs w:val="18"/>
                <w:lang w:val="haw-US"/>
              </w:rPr>
              <w:t>28</w:t>
            </w:r>
          </w:p>
        </w:tc>
        <w:tc>
          <w:tcPr>
            <w:tcW w:w="1613" w:type="dxa"/>
            <w:tcBorders>
              <w:top w:val="single" w:sz="4" w:space="0" w:color="auto"/>
            </w:tcBorders>
          </w:tcPr>
          <w:p w14:paraId="58D534D3" w14:textId="6397CB98"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Growth,</w:t>
            </w:r>
          </w:p>
          <w:p w14:paraId="4F49F70F"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Gonad index,</w:t>
            </w:r>
          </w:p>
          <w:p w14:paraId="4B3E4E63" w14:textId="3D38809B"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r w:rsidRPr="004F76AD">
              <w:rPr>
                <w:rFonts w:ascii="Times New Roman" w:hAnsi="Times New Roman" w:cs="Times New Roman"/>
                <w:sz w:val="18"/>
                <w:szCs w:val="18"/>
                <w:vertAlign w:val="subscript"/>
                <w:lang w:val="haw-US"/>
              </w:rPr>
              <w:t>cf</w:t>
            </w:r>
          </w:p>
        </w:tc>
        <w:tc>
          <w:tcPr>
            <w:tcW w:w="5184" w:type="dxa"/>
            <w:tcBorders>
              <w:top w:val="single" w:sz="4" w:space="0" w:color="auto"/>
              <w:bottom w:val="single" w:sz="12" w:space="0" w:color="auto"/>
            </w:tcBorders>
          </w:tcPr>
          <w:p w14:paraId="20C0DEC5" w14:textId="6783ED95"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p>
          <w:p w14:paraId="222EDF0C" w14:textId="77777777" w:rsidR="00162B8F" w:rsidRPr="004F76AD" w:rsidRDefault="00162B8F" w:rsidP="00162B8F">
            <w:pPr>
              <w:pBdr>
                <w:top w:val="single" w:sz="4" w:space="1" w:color="auto"/>
                <w:bottom w:val="single" w:sz="4" w:space="1" w:color="auto"/>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p>
          <w:p w14:paraId="6F043F5B" w14:textId="7B2F91AB"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p>
        </w:tc>
        <w:tc>
          <w:tcPr>
            <w:tcW w:w="1048" w:type="dxa"/>
            <w:tcBorders>
              <w:top w:val="single" w:sz="4" w:space="0" w:color="auto"/>
            </w:tcBorders>
          </w:tcPr>
          <w:p w14:paraId="03A22A77" w14:textId="29F329E0"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NSW, Australia</w:t>
            </w:r>
          </w:p>
        </w:tc>
        <w:tc>
          <w:tcPr>
            <w:tcW w:w="975" w:type="dxa"/>
            <w:tcBorders>
              <w:top w:val="single" w:sz="4" w:space="0" w:color="auto"/>
            </w:tcBorders>
          </w:tcPr>
          <w:p w14:paraId="10FF8331" w14:textId="739544B8"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fldChar w:fldCharType="begin" w:fldLock="1"/>
            </w:r>
            <w:r w:rsidRPr="004F76AD">
              <w:rPr>
                <w:rFonts w:ascii="Times New Roman" w:hAnsi="Times New Roman" w:cs="Times New Roman"/>
                <w:sz w:val="18"/>
                <w:szCs w:val="18"/>
                <w:lang w:val="haw-US"/>
              </w:rPr>
              <w:instrText>ADDIN CSL_CITATION {"citationItems":[{"id":"ITEM-1","itemData":{"DOI":"10.1098/rspb.2017.2684","ISBN":"0962-8452","ISSN":"14712954","PMID":"29643209","abstract":"Understanding how growth trajectories of calcifying invertebrates are affected by changing climate requires acclimation experiments that follow development across life-history transitions. In a long-term acclimation study, the effects of increased acidification and temperature on survival and growth of the tropical sea urchin Tripneustes gratilla from the early juven- ile (5mm test diameter—TD) through the developmental transition to the mature adult (60mmTD) were investigated. Juveniles were reared in a com- bination of three temperature and three pH/pCO2 treatments, including treatments commensurate with global change projections. Elevated tempera- ture and pCO2/pH both affected growth, but there was no interaction between these factors. The urchins grew more slowly at pH 7.6, but not at pH 7.8. Slow growth may be influenced by the inability to compensate coe- lomic fluid acid–base balance at pH 7.6. Growth was faster at þ3 and þ68C compared to that in ambient temperature. Acidification and warming had strong and interactive effects on reproductive potential. Warming increased the gonad index, but acidification decreased it. At pH 7.6 there were vir- tually no gonads in any urchins regardless of temperature. The T. gratilla were larger at maturity under combined near-future warming and acidifica- tion scenarios (þ38C/pH 7.8). Although the juveniles grew and survived in near-future warming and acidification conditions, chronic exposure to these stressors from an early stage altered allocation to somatic and gonad growth. In the absence of phenotypic adjustment, the interactive effects of warming and acidification on the benthic life phases of sea urchins may compromise reproductive fitness and population maintenance as global climatic change unfolds. Electronic","author":[{"dropping-particle":"","family":"Dworjanyn","given":"Symon A","non-dropping-particle":"","parse-names":false,"suffix":""},{"dropping-particle":"","family":"Byrne","given":"Maria","non-dropping-particle":"","parse-names":false,"suffix":""}],"container-title":"Proceedings of the Royal Society B: Biological Sciences","id":"ITEM-1","issue":"1876","issued":{"date-parts":[["2018"]]},"title":"Impacts of ocean acidification on sea urchin growth across the juvenile to mature adult life-stage transition is mitigated by warming","type":"article-journal","volume":"285"},"uris":["http://www.mendeley.com/documents/?uuid=fb984fcf-4f6e-4b2f-95a3-834ce78af949"]}],"mendeley":{"formattedCitation":"(Dworjanyn &amp; Byrne, 2018)","manualFormatting":"Dworjanyn and Byrne ","plainTextFormattedCitation":"(Dworjanyn &amp; Byrne, 2018)","previouslyFormattedCitation":"(Dworjanyn &amp; Byrne, 2018)"},"properties":{"noteIndex":0},"schema":"https://github.com/citation-style-language/schema/raw/master/csl-citation.json"}</w:instrText>
            </w:r>
            <w:r w:rsidRPr="004F76AD">
              <w:rPr>
                <w:rFonts w:ascii="Times New Roman" w:hAnsi="Times New Roman" w:cs="Times New Roman"/>
                <w:sz w:val="18"/>
                <w:szCs w:val="18"/>
                <w:lang w:val="haw-US"/>
              </w:rPr>
              <w:fldChar w:fldCharType="separate"/>
            </w:r>
            <w:r w:rsidRPr="004F76AD">
              <w:rPr>
                <w:rFonts w:ascii="Times New Roman" w:hAnsi="Times New Roman" w:cs="Times New Roman"/>
                <w:noProof/>
                <w:sz w:val="18"/>
                <w:szCs w:val="18"/>
                <w:lang w:val="haw-US"/>
              </w:rPr>
              <w:t xml:space="preserve">Dworjanyn and Byrne </w:t>
            </w:r>
            <w:r w:rsidRPr="004F76AD">
              <w:rPr>
                <w:rFonts w:ascii="Times New Roman" w:hAnsi="Times New Roman" w:cs="Times New Roman"/>
                <w:sz w:val="18"/>
                <w:szCs w:val="18"/>
                <w:lang w:val="haw-US"/>
              </w:rPr>
              <w:fldChar w:fldCharType="end"/>
            </w:r>
          </w:p>
        </w:tc>
        <w:tc>
          <w:tcPr>
            <w:tcW w:w="614" w:type="dxa"/>
            <w:tcBorders>
              <w:top w:val="single" w:sz="4" w:space="0" w:color="auto"/>
            </w:tcBorders>
          </w:tcPr>
          <w:p w14:paraId="6BA7B00D" w14:textId="4F690103"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2018</w:t>
            </w:r>
          </w:p>
        </w:tc>
      </w:tr>
      <w:tr w:rsidR="004F76AD" w:rsidRPr="004F76AD" w14:paraId="40CFDA98" w14:textId="1B19D43E" w:rsidTr="006C0BFD">
        <w:trPr>
          <w:trHeight w:val="870"/>
        </w:trPr>
        <w:tc>
          <w:tcPr>
            <w:cnfStyle w:val="001000000000" w:firstRow="0" w:lastRow="0" w:firstColumn="1" w:lastColumn="0" w:oddVBand="0" w:evenVBand="0" w:oddHBand="0" w:evenHBand="0" w:firstRowFirstColumn="0" w:firstRowLastColumn="0" w:lastRowFirstColumn="0" w:lastRowLastColumn="0"/>
            <w:tcW w:w="1346" w:type="dxa"/>
          </w:tcPr>
          <w:p w14:paraId="6E9C2E60" w14:textId="5B6B4C4F" w:rsidR="00162B8F" w:rsidRPr="004F76AD" w:rsidRDefault="00162B8F" w:rsidP="00162B8F">
            <w:pPr>
              <w:rPr>
                <w:rFonts w:ascii="Times New Roman" w:hAnsi="Times New Roman" w:cs="Times New Roman"/>
                <w:sz w:val="18"/>
                <w:szCs w:val="18"/>
              </w:rPr>
            </w:pPr>
            <w:r w:rsidRPr="004F76AD">
              <w:rPr>
                <w:rFonts w:ascii="Times New Roman" w:hAnsi="Times New Roman" w:cs="Times New Roman"/>
                <w:b w:val="0"/>
                <w:bCs w:val="0"/>
                <w:i/>
                <w:iCs/>
                <w:sz w:val="18"/>
                <w:szCs w:val="18"/>
                <w:lang w:val="haw-US"/>
              </w:rPr>
              <w:t>Tripneustes gratilla</w:t>
            </w:r>
          </w:p>
        </w:tc>
        <w:tc>
          <w:tcPr>
            <w:tcW w:w="903" w:type="dxa"/>
          </w:tcPr>
          <w:p w14:paraId="5BC000E4" w14:textId="7777777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146 d</w:t>
            </w:r>
          </w:p>
          <w:p w14:paraId="1F846C5D" w14:textId="7D83C8B8"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(~5 mo)</w:t>
            </w:r>
          </w:p>
        </w:tc>
        <w:tc>
          <w:tcPr>
            <w:tcW w:w="627" w:type="dxa"/>
          </w:tcPr>
          <w:p w14:paraId="78AC02AC" w14:textId="724049A4"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J-A</w:t>
            </w:r>
          </w:p>
        </w:tc>
        <w:tc>
          <w:tcPr>
            <w:tcW w:w="968" w:type="dxa"/>
          </w:tcPr>
          <w:p w14:paraId="2359AC10" w14:textId="7777777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8.1</w:t>
            </w:r>
            <w:r w:rsidRPr="004F76AD">
              <w:rPr>
                <w:rFonts w:ascii="Times New Roman" w:hAnsi="Times New Roman" w:cs="Times New Roman"/>
                <w:sz w:val="18"/>
                <w:szCs w:val="18"/>
                <w:lang w:val="haw-US"/>
              </w:rPr>
              <w:t xml:space="preserve"> </w:t>
            </w:r>
          </w:p>
          <w:p w14:paraId="422AB429" w14:textId="7777777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-0.3 = </w:t>
            </w:r>
            <w:r w:rsidRPr="004F76AD">
              <w:rPr>
                <w:rFonts w:ascii="Times New Roman" w:hAnsi="Times New Roman" w:cs="Times New Roman"/>
                <w:b/>
                <w:bCs/>
                <w:sz w:val="18"/>
                <w:szCs w:val="18"/>
                <w:lang w:val="haw-US"/>
              </w:rPr>
              <w:t>7.8</w:t>
            </w:r>
          </w:p>
          <w:p w14:paraId="71265457" w14:textId="7B4E5445"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 xml:space="preserve">-0.5 = </w:t>
            </w:r>
            <w:r w:rsidRPr="004F76AD">
              <w:rPr>
                <w:rFonts w:ascii="Times New Roman" w:hAnsi="Times New Roman" w:cs="Times New Roman"/>
                <w:b/>
                <w:bCs/>
                <w:sz w:val="18"/>
                <w:szCs w:val="18"/>
                <w:lang w:val="haw-US"/>
              </w:rPr>
              <w:t>7.6</w:t>
            </w:r>
          </w:p>
        </w:tc>
        <w:tc>
          <w:tcPr>
            <w:tcW w:w="1001" w:type="dxa"/>
          </w:tcPr>
          <w:p w14:paraId="0703D0EF" w14:textId="7777777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22</w:t>
            </w:r>
          </w:p>
          <w:p w14:paraId="387309A9" w14:textId="7777777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+3 = </w:t>
            </w:r>
            <w:r w:rsidRPr="004F76AD">
              <w:rPr>
                <w:rFonts w:ascii="Times New Roman" w:hAnsi="Times New Roman" w:cs="Times New Roman"/>
                <w:b/>
                <w:bCs/>
                <w:sz w:val="18"/>
                <w:szCs w:val="18"/>
                <w:lang w:val="haw-US"/>
              </w:rPr>
              <w:t>25</w:t>
            </w:r>
          </w:p>
          <w:p w14:paraId="667E8C4F" w14:textId="30467203"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 xml:space="preserve">+6 = </w:t>
            </w:r>
            <w:r w:rsidRPr="004F76AD">
              <w:rPr>
                <w:rFonts w:ascii="Times New Roman" w:hAnsi="Times New Roman" w:cs="Times New Roman"/>
                <w:b/>
                <w:bCs/>
                <w:sz w:val="18"/>
                <w:szCs w:val="18"/>
                <w:lang w:val="haw-US"/>
              </w:rPr>
              <w:t>28</w:t>
            </w:r>
          </w:p>
        </w:tc>
        <w:tc>
          <w:tcPr>
            <w:tcW w:w="1613" w:type="dxa"/>
          </w:tcPr>
          <w:p w14:paraId="566D793B" w14:textId="6D7ECE33"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Minerology (% MgCO</w:t>
            </w:r>
            <w:r w:rsidRPr="004F76AD">
              <w:rPr>
                <w:rFonts w:ascii="Times New Roman" w:hAnsi="Times New Roman" w:cs="Times New Roman"/>
                <w:sz w:val="18"/>
                <w:szCs w:val="18"/>
                <w:vertAlign w:val="subscript"/>
                <w:lang w:val="haw-US"/>
              </w:rPr>
              <w:t xml:space="preserve">3 </w:t>
            </w:r>
            <w:r w:rsidRPr="004F76AD">
              <w:rPr>
                <w:rFonts w:ascii="Times New Roman" w:hAnsi="Times New Roman" w:cs="Times New Roman"/>
                <w:sz w:val="18"/>
                <w:szCs w:val="18"/>
                <w:lang w:val="haw-US"/>
              </w:rPr>
              <w:t>and SEM), Test thickness, Crushing force</w:t>
            </w:r>
          </w:p>
        </w:tc>
        <w:tc>
          <w:tcPr>
            <w:tcW w:w="5184" w:type="dxa"/>
            <w:tcBorders>
              <w:top w:val="single" w:sz="12" w:space="0" w:color="auto"/>
              <w:bottom w:val="single" w:sz="12" w:space="0" w:color="auto"/>
            </w:tcBorders>
          </w:tcPr>
          <w:p w14:paraId="422C00AF" w14:textId="0FA055E5"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 increased %MgCO</w:t>
            </w:r>
            <w:r w:rsidRPr="004F76AD">
              <w:rPr>
                <w:rFonts w:ascii="Times New Roman" w:hAnsi="Times New Roman" w:cs="Times New Roman"/>
                <w:sz w:val="18"/>
                <w:szCs w:val="18"/>
                <w:vertAlign w:val="subscript"/>
                <w:lang w:val="haw-US"/>
              </w:rPr>
              <w:t>3</w:t>
            </w:r>
            <w:r w:rsidRPr="004F76AD">
              <w:rPr>
                <w:rFonts w:ascii="Times New Roman" w:hAnsi="Times New Roman" w:cs="Times New Roman"/>
                <w:sz w:val="18"/>
                <w:szCs w:val="18"/>
                <w:lang w:val="haw-US"/>
              </w:rPr>
              <w:t xml:space="preserve"> in both warmer T (25,28</w:t>
            </w:r>
            <w:r w:rsidRPr="004F76AD">
              <w:rPr>
                <w:rFonts w:ascii="Times New Roman" w:hAnsi="Times New Roman" w:cs="Times New Roman"/>
                <w:sz w:val="18"/>
                <w:szCs w:val="18"/>
                <w:lang w:val="haw-US"/>
              </w:rPr>
              <w:sym w:font="Symbol" w:char="F0B0"/>
            </w:r>
            <w:r w:rsidRPr="004F76AD">
              <w:rPr>
                <w:rFonts w:ascii="Times New Roman" w:hAnsi="Times New Roman" w:cs="Times New Roman"/>
                <w:sz w:val="18"/>
                <w:szCs w:val="18"/>
                <w:lang w:val="haw-US"/>
              </w:rPr>
              <w:t xml:space="preserve">C), </w:t>
            </w:r>
          </w:p>
          <w:p w14:paraId="12A378BE" w14:textId="254F140C" w:rsidR="00162B8F" w:rsidRPr="004F76AD" w:rsidRDefault="00162B8F" w:rsidP="00162B8F">
            <w:pPr>
              <w:pBdr>
                <w:top w:val="single" w:sz="4" w:space="1" w:color="auto"/>
                <w:bottom w:val="single" w:sz="4" w:space="1" w:color="auto"/>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 lowest pH (7.6) reduced test thickness, lowest T</w:t>
            </w:r>
          </w:p>
          <w:p w14:paraId="1FD99289" w14:textId="3219E9B7"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 x pH: interaction in test thickness</w:t>
            </w:r>
          </w:p>
        </w:tc>
        <w:tc>
          <w:tcPr>
            <w:tcW w:w="1048" w:type="dxa"/>
          </w:tcPr>
          <w:p w14:paraId="6714CFCD" w14:textId="35CEF7DA"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NSW, Australia</w:t>
            </w:r>
          </w:p>
        </w:tc>
        <w:tc>
          <w:tcPr>
            <w:tcW w:w="975" w:type="dxa"/>
          </w:tcPr>
          <w:p w14:paraId="78D75175" w14:textId="159F6BAF"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fldChar w:fldCharType="begin" w:fldLock="1"/>
            </w:r>
            <w:r w:rsidRPr="004F76AD">
              <w:rPr>
                <w:rFonts w:ascii="Times New Roman" w:hAnsi="Times New Roman" w:cs="Times New Roman"/>
                <w:sz w:val="18"/>
                <w:szCs w:val="18"/>
                <w:lang w:val="haw-US"/>
              </w:rPr>
              <w:instrText>ADDIN CSL_CITATION {"citationItems":[{"id":"ITEM-1","itemData":{"DOI":"10.1021/es5017526","ISBN":"1520-5851 (Electronic)\\r0013-936X (Linking)","ISSN":"15205851","PMID":"25252045","abstract":"We examined the long-term effects of near-future changes in temperature and acidification on skeletal mineralogy, thickness, and strength in the sea urchin Tripneustes gratilla reared in all combinations of three pH (pH 8.1, 7.8, 7.6) and three temperatures (22 degrees C, 25 degrees C, 28 degrees C) from the early juvenile to adult, over 146 days. As the high-magnesium calcite of the echinoderm skeleton is a biomineral form highly sensitive to acidification, and influenced by temperature, we documented the MgCO3 content of the spines, test plates, and teeth. The percentage of MgCO3 varied systematically, with more Mg2+ in the test and spines. The percentage of MgCO3 in the test and teeth, but not the spines increased with temperature. Acidification did not change the percentage MgCO3. Test thickness increased with warming and decreased at pH 7.6, with no interaction between these factors. In crushing tests live urchins mostly ruptured at sutures between the plates. The force required to crush a live urchin was reduced in animals reared in low pH conditions but increased in those reared in warm conditions, a result driven by differences in urchin size. It appears that the interactive effects of warming and acidification on the Mg2+ content and protective function of the sea urchin skeleton will play out in a complex way as global climatic change unfolds.","author":[{"dropping-particle":"","family":"Byrne","given":"Maria","non-dropping-particle":"","parse-names":false,"suffix":""},{"dropping-particle":"","family":"Smith","given":"Abigail M.","non-dropping-particle":"","parse-names":false,"suffix":""},{"dropping-particle":"","family":"West","given":"Samantha","non-dropping-particle":"","parse-names":false,"suffix":""},{"dropping-particle":"","family":"Collard","given":"Marie","non-dropping-particle":"","parse-names":false,"suffix":""},{"dropping-particle":"","family":"Dubois","given":"Philippe","non-dropping-particle":"","parse-names":false,"suffix":""},{"dropping-particle":"","family":"Graba-Landry","given":"Alexia","non-dropping-particle":"","parse-names":false,"suffix":""},{"dropping-particle":"","family":"Dworjanyn","given":"Symon A.","non-dropping-particle":"","parse-names":false,"suffix":""}],"container-title":"Environmental Science and Technology","id":"ITEM-1","issue":"21","issued":{"date-parts":[["2014"]]},"page":"12620-12627","title":"Warming influences Mg2+ content, while warming and acidification influence calcification and test strength of a sea urchin","type":"article-journal","volume":"48"},"uris":["http://www.mendeley.com/documents/?uuid=74f2f4dd-e9b6-479c-95dc-f8c315b032d7"]}],"mendeley":{"formattedCitation":"(Byrne et al., 2014)","manualFormatting":"Byrne","plainTextFormattedCitation":"(Byrne et al., 2014)","previouslyFormattedCitation":"(Byrne et al., 2014)"},"properties":{"noteIndex":0},"schema":"https://github.com/citation-style-language/schema/raw/master/csl-citation.json"}</w:instrText>
            </w:r>
            <w:r w:rsidRPr="004F76AD">
              <w:rPr>
                <w:rFonts w:ascii="Times New Roman" w:hAnsi="Times New Roman" w:cs="Times New Roman"/>
                <w:sz w:val="18"/>
                <w:szCs w:val="18"/>
                <w:lang w:val="haw-US"/>
              </w:rPr>
              <w:fldChar w:fldCharType="separate"/>
            </w:r>
            <w:r w:rsidRPr="004F76AD">
              <w:rPr>
                <w:rFonts w:ascii="Times New Roman" w:hAnsi="Times New Roman" w:cs="Times New Roman"/>
                <w:noProof/>
                <w:sz w:val="18"/>
                <w:szCs w:val="18"/>
                <w:lang w:val="haw-US"/>
              </w:rPr>
              <w:t>Byrne</w:t>
            </w:r>
            <w:r w:rsidRPr="004F76AD">
              <w:rPr>
                <w:rFonts w:ascii="Times New Roman" w:hAnsi="Times New Roman" w:cs="Times New Roman"/>
                <w:sz w:val="18"/>
                <w:szCs w:val="18"/>
                <w:lang w:val="haw-US"/>
              </w:rPr>
              <w:fldChar w:fldCharType="end"/>
            </w:r>
            <w:r w:rsidRPr="004F76AD">
              <w:rPr>
                <w:rFonts w:ascii="Times New Roman" w:hAnsi="Times New Roman" w:cs="Times New Roman"/>
                <w:sz w:val="18"/>
                <w:szCs w:val="18"/>
                <w:lang w:val="haw-US"/>
              </w:rPr>
              <w:t xml:space="preserve"> et al.</w:t>
            </w:r>
          </w:p>
        </w:tc>
        <w:tc>
          <w:tcPr>
            <w:tcW w:w="614" w:type="dxa"/>
          </w:tcPr>
          <w:p w14:paraId="48F00931" w14:textId="70FEF61B" w:rsidR="00162B8F" w:rsidRPr="004F76AD" w:rsidRDefault="00162B8F" w:rsidP="00162B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2014</w:t>
            </w:r>
          </w:p>
        </w:tc>
      </w:tr>
      <w:tr w:rsidR="007510C1" w:rsidRPr="004F76AD" w14:paraId="6892AF84" w14:textId="3B9D7F42" w:rsidTr="006C0BFD">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346" w:type="dxa"/>
          </w:tcPr>
          <w:p w14:paraId="0101BED5" w14:textId="2015869C" w:rsidR="00162B8F" w:rsidRPr="004F76AD" w:rsidRDefault="00162B8F" w:rsidP="00162B8F">
            <w:pPr>
              <w:rPr>
                <w:rFonts w:ascii="Times New Roman" w:hAnsi="Times New Roman" w:cs="Times New Roman"/>
                <w:sz w:val="18"/>
                <w:szCs w:val="18"/>
              </w:rPr>
            </w:pPr>
            <w:r w:rsidRPr="004F76AD">
              <w:rPr>
                <w:rFonts w:ascii="Times New Roman" w:hAnsi="Times New Roman" w:cs="Times New Roman"/>
                <w:b w:val="0"/>
                <w:bCs w:val="0"/>
                <w:i/>
                <w:iCs/>
                <w:sz w:val="18"/>
                <w:szCs w:val="18"/>
                <w:lang w:val="haw-US"/>
              </w:rPr>
              <w:t>Tripneustes gratilla</w:t>
            </w:r>
          </w:p>
        </w:tc>
        <w:tc>
          <w:tcPr>
            <w:tcW w:w="903" w:type="dxa"/>
          </w:tcPr>
          <w:p w14:paraId="7E88608F" w14:textId="42E5BF83"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5 d</w:t>
            </w:r>
          </w:p>
        </w:tc>
        <w:tc>
          <w:tcPr>
            <w:tcW w:w="627" w:type="dxa"/>
          </w:tcPr>
          <w:p w14:paraId="3B029B0A" w14:textId="29D41E02"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L</w:t>
            </w:r>
          </w:p>
        </w:tc>
        <w:tc>
          <w:tcPr>
            <w:tcW w:w="968" w:type="dxa"/>
          </w:tcPr>
          <w:p w14:paraId="64F73B1D"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8.1</w:t>
            </w:r>
            <w:r w:rsidRPr="004F76AD">
              <w:rPr>
                <w:rFonts w:ascii="Times New Roman" w:hAnsi="Times New Roman" w:cs="Times New Roman"/>
                <w:sz w:val="18"/>
                <w:szCs w:val="18"/>
                <w:lang w:val="haw-US"/>
              </w:rPr>
              <w:t xml:space="preserve"> </w:t>
            </w:r>
          </w:p>
          <w:p w14:paraId="7BA3AB1D" w14:textId="77777777"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-0.3 = </w:t>
            </w:r>
            <w:r w:rsidRPr="004F76AD">
              <w:rPr>
                <w:rFonts w:ascii="Times New Roman" w:hAnsi="Times New Roman" w:cs="Times New Roman"/>
                <w:b/>
                <w:bCs/>
                <w:sz w:val="18"/>
                <w:szCs w:val="18"/>
                <w:lang w:val="haw-US"/>
              </w:rPr>
              <w:t>7.8</w:t>
            </w:r>
          </w:p>
          <w:p w14:paraId="76FA879B" w14:textId="50E860BC"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 xml:space="preserve">-0.5 = </w:t>
            </w:r>
            <w:r w:rsidRPr="004F76AD">
              <w:rPr>
                <w:rFonts w:ascii="Times New Roman" w:hAnsi="Times New Roman" w:cs="Times New Roman"/>
                <w:b/>
                <w:bCs/>
                <w:sz w:val="18"/>
                <w:szCs w:val="18"/>
                <w:lang w:val="haw-US"/>
              </w:rPr>
              <w:t>7.6</w:t>
            </w:r>
          </w:p>
        </w:tc>
        <w:tc>
          <w:tcPr>
            <w:tcW w:w="1001" w:type="dxa"/>
          </w:tcPr>
          <w:p w14:paraId="65E2327B" w14:textId="6249000E"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24</w:t>
            </w:r>
          </w:p>
          <w:p w14:paraId="31B77AB1" w14:textId="396ACDCB"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+3 = </w:t>
            </w:r>
            <w:r w:rsidRPr="004F76AD">
              <w:rPr>
                <w:rFonts w:ascii="Times New Roman" w:hAnsi="Times New Roman" w:cs="Times New Roman"/>
                <w:b/>
                <w:bCs/>
                <w:sz w:val="18"/>
                <w:szCs w:val="18"/>
                <w:lang w:val="haw-US"/>
              </w:rPr>
              <w:t>27</w:t>
            </w:r>
          </w:p>
          <w:p w14:paraId="04314D9B" w14:textId="67563A68"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 xml:space="preserve">+6 = </w:t>
            </w:r>
            <w:r w:rsidRPr="004F76AD">
              <w:rPr>
                <w:rFonts w:ascii="Times New Roman" w:hAnsi="Times New Roman" w:cs="Times New Roman"/>
                <w:b/>
                <w:bCs/>
                <w:sz w:val="18"/>
                <w:szCs w:val="18"/>
                <w:lang w:val="haw-US"/>
              </w:rPr>
              <w:t>30</w:t>
            </w:r>
          </w:p>
        </w:tc>
        <w:tc>
          <w:tcPr>
            <w:tcW w:w="1613" w:type="dxa"/>
          </w:tcPr>
          <w:p w14:paraId="202E559A" w14:textId="775D1FFD"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5184" w:type="dxa"/>
            <w:tcBorders>
              <w:top w:val="single" w:sz="12" w:space="0" w:color="auto"/>
              <w:bottom w:val="single" w:sz="12" w:space="0" w:color="auto"/>
            </w:tcBorders>
          </w:tcPr>
          <w:p w14:paraId="36EFCE8E" w14:textId="40D0AA9E"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 increased growth &lt;30</w:t>
            </w:r>
            <w:r w:rsidRPr="004F76AD">
              <w:rPr>
                <w:rFonts w:ascii="Times New Roman" w:hAnsi="Times New Roman" w:cs="Times New Roman"/>
                <w:sz w:val="18"/>
                <w:szCs w:val="18"/>
                <w:lang w:val="haw-US"/>
              </w:rPr>
              <w:sym w:font="Symbol" w:char="F0B0"/>
            </w:r>
            <w:r w:rsidRPr="004F76AD">
              <w:rPr>
                <w:rFonts w:ascii="Times New Roman" w:hAnsi="Times New Roman" w:cs="Times New Roman"/>
                <w:sz w:val="18"/>
                <w:szCs w:val="18"/>
                <w:lang w:val="haw-US"/>
              </w:rPr>
              <w:t>C</w:t>
            </w:r>
          </w:p>
          <w:p w14:paraId="2CB179CF" w14:textId="1CA311D5" w:rsidR="00162B8F" w:rsidRPr="004F76AD" w:rsidRDefault="00162B8F" w:rsidP="00162B8F">
            <w:pPr>
              <w:pBdr>
                <w:top w:val="single" w:sz="4" w:space="1" w:color="auto"/>
                <w:bottom w:val="single" w:sz="4" w:space="1" w:color="auto"/>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 decrease larval growth</w:t>
            </w:r>
          </w:p>
          <w:p w14:paraId="727AF65E" w14:textId="6DBC30B4"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 x pH: +3</w:t>
            </w:r>
            <w:r w:rsidRPr="004F76AD">
              <w:rPr>
                <w:rFonts w:ascii="Times New Roman" w:hAnsi="Times New Roman" w:cs="Times New Roman"/>
                <w:sz w:val="18"/>
                <w:szCs w:val="18"/>
                <w:lang w:val="haw-US"/>
              </w:rPr>
              <w:sym w:font="Symbol" w:char="F0B0"/>
            </w:r>
            <w:r w:rsidRPr="004F76AD">
              <w:rPr>
                <w:rFonts w:ascii="Times New Roman" w:hAnsi="Times New Roman" w:cs="Times New Roman"/>
                <w:sz w:val="18"/>
                <w:szCs w:val="18"/>
                <w:lang w:val="haw-US"/>
              </w:rPr>
              <w:t>C diminshed pH effect</w:t>
            </w:r>
          </w:p>
        </w:tc>
        <w:tc>
          <w:tcPr>
            <w:tcW w:w="1048" w:type="dxa"/>
          </w:tcPr>
          <w:p w14:paraId="346B1E8E" w14:textId="467FAB7F"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NSW, Australia</w:t>
            </w:r>
          </w:p>
        </w:tc>
        <w:tc>
          <w:tcPr>
            <w:tcW w:w="975" w:type="dxa"/>
          </w:tcPr>
          <w:p w14:paraId="724A63CA" w14:textId="09C90182"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fldChar w:fldCharType="begin" w:fldLock="1"/>
            </w:r>
            <w:r w:rsidR="002E5C30" w:rsidRPr="004F76AD">
              <w:rPr>
                <w:rFonts w:ascii="Times New Roman" w:hAnsi="Times New Roman" w:cs="Times New Roman"/>
                <w:sz w:val="18"/>
                <w:szCs w:val="18"/>
                <w:lang w:val="haw-US"/>
              </w:rPr>
              <w:instrText>ADDIN CSL_CITATION {"citationItems":[{"id":"ITEM-1","itemData":{"DOI":"10.1371/journal.pone.0011372","ISBN":"1932-6203","ISSN":"19326203","PMID":"20613879","abstract":"BACKGROUND: As the oceans simultaneously warm, acidify and increase in P(CO2), prospects for marine biota are of concern. Calcifying species may find it difficult to produce their skeleton because ocean acidification decreases calcium carbonate saturation and accompanying hypercapnia suppresses metabolism. However, this may be buffered by enhanced growth and metabolism due to warming. METHODOLOGY/PRINCIPAL FINDINGS: We examined the interactive effects of near-future ocean warming and increased acidification/P(CO2) on larval development in the tropical sea urchin Tripneustes gratilla. Larvae were reared in multifactorial experiments in flow-through conditions in all combinations of three temperature and three pH/P(CO2) treatments. Experiments were placed in the setting of projected near future conditions for SE Australia, a global change hot spot. Increased acidity/P(CO2) and decreased carbonate mineral saturation significantly reduced larval growth resulting in decreased skeletal length. Increased temperature (+3 degrees C) stimulated growth, producing significantly bigger larvae across all pH/P(CO2) treatments up to a thermal threshold (+6 degrees C). Increased acidity (-0.3-0.5 pH units) and hypercapnia significantly reduced larval calcification. A +3 degrees C warming diminished the negative effects of acidification and hypercapnia on larval growth. CONCLUSIONS AND SIGNIFICANCE: This study of the effects of ocean warming and CO(2) driven acidification on development and calcification of marine invertebrate larvae reared in experimental conditions from the outset of development (fertilization) shows the positive and negative effects of these stressors. In simultaneous exposure to stressors the dwarfing effects of acidification were dominant. Reduction in size of sea urchin larvae in a high P(CO2) ocean would likely impair their performance with negative consequent effects for benthic adult populations.","author":[{"dropping-particle":"","family":"Sheppard Brennand","given":"Hannah","non-dropping-particle":"","parse-names":false,"suffix":""},{"dropping-particle":"","family":"Soars","given":"Natalie","non-dropping-particle":"","parse-names":false,"suffix":""},{"dropping-particle":"","family":"Dworjanyn","given":"Symon A","non-dropping-particle":"","parse-names":false,"suffix":""},{"dropping-particle":"","family":"Davis","given":"Andrew R","non-dropping-particle":"","parse-names":false,"suffix":""},{"dropping-particle":"","family":"Byrne","given":"Maria","non-dropping-particle":"","parse-names":false,"suffix":""}],"container-title":"PLoS ONE","id":"ITEM-1","issue":"6","issued":{"date-parts":[["2010"]]},"page":"1-7","title":"Impact of ocean warming and ocean acidification on larval development and calcification in the sea urchin Tripneustes gratilla","type":"article-journal","volume":"5"},"uris":["http://www.mendeley.com/documents/?uuid=5a54a79b-6e4a-48c7-a199-ddce7c0482d4"]}],"mendeley":{"formattedCitation":"(Sheppard Brennand, Soars, Dworjanyn, Davis, &amp; Byrne, 2010)","manualFormatting":"Sheppard Brennand et al.","plainTextFormattedCitation":"(Sheppard Brennand, Soars, Dworjanyn, Davis, &amp; Byrne, 2010)","previouslyFormattedCitation":"(Sheppard Brennand, Soars, Dworjanyn, Davis, &amp; Byrne, 2010)"},"properties":{"noteIndex":0},"schema":"https://github.com/citation-style-language/schema/raw/master/csl-citation.json"}</w:instrText>
            </w:r>
            <w:r w:rsidRPr="004F76AD">
              <w:rPr>
                <w:rFonts w:ascii="Times New Roman" w:hAnsi="Times New Roman" w:cs="Times New Roman"/>
                <w:sz w:val="18"/>
                <w:szCs w:val="18"/>
                <w:lang w:val="haw-US"/>
              </w:rPr>
              <w:fldChar w:fldCharType="separate"/>
            </w:r>
            <w:r w:rsidRPr="004F76AD">
              <w:rPr>
                <w:rFonts w:ascii="Times New Roman" w:hAnsi="Times New Roman" w:cs="Times New Roman"/>
                <w:noProof/>
                <w:sz w:val="18"/>
                <w:szCs w:val="18"/>
                <w:lang w:val="haw-US"/>
              </w:rPr>
              <w:t>Sheppard Brennand et al.</w:t>
            </w:r>
            <w:r w:rsidRPr="004F76AD">
              <w:rPr>
                <w:rFonts w:ascii="Times New Roman" w:hAnsi="Times New Roman" w:cs="Times New Roman"/>
                <w:sz w:val="18"/>
                <w:szCs w:val="18"/>
                <w:lang w:val="haw-US"/>
              </w:rPr>
              <w:fldChar w:fldCharType="end"/>
            </w:r>
          </w:p>
        </w:tc>
        <w:tc>
          <w:tcPr>
            <w:tcW w:w="614" w:type="dxa"/>
          </w:tcPr>
          <w:p w14:paraId="2427D461" w14:textId="1851BFD5" w:rsidR="00162B8F" w:rsidRPr="004F76AD" w:rsidRDefault="00162B8F" w:rsidP="00162B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2010</w:t>
            </w:r>
          </w:p>
        </w:tc>
      </w:tr>
      <w:tr w:rsidR="006C0BFD" w:rsidRPr="004F76AD" w14:paraId="6D2ABDBA" w14:textId="270B5911" w:rsidTr="006C0BFD">
        <w:trPr>
          <w:trHeight w:val="739"/>
        </w:trPr>
        <w:tc>
          <w:tcPr>
            <w:cnfStyle w:val="001000000000" w:firstRow="0" w:lastRow="0" w:firstColumn="1" w:lastColumn="0" w:oddVBand="0" w:evenVBand="0" w:oddHBand="0" w:evenHBand="0" w:firstRowFirstColumn="0" w:firstRowLastColumn="0" w:lastRowFirstColumn="0" w:lastRowLastColumn="0"/>
            <w:tcW w:w="1346" w:type="dxa"/>
          </w:tcPr>
          <w:p w14:paraId="5E644832" w14:textId="4B0C9DAE" w:rsidR="00DE2958" w:rsidRPr="004F76AD" w:rsidRDefault="00DE2958" w:rsidP="00DE2958">
            <w:pPr>
              <w:rPr>
                <w:rFonts w:ascii="Times New Roman" w:hAnsi="Times New Roman" w:cs="Times New Roman"/>
                <w:b w:val="0"/>
                <w:bCs w:val="0"/>
                <w:i/>
                <w:iCs/>
                <w:sz w:val="18"/>
                <w:szCs w:val="18"/>
                <w:lang w:val="haw-US"/>
              </w:rPr>
            </w:pPr>
          </w:p>
        </w:tc>
        <w:tc>
          <w:tcPr>
            <w:tcW w:w="903" w:type="dxa"/>
          </w:tcPr>
          <w:p w14:paraId="3C742D8D" w14:textId="1567E78B" w:rsidR="00DE2958" w:rsidRPr="009C6A7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27" w:type="dxa"/>
          </w:tcPr>
          <w:p w14:paraId="48329FEC" w14:textId="79E9B23E" w:rsidR="00DE2958" w:rsidRPr="00DC1497"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968" w:type="dxa"/>
          </w:tcPr>
          <w:p w14:paraId="54E70015" w14:textId="0C5F9CBC"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01" w:type="dxa"/>
          </w:tcPr>
          <w:p w14:paraId="3CFAFA00" w14:textId="69DADD10"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613" w:type="dxa"/>
          </w:tcPr>
          <w:p w14:paraId="2F2356BB" w14:textId="30EDA334"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5184" w:type="dxa"/>
            <w:tcBorders>
              <w:top w:val="single" w:sz="12" w:space="0" w:color="auto"/>
              <w:bottom w:val="single" w:sz="12" w:space="0" w:color="auto"/>
            </w:tcBorders>
          </w:tcPr>
          <w:p w14:paraId="035599B6" w14:textId="5CCE1A7C"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48" w:type="dxa"/>
          </w:tcPr>
          <w:p w14:paraId="25C97C5C" w14:textId="28756C7E" w:rsidR="00DE2958" w:rsidRPr="009C6A7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975" w:type="dxa"/>
          </w:tcPr>
          <w:p w14:paraId="05F68814" w14:textId="1401E9DD"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4" w:type="dxa"/>
          </w:tcPr>
          <w:p w14:paraId="7964B41E" w14:textId="00DF5D10"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r>
      <w:tr w:rsidR="007510C1" w:rsidRPr="004F76AD" w14:paraId="313C81B7" w14:textId="275EE606" w:rsidTr="006C0BF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346" w:type="dxa"/>
          </w:tcPr>
          <w:p w14:paraId="1BBD82EE" w14:textId="40953622" w:rsidR="00DE2958" w:rsidRPr="004F76AD" w:rsidRDefault="00DE2958" w:rsidP="00DE2958">
            <w:pPr>
              <w:rPr>
                <w:rFonts w:ascii="Times New Roman" w:hAnsi="Times New Roman" w:cs="Times New Roman"/>
                <w:sz w:val="18"/>
                <w:szCs w:val="18"/>
              </w:rPr>
            </w:pPr>
            <w:r w:rsidRPr="004F76AD">
              <w:rPr>
                <w:rFonts w:ascii="Times New Roman" w:hAnsi="Times New Roman" w:cs="Times New Roman"/>
                <w:b w:val="0"/>
                <w:bCs w:val="0"/>
                <w:i/>
                <w:iCs/>
                <w:sz w:val="18"/>
                <w:szCs w:val="18"/>
                <w:lang w:val="haw-US"/>
              </w:rPr>
              <w:t>Paracentrotus lividus</w:t>
            </w:r>
          </w:p>
        </w:tc>
        <w:tc>
          <w:tcPr>
            <w:tcW w:w="903" w:type="dxa"/>
          </w:tcPr>
          <w:p w14:paraId="374A845A" w14:textId="77777777" w:rsidR="00DE2958"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343 d</w:t>
            </w:r>
          </w:p>
          <w:p w14:paraId="40C44DE8" w14:textId="77777777" w:rsidR="00DE2958"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(49 wks,</w:t>
            </w:r>
          </w:p>
          <w:p w14:paraId="509E210B" w14:textId="45ED959F"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lang w:val="haw-US"/>
              </w:rPr>
              <w:t>~11 mo)</w:t>
            </w:r>
          </w:p>
        </w:tc>
        <w:tc>
          <w:tcPr>
            <w:tcW w:w="627" w:type="dxa"/>
          </w:tcPr>
          <w:p w14:paraId="5054AFC3" w14:textId="4691D485"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lang w:val="haw-US"/>
              </w:rPr>
              <w:t>J-A</w:t>
            </w:r>
          </w:p>
        </w:tc>
        <w:tc>
          <w:tcPr>
            <w:tcW w:w="968" w:type="dxa"/>
          </w:tcPr>
          <w:p w14:paraId="6392D166"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Pr="004F76AD">
              <w:rPr>
                <w:rFonts w:ascii="Times New Roman" w:hAnsi="Times New Roman" w:cs="Times New Roman"/>
                <w:b/>
                <w:bCs/>
                <w:sz w:val="18"/>
                <w:szCs w:val="18"/>
                <w:lang w:val="haw-US"/>
              </w:rPr>
              <w:t>8.</w:t>
            </w:r>
            <w:r>
              <w:rPr>
                <w:rFonts w:ascii="Times New Roman" w:hAnsi="Times New Roman" w:cs="Times New Roman"/>
                <w:b/>
                <w:bCs/>
                <w:sz w:val="18"/>
                <w:szCs w:val="18"/>
                <w:lang w:val="haw-US"/>
              </w:rPr>
              <w:t>0</w:t>
            </w:r>
            <w:r w:rsidRPr="004F76AD">
              <w:rPr>
                <w:rFonts w:ascii="Times New Roman" w:hAnsi="Times New Roman" w:cs="Times New Roman"/>
                <w:sz w:val="18"/>
                <w:szCs w:val="18"/>
                <w:lang w:val="haw-US"/>
              </w:rPr>
              <w:t xml:space="preserve"> </w:t>
            </w:r>
          </w:p>
          <w:p w14:paraId="12782327"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-0.</w:t>
            </w:r>
            <w:r>
              <w:rPr>
                <w:rFonts w:ascii="Times New Roman" w:hAnsi="Times New Roman" w:cs="Times New Roman"/>
                <w:sz w:val="18"/>
                <w:szCs w:val="18"/>
                <w:lang w:val="haw-US"/>
              </w:rPr>
              <w:t>1</w:t>
            </w:r>
            <w:r w:rsidRPr="004F76AD">
              <w:rPr>
                <w:rFonts w:ascii="Times New Roman" w:hAnsi="Times New Roman" w:cs="Times New Roman"/>
                <w:sz w:val="18"/>
                <w:szCs w:val="18"/>
                <w:lang w:val="haw-US"/>
              </w:rPr>
              <w:t xml:space="preserve"> = </w:t>
            </w:r>
            <w:r w:rsidRPr="004F76AD">
              <w:rPr>
                <w:rFonts w:ascii="Times New Roman" w:hAnsi="Times New Roman" w:cs="Times New Roman"/>
                <w:b/>
                <w:bCs/>
                <w:sz w:val="18"/>
                <w:szCs w:val="18"/>
                <w:lang w:val="haw-US"/>
              </w:rPr>
              <w:t>7.</w:t>
            </w:r>
            <w:r>
              <w:rPr>
                <w:rFonts w:ascii="Times New Roman" w:hAnsi="Times New Roman" w:cs="Times New Roman"/>
                <w:b/>
                <w:bCs/>
                <w:sz w:val="18"/>
                <w:szCs w:val="18"/>
                <w:lang w:val="haw-US"/>
              </w:rPr>
              <w:t>9</w:t>
            </w:r>
          </w:p>
          <w:p w14:paraId="63F3918A" w14:textId="25E954A1"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-0.</w:t>
            </w:r>
            <w:r>
              <w:rPr>
                <w:rFonts w:ascii="Times New Roman" w:hAnsi="Times New Roman" w:cs="Times New Roman"/>
                <w:sz w:val="18"/>
                <w:szCs w:val="18"/>
                <w:lang w:val="haw-US"/>
              </w:rPr>
              <w:t>2</w:t>
            </w:r>
            <w:r w:rsidRPr="004F76AD">
              <w:rPr>
                <w:rFonts w:ascii="Times New Roman" w:hAnsi="Times New Roman" w:cs="Times New Roman"/>
                <w:sz w:val="18"/>
                <w:szCs w:val="18"/>
                <w:lang w:val="haw-US"/>
              </w:rPr>
              <w:t xml:space="preserve"> = </w:t>
            </w:r>
            <w:r w:rsidRPr="004F76AD">
              <w:rPr>
                <w:rFonts w:ascii="Times New Roman" w:hAnsi="Times New Roman" w:cs="Times New Roman"/>
                <w:b/>
                <w:bCs/>
                <w:sz w:val="18"/>
                <w:szCs w:val="18"/>
                <w:lang w:val="haw-US"/>
              </w:rPr>
              <w:t>7.</w:t>
            </w:r>
            <w:r>
              <w:rPr>
                <w:rFonts w:ascii="Times New Roman" w:hAnsi="Times New Roman" w:cs="Times New Roman"/>
                <w:b/>
                <w:bCs/>
                <w:sz w:val="18"/>
                <w:szCs w:val="18"/>
                <w:lang w:val="haw-US"/>
              </w:rPr>
              <w:t>8</w:t>
            </w:r>
          </w:p>
        </w:tc>
        <w:tc>
          <w:tcPr>
            <w:tcW w:w="1001" w:type="dxa"/>
          </w:tcPr>
          <w:p w14:paraId="03606694"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C=</w:t>
            </w:r>
            <w:r w:rsidRPr="00DC1497">
              <w:rPr>
                <w:rFonts w:ascii="Times New Roman" w:hAnsi="Times New Roman" w:cs="Times New Roman"/>
                <w:b/>
                <w:bCs/>
                <w:sz w:val="18"/>
                <w:szCs w:val="18"/>
                <w:lang w:val="haw-US"/>
              </w:rPr>
              <w:t>9-15</w:t>
            </w:r>
          </w:p>
          <w:p w14:paraId="244BF730"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w:t>
            </w:r>
            <w:r>
              <w:rPr>
                <w:rFonts w:ascii="Times New Roman" w:hAnsi="Times New Roman" w:cs="Times New Roman"/>
                <w:sz w:val="18"/>
                <w:szCs w:val="18"/>
                <w:lang w:val="haw-US"/>
              </w:rPr>
              <w:t>2</w:t>
            </w:r>
            <w:r w:rsidRPr="004F76AD">
              <w:rPr>
                <w:rFonts w:ascii="Times New Roman" w:hAnsi="Times New Roman" w:cs="Times New Roman"/>
                <w:sz w:val="18"/>
                <w:szCs w:val="18"/>
                <w:lang w:val="haw-US"/>
              </w:rPr>
              <w:t>=</w:t>
            </w:r>
            <w:r w:rsidRPr="00DC1497">
              <w:rPr>
                <w:rFonts w:ascii="Times New Roman" w:hAnsi="Times New Roman" w:cs="Times New Roman"/>
                <w:b/>
                <w:bCs/>
                <w:sz w:val="18"/>
                <w:szCs w:val="18"/>
                <w:lang w:val="haw-US"/>
              </w:rPr>
              <w:t>11-18</w:t>
            </w:r>
          </w:p>
          <w:p w14:paraId="122353C5"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613" w:type="dxa"/>
          </w:tcPr>
          <w:p w14:paraId="49607462" w14:textId="1156A17D"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lang w:val="haw-US"/>
              </w:rPr>
              <w:t>Mechanical properties</w:t>
            </w:r>
          </w:p>
        </w:tc>
        <w:tc>
          <w:tcPr>
            <w:tcW w:w="5184" w:type="dxa"/>
            <w:tcBorders>
              <w:top w:val="single" w:sz="12" w:space="0" w:color="auto"/>
              <w:bottom w:val="single" w:sz="12" w:space="0" w:color="auto"/>
            </w:tcBorders>
          </w:tcPr>
          <w:p w14:paraId="54448D4E"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r>
              <w:rPr>
                <w:rFonts w:ascii="Times New Roman" w:hAnsi="Times New Roman" w:cs="Times New Roman"/>
                <w:sz w:val="18"/>
                <w:szCs w:val="18"/>
                <w:lang w:val="haw-US"/>
              </w:rPr>
              <w:t xml:space="preserve"> no effect</w:t>
            </w:r>
          </w:p>
          <w:p w14:paraId="64EDBF6D" w14:textId="77777777" w:rsidR="00DE2958" w:rsidRPr="004F76AD" w:rsidRDefault="00DE2958" w:rsidP="00DE2958">
            <w:pPr>
              <w:pBdr>
                <w:top w:val="single" w:sz="4" w:space="1" w:color="auto"/>
                <w:bottom w:val="single" w:sz="4" w:space="1" w:color="auto"/>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r>
              <w:rPr>
                <w:rFonts w:ascii="Times New Roman" w:hAnsi="Times New Roman" w:cs="Times New Roman"/>
                <w:sz w:val="18"/>
                <w:szCs w:val="18"/>
                <w:lang w:val="haw-US"/>
              </w:rPr>
              <w:t xml:space="preserve"> no effect</w:t>
            </w:r>
          </w:p>
          <w:p w14:paraId="705170F9" w14:textId="0FD5AD7D"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r>
              <w:rPr>
                <w:rFonts w:ascii="Times New Roman" w:hAnsi="Times New Roman" w:cs="Times New Roman"/>
                <w:sz w:val="18"/>
                <w:szCs w:val="18"/>
                <w:lang w:val="haw-US"/>
              </w:rPr>
              <w:t xml:space="preserve"> no effect</w:t>
            </w:r>
          </w:p>
        </w:tc>
        <w:tc>
          <w:tcPr>
            <w:tcW w:w="1048" w:type="dxa"/>
          </w:tcPr>
          <w:p w14:paraId="541118EA" w14:textId="136D55AD"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lang w:val="haw-US"/>
              </w:rPr>
              <w:t>Plymouth, UK</w:t>
            </w:r>
          </w:p>
        </w:tc>
        <w:tc>
          <w:tcPr>
            <w:tcW w:w="975" w:type="dxa"/>
          </w:tcPr>
          <w:p w14:paraId="7F67FA70" w14:textId="5C6E030A"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rPr>
              <w:fldChar w:fldCharType="begin" w:fldLock="1"/>
            </w:r>
            <w:r w:rsidR="001B258C">
              <w:rPr>
                <w:rFonts w:ascii="Times New Roman" w:hAnsi="Times New Roman" w:cs="Times New Roman"/>
                <w:sz w:val="18"/>
                <w:szCs w:val="18"/>
              </w:rPr>
              <w:instrText>ADDIN CSL_CITATION {"citationItems":[{"id":"ITEM-1","itemData":{"DOI":"doi:10.1093/icesjms/fsv018","abstract":"Increased atmospheric CO2 concentration is leading to changes in the carbonate chemistry and the temperature of the ocean. The impact of these processes on marine organisms will depend on their ability to cope with those changes, particularly the maintenance of calcium carbonate struc- tures. Both a laboratory experiment (long-term exposure to decreased pH and increased temperature) and collections of individuals from natural environments characterized by low pH levels (individuals from intertidal pools and around a CO2 seep) were here coupled to comprehensively study the impact of near-future conditions of pH and temperature on the mechanical properties of the skeleton of the euechinoid sea urchin Paracentrotus lividus. To assess skeletal mechanical properties, we characterized the fracture force, Young's modulus, second moment of area, material nanohardness, and specific Young's modulus of sea urchin test plates. None of these parameters were significantly affected by low pH and/or increased temperature in the laboratory experiment and by low pH only in the individuals chronically exposed to lowered pH from the CO2 seeps. In tidal pools, the fracture force was higher and the Young's modulus lower in ambital plates of individuals from the rock pool char- acterized by the largest pH variations but also a dominance of calcifying algae, which might explain some of the variation. Thus, decreases of pH to levels expected for 2100 did not directly alter the mechanical properties of the test of P. lividus. Since the maintenance of test integrity is a question of survival for sea urchins and since weakened tests would increase the sea urchins' risk of predation, our findings indicate that the decreasing seawater pH and increasing seawater temperature expected for the end of the century should not represent an immediate threat to sea urchins vulnerability.","author":[{"dropping-particle":"","family":"Collard","given":"Marie","non-dropping-particle":"","parse-names":false,"suffix":""},{"dropping-particle":"","family":"Rastrick","given":"Samuel P S","non-dropping-particle":"","parse-names":false,"suffix":""},{"dropping-particle":"","family":"Calosi","given":"Piero","non-dropping-particle":"","parse-names":false,"suffix":""},{"dropping-particle":"","family":"Demolder","given":"Yoann","non-dropping-particle":"","parse-names":false,"suffix":""},{"dropping-particle":"","family":"Dille","given":"Jean","non-dropping-particle":"","parse-names":false,"suffix":""},{"dropping-particle":"","family":"Findlay","given":"Helen S","non-dropping-particle":"","parse-names":false,"suffix":""},{"dropping-particle":"","family":"Hall-Spencer","given":"Jason Michael","non-dropping-particle":"","parse-names":false,"suffix":""},{"dropping-particle":"","family":"Milazzo","given":"Marco","non-dropping-particle":"","parse-names":false,"suffix":""},{"dropping-particle":"","family":"Moulin","given":"Laure","non-dropping-particle":"","parse-names":false,"suffix":""},{"dropping-particle":"","family":"Widdicombe","given":"Steve","non-dropping-particle":"","parse-names":false,"suffix":""},{"dropping-particle":"","family":"Dehairs","given":"Frank","non-dropping-particle":"","parse-names":false,"suffix":""},{"dropping-particle":"","family":"Dubois","given":"Philippe","non-dropping-particle":"","parse-names":false,"suffix":""}],"container-title":"ICES Journal of Marine Science","id":"ITEM-1","issue":"3","issued":{"date-parts":[["2016"]]},"note":"EXPERIMENT:\n\n\n\nTo assess skeletal mechanical properties, we characterized the fracture force, Young’s modulus, second moment of area, material nanohardness, and specific Young’s modulus of sea urchin test plates\n\nRESULT:\n- None of these parameters were significantly affected by low pH and/or increased temperature in the laboratory experiment and by low pH only in the individuals chronically exposed to lowered pH from the CO2 seeps.\n\n- our findings indicate that the decreasing seawater pH and increasing seawater temperature expected for the end of the century should not represent an immediate threat to sea urchins vulnerability.\nKeywords:","page":"727-738","title":"The impact of ocean acidification and warming on the skeletal mechanical properties of the sea urchin Paracentrotus lividus from laboratory and field observations","type":"article-journal","volume":"73"},"uris":["http://www.mendeley.com/documents/?uuid=b59fa93e-6900-457f-a763-f50c931836c3"]}],"mendeley":{"formattedCitation":"(Collard et al., 2016)","manualFormatting":"Collard et al.","plainTextFormattedCitation":"(Collard et al., 2016)","previouslyFormattedCitation":"(Collard et al., 2016)"},"properties":{"noteIndex":0},"schema":"https://github.com/citation-style-language/schema/raw/master/csl-citation.json"}</w:instrText>
            </w:r>
            <w:r w:rsidRPr="004F76AD">
              <w:rPr>
                <w:rFonts w:ascii="Times New Roman" w:hAnsi="Times New Roman" w:cs="Times New Roman"/>
                <w:sz w:val="18"/>
                <w:szCs w:val="18"/>
              </w:rPr>
              <w:fldChar w:fldCharType="separate"/>
            </w:r>
            <w:r w:rsidRPr="004F76AD">
              <w:rPr>
                <w:rFonts w:ascii="Times New Roman" w:hAnsi="Times New Roman" w:cs="Times New Roman"/>
                <w:noProof/>
                <w:sz w:val="18"/>
                <w:szCs w:val="18"/>
              </w:rPr>
              <w:t>Collard et al.</w:t>
            </w:r>
            <w:r w:rsidRPr="004F76AD">
              <w:rPr>
                <w:rFonts w:ascii="Times New Roman" w:hAnsi="Times New Roman" w:cs="Times New Roman"/>
                <w:sz w:val="18"/>
                <w:szCs w:val="18"/>
              </w:rPr>
              <w:fldChar w:fldCharType="end"/>
            </w:r>
            <w:r w:rsidRPr="004F76AD">
              <w:rPr>
                <w:rFonts w:ascii="Times New Roman" w:hAnsi="Times New Roman" w:cs="Times New Roman"/>
                <w:sz w:val="18"/>
                <w:szCs w:val="18"/>
              </w:rPr>
              <w:t xml:space="preserve"> </w:t>
            </w:r>
          </w:p>
        </w:tc>
        <w:tc>
          <w:tcPr>
            <w:tcW w:w="614" w:type="dxa"/>
          </w:tcPr>
          <w:p w14:paraId="7EAB4938" w14:textId="18ADB0FD"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2016</w:t>
            </w:r>
          </w:p>
        </w:tc>
      </w:tr>
      <w:tr w:rsidR="006C0BFD" w:rsidRPr="004F76AD" w14:paraId="70215612" w14:textId="0C24EFC5" w:rsidTr="006C0BFD">
        <w:trPr>
          <w:trHeight w:val="370"/>
        </w:trPr>
        <w:tc>
          <w:tcPr>
            <w:cnfStyle w:val="001000000000" w:firstRow="0" w:lastRow="0" w:firstColumn="1" w:lastColumn="0" w:oddVBand="0" w:evenVBand="0" w:oddHBand="0" w:evenHBand="0" w:firstRowFirstColumn="0" w:firstRowLastColumn="0" w:lastRowFirstColumn="0" w:lastRowLastColumn="0"/>
            <w:tcW w:w="1346" w:type="dxa"/>
          </w:tcPr>
          <w:p w14:paraId="794925F0" w14:textId="0A85D444" w:rsidR="00DE2958" w:rsidRPr="007510C1" w:rsidRDefault="007510C1" w:rsidP="00DE2958">
            <w:pPr>
              <w:rPr>
                <w:rFonts w:ascii="Times New Roman" w:hAnsi="Times New Roman" w:cs="Times New Roman"/>
                <w:b w:val="0"/>
                <w:bCs w:val="0"/>
                <w:i/>
                <w:iCs/>
                <w:sz w:val="18"/>
                <w:szCs w:val="18"/>
                <w:lang w:val="haw-US"/>
              </w:rPr>
            </w:pPr>
            <w:r w:rsidRPr="007510C1">
              <w:rPr>
                <w:rFonts w:ascii="Times New Roman" w:hAnsi="Times New Roman" w:cs="Times New Roman"/>
                <w:b w:val="0"/>
                <w:bCs w:val="0"/>
                <w:i/>
                <w:iCs/>
                <w:sz w:val="18"/>
                <w:szCs w:val="18"/>
                <w:lang w:val="haw-US"/>
              </w:rPr>
              <w:t>Hemicentrotus erythrogramma</w:t>
            </w:r>
          </w:p>
        </w:tc>
        <w:tc>
          <w:tcPr>
            <w:tcW w:w="903" w:type="dxa"/>
          </w:tcPr>
          <w:p w14:paraId="434DE732" w14:textId="7748B284" w:rsidR="00DE2958" w:rsidRPr="00BE7897" w:rsidRDefault="00BE7897"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4 d</w:t>
            </w:r>
          </w:p>
        </w:tc>
        <w:tc>
          <w:tcPr>
            <w:tcW w:w="627" w:type="dxa"/>
          </w:tcPr>
          <w:p w14:paraId="06416DF0" w14:textId="6CD5483A" w:rsidR="00DE2958" w:rsidRPr="00BE7897" w:rsidRDefault="00BE7897"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L</w:t>
            </w:r>
            <w:r w:rsidR="006C0BFD">
              <w:rPr>
                <w:rFonts w:ascii="Times New Roman" w:hAnsi="Times New Roman" w:cs="Times New Roman"/>
                <w:sz w:val="18"/>
                <w:szCs w:val="18"/>
                <w:lang w:val="haw-US"/>
              </w:rPr>
              <w:t xml:space="preserve"> - J</w:t>
            </w:r>
          </w:p>
        </w:tc>
        <w:tc>
          <w:tcPr>
            <w:tcW w:w="968" w:type="dxa"/>
          </w:tcPr>
          <w:p w14:paraId="724E677F" w14:textId="27097042" w:rsidR="00BE7897" w:rsidRPr="004F76AD"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00EB7A37" w:rsidRPr="003A754B">
              <w:rPr>
                <w:rFonts w:ascii="Times New Roman" w:hAnsi="Times New Roman" w:cs="Times New Roman"/>
                <w:b/>
                <w:bCs/>
                <w:sz w:val="18"/>
                <w:szCs w:val="18"/>
                <w:lang w:val="haw-US"/>
              </w:rPr>
              <w:t>8.2</w:t>
            </w:r>
          </w:p>
          <w:p w14:paraId="34BE22EA" w14:textId="24900052" w:rsidR="00DE2958"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lang w:val="haw-US"/>
              </w:rPr>
            </w:pPr>
            <w:r w:rsidRPr="004F76AD">
              <w:rPr>
                <w:rFonts w:ascii="Times New Roman" w:hAnsi="Times New Roman" w:cs="Times New Roman"/>
                <w:sz w:val="18"/>
                <w:szCs w:val="18"/>
                <w:lang w:val="haw-US"/>
              </w:rPr>
              <w:t>-0.</w:t>
            </w:r>
            <w:r>
              <w:rPr>
                <w:rFonts w:ascii="Times New Roman" w:hAnsi="Times New Roman" w:cs="Times New Roman"/>
                <w:sz w:val="18"/>
                <w:szCs w:val="18"/>
                <w:lang w:val="haw-US"/>
              </w:rPr>
              <w:t>4</w:t>
            </w:r>
            <w:r w:rsidRPr="004F76AD">
              <w:rPr>
                <w:rFonts w:ascii="Times New Roman" w:hAnsi="Times New Roman" w:cs="Times New Roman"/>
                <w:sz w:val="18"/>
                <w:szCs w:val="18"/>
                <w:lang w:val="haw-US"/>
              </w:rPr>
              <w:t xml:space="preserve"> = </w:t>
            </w:r>
            <w:r w:rsidRPr="004F76AD">
              <w:rPr>
                <w:rFonts w:ascii="Times New Roman" w:hAnsi="Times New Roman" w:cs="Times New Roman"/>
                <w:b/>
                <w:bCs/>
                <w:sz w:val="18"/>
                <w:szCs w:val="18"/>
                <w:lang w:val="haw-US"/>
              </w:rPr>
              <w:t>7.</w:t>
            </w:r>
            <w:r>
              <w:rPr>
                <w:rFonts w:ascii="Times New Roman" w:hAnsi="Times New Roman" w:cs="Times New Roman"/>
                <w:b/>
                <w:bCs/>
                <w:sz w:val="18"/>
                <w:szCs w:val="18"/>
                <w:lang w:val="haw-US"/>
              </w:rPr>
              <w:t>8</w:t>
            </w:r>
          </w:p>
          <w:p w14:paraId="403AD32B" w14:textId="7D4E4D29" w:rsidR="00BE7897" w:rsidRPr="004F76AD"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 xml:space="preserve">-0.5 = </w:t>
            </w:r>
            <w:r w:rsidRPr="004F76AD">
              <w:rPr>
                <w:rFonts w:ascii="Times New Roman" w:hAnsi="Times New Roman" w:cs="Times New Roman"/>
                <w:b/>
                <w:bCs/>
                <w:sz w:val="18"/>
                <w:szCs w:val="18"/>
                <w:lang w:val="haw-US"/>
              </w:rPr>
              <w:t>7.6</w:t>
            </w:r>
          </w:p>
        </w:tc>
        <w:tc>
          <w:tcPr>
            <w:tcW w:w="1001" w:type="dxa"/>
          </w:tcPr>
          <w:p w14:paraId="06E989B5" w14:textId="333CB65F" w:rsidR="00BE7897" w:rsidRPr="004F76AD"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C  =  </w:t>
            </w:r>
            <w:r w:rsidR="00EB7A37" w:rsidRPr="003A754B">
              <w:rPr>
                <w:rFonts w:ascii="Times New Roman" w:hAnsi="Times New Roman" w:cs="Times New Roman"/>
                <w:b/>
                <w:bCs/>
                <w:sz w:val="18"/>
                <w:szCs w:val="18"/>
                <w:lang w:val="haw-US"/>
              </w:rPr>
              <w:t>22</w:t>
            </w:r>
          </w:p>
          <w:p w14:paraId="4854AB30" w14:textId="4D7E7B7A" w:rsidR="00BE7897" w:rsidRPr="004F76AD"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w:t>
            </w:r>
            <w:r w:rsidR="006C0BFD">
              <w:rPr>
                <w:rFonts w:ascii="Times New Roman" w:hAnsi="Times New Roman" w:cs="Times New Roman"/>
                <w:sz w:val="18"/>
                <w:szCs w:val="18"/>
                <w:lang w:val="haw-US"/>
              </w:rPr>
              <w:t>2</w:t>
            </w:r>
            <w:r w:rsidRPr="004F76AD">
              <w:rPr>
                <w:rFonts w:ascii="Times New Roman" w:hAnsi="Times New Roman" w:cs="Times New Roman"/>
                <w:sz w:val="18"/>
                <w:szCs w:val="18"/>
                <w:lang w:val="haw-US"/>
              </w:rPr>
              <w:t xml:space="preserve"> = </w:t>
            </w:r>
            <w:r w:rsidR="00EB7A37" w:rsidRPr="003A754B">
              <w:rPr>
                <w:rFonts w:ascii="Times New Roman" w:hAnsi="Times New Roman" w:cs="Times New Roman"/>
                <w:b/>
                <w:bCs/>
                <w:sz w:val="18"/>
                <w:szCs w:val="18"/>
                <w:lang w:val="haw-US"/>
              </w:rPr>
              <w:t>24</w:t>
            </w:r>
          </w:p>
          <w:p w14:paraId="2BC3FE73" w14:textId="1440CFE9" w:rsidR="00DE2958" w:rsidRPr="004F76AD" w:rsidRDefault="00BE7897" w:rsidP="00BE78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w:t>
            </w:r>
            <w:r w:rsidR="006C0BFD">
              <w:rPr>
                <w:rFonts w:ascii="Times New Roman" w:hAnsi="Times New Roman" w:cs="Times New Roman"/>
                <w:sz w:val="18"/>
                <w:szCs w:val="18"/>
                <w:lang w:val="haw-US"/>
              </w:rPr>
              <w:t>4</w:t>
            </w:r>
            <w:r w:rsidRPr="004F76AD">
              <w:rPr>
                <w:rFonts w:ascii="Times New Roman" w:hAnsi="Times New Roman" w:cs="Times New Roman"/>
                <w:sz w:val="18"/>
                <w:szCs w:val="18"/>
                <w:lang w:val="haw-US"/>
              </w:rPr>
              <w:t xml:space="preserve"> = </w:t>
            </w:r>
            <w:r w:rsidR="00EB7A37" w:rsidRPr="003A754B">
              <w:rPr>
                <w:rFonts w:ascii="Times New Roman" w:hAnsi="Times New Roman" w:cs="Times New Roman"/>
                <w:b/>
                <w:bCs/>
                <w:sz w:val="18"/>
                <w:szCs w:val="18"/>
                <w:lang w:val="haw-US"/>
              </w:rPr>
              <w:t>26</w:t>
            </w:r>
          </w:p>
        </w:tc>
        <w:tc>
          <w:tcPr>
            <w:tcW w:w="1613" w:type="dxa"/>
          </w:tcPr>
          <w:p w14:paraId="32F102A3" w14:textId="77777777" w:rsidR="00FA26F1" w:rsidRDefault="00FA26F1"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 xml:space="preserve">Fertilization, </w:t>
            </w:r>
          </w:p>
          <w:p w14:paraId="68EA98B0" w14:textId="366745E4" w:rsidR="00DE2958" w:rsidRPr="00FA26F1" w:rsidRDefault="00FA26F1"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Early development</w:t>
            </w:r>
          </w:p>
        </w:tc>
        <w:tc>
          <w:tcPr>
            <w:tcW w:w="5184" w:type="dxa"/>
            <w:tcBorders>
              <w:top w:val="single" w:sz="12" w:space="0" w:color="auto"/>
              <w:bottom w:val="single" w:sz="12" w:space="0" w:color="auto"/>
            </w:tcBorders>
          </w:tcPr>
          <w:p w14:paraId="59B9FA4E"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p>
          <w:p w14:paraId="4EC45C2D" w14:textId="77777777" w:rsidR="00DE2958" w:rsidRPr="004F76AD" w:rsidRDefault="00DE2958" w:rsidP="00DE2958">
            <w:pPr>
              <w:pBdr>
                <w:top w:val="single" w:sz="4" w:space="1" w:color="auto"/>
                <w:bottom w:val="single" w:sz="4" w:space="1" w:color="auto"/>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p>
          <w:p w14:paraId="190555D9" w14:textId="5E10FC05"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p>
        </w:tc>
        <w:tc>
          <w:tcPr>
            <w:tcW w:w="1048" w:type="dxa"/>
          </w:tcPr>
          <w:p w14:paraId="1F447E37" w14:textId="1A22D068" w:rsidR="00DE2958" w:rsidRPr="006C0BFD" w:rsidRDefault="006C0BFD"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Little Bay, Sydney, Australia</w:t>
            </w:r>
          </w:p>
        </w:tc>
        <w:tc>
          <w:tcPr>
            <w:tcW w:w="975" w:type="dxa"/>
          </w:tcPr>
          <w:p w14:paraId="7CBB3806" w14:textId="2EF59AE8"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4" w:type="dxa"/>
          </w:tcPr>
          <w:p w14:paraId="000F06F4"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510C1" w:rsidRPr="004F76AD" w14:paraId="25A6A645" w14:textId="5B8A5C76" w:rsidTr="006C0BF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346" w:type="dxa"/>
          </w:tcPr>
          <w:p w14:paraId="49EFE547" w14:textId="77777777" w:rsidR="00DE2958" w:rsidRPr="004F76AD" w:rsidRDefault="00DE2958" w:rsidP="00DE2958">
            <w:pPr>
              <w:rPr>
                <w:rFonts w:ascii="Times New Roman" w:hAnsi="Times New Roman" w:cs="Times New Roman"/>
                <w:sz w:val="18"/>
                <w:szCs w:val="18"/>
              </w:rPr>
            </w:pPr>
          </w:p>
        </w:tc>
        <w:tc>
          <w:tcPr>
            <w:tcW w:w="903" w:type="dxa"/>
          </w:tcPr>
          <w:p w14:paraId="28CC4AD8"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27" w:type="dxa"/>
          </w:tcPr>
          <w:p w14:paraId="133BAEA3" w14:textId="5C409D85"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68" w:type="dxa"/>
          </w:tcPr>
          <w:p w14:paraId="747C4411"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01" w:type="dxa"/>
          </w:tcPr>
          <w:p w14:paraId="5E4C34D6"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613" w:type="dxa"/>
          </w:tcPr>
          <w:p w14:paraId="4607686E"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5184" w:type="dxa"/>
            <w:tcBorders>
              <w:top w:val="single" w:sz="12" w:space="0" w:color="auto"/>
              <w:bottom w:val="single" w:sz="12" w:space="0" w:color="auto"/>
            </w:tcBorders>
          </w:tcPr>
          <w:p w14:paraId="274598A4"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p>
          <w:p w14:paraId="33FDA019" w14:textId="77777777" w:rsidR="00DE2958" w:rsidRPr="004F76AD" w:rsidRDefault="00DE2958" w:rsidP="00DE2958">
            <w:pPr>
              <w:pBdr>
                <w:top w:val="single" w:sz="4" w:space="1" w:color="auto"/>
                <w:bottom w:val="single" w:sz="4" w:space="1" w:color="auto"/>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p>
          <w:p w14:paraId="2C93EEE7" w14:textId="23F3B4BA"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p>
        </w:tc>
        <w:tc>
          <w:tcPr>
            <w:tcW w:w="1048" w:type="dxa"/>
          </w:tcPr>
          <w:p w14:paraId="2F74BC59"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75" w:type="dxa"/>
          </w:tcPr>
          <w:p w14:paraId="4240E2BE" w14:textId="21AAC5D8"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4" w:type="dxa"/>
          </w:tcPr>
          <w:p w14:paraId="6609FFF2"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6C0BFD" w:rsidRPr="004F76AD" w14:paraId="1F5004C1" w14:textId="28ACCFAA" w:rsidTr="006C0BFD">
        <w:trPr>
          <w:trHeight w:val="370"/>
        </w:trPr>
        <w:tc>
          <w:tcPr>
            <w:cnfStyle w:val="001000000000" w:firstRow="0" w:lastRow="0" w:firstColumn="1" w:lastColumn="0" w:oddVBand="0" w:evenVBand="0" w:oddHBand="0" w:evenHBand="0" w:firstRowFirstColumn="0" w:firstRowLastColumn="0" w:lastRowFirstColumn="0" w:lastRowLastColumn="0"/>
            <w:tcW w:w="1346" w:type="dxa"/>
            <w:tcBorders>
              <w:bottom w:val="nil"/>
            </w:tcBorders>
          </w:tcPr>
          <w:p w14:paraId="05456296" w14:textId="77777777" w:rsidR="00DE2958" w:rsidRPr="004F76AD" w:rsidRDefault="00DE2958" w:rsidP="00DE2958">
            <w:pPr>
              <w:rPr>
                <w:rFonts w:ascii="Times New Roman" w:hAnsi="Times New Roman" w:cs="Times New Roman"/>
                <w:sz w:val="18"/>
                <w:szCs w:val="18"/>
              </w:rPr>
            </w:pPr>
          </w:p>
        </w:tc>
        <w:tc>
          <w:tcPr>
            <w:tcW w:w="903" w:type="dxa"/>
            <w:tcBorders>
              <w:bottom w:val="nil"/>
            </w:tcBorders>
          </w:tcPr>
          <w:p w14:paraId="3C99F707"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27" w:type="dxa"/>
            <w:tcBorders>
              <w:bottom w:val="nil"/>
            </w:tcBorders>
          </w:tcPr>
          <w:p w14:paraId="51E3CCD6" w14:textId="1D1E315D"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68" w:type="dxa"/>
            <w:tcBorders>
              <w:bottom w:val="nil"/>
            </w:tcBorders>
          </w:tcPr>
          <w:p w14:paraId="5637897C"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01" w:type="dxa"/>
            <w:tcBorders>
              <w:bottom w:val="nil"/>
            </w:tcBorders>
          </w:tcPr>
          <w:p w14:paraId="2BA240A0"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613" w:type="dxa"/>
            <w:tcBorders>
              <w:bottom w:val="nil"/>
            </w:tcBorders>
          </w:tcPr>
          <w:p w14:paraId="5A7499DE"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5184" w:type="dxa"/>
            <w:tcBorders>
              <w:top w:val="single" w:sz="12" w:space="0" w:color="auto"/>
              <w:bottom w:val="single" w:sz="12" w:space="0" w:color="auto"/>
            </w:tcBorders>
          </w:tcPr>
          <w:p w14:paraId="67D4D4BA"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p>
          <w:p w14:paraId="6AF1CEA4" w14:textId="77777777" w:rsidR="00DE2958" w:rsidRPr="004F76AD" w:rsidRDefault="00DE2958" w:rsidP="00DE2958">
            <w:pPr>
              <w:pBdr>
                <w:top w:val="single" w:sz="4" w:space="1" w:color="auto"/>
                <w:bottom w:val="single" w:sz="4" w:space="1" w:color="auto"/>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p>
          <w:p w14:paraId="0A960728" w14:textId="59915912"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p>
        </w:tc>
        <w:tc>
          <w:tcPr>
            <w:tcW w:w="1048" w:type="dxa"/>
            <w:tcBorders>
              <w:bottom w:val="nil"/>
            </w:tcBorders>
          </w:tcPr>
          <w:p w14:paraId="08815FD2"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75" w:type="dxa"/>
            <w:tcBorders>
              <w:bottom w:val="nil"/>
            </w:tcBorders>
          </w:tcPr>
          <w:p w14:paraId="389D3285" w14:textId="2C6A63BF"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4" w:type="dxa"/>
            <w:tcBorders>
              <w:bottom w:val="nil"/>
            </w:tcBorders>
          </w:tcPr>
          <w:p w14:paraId="08A7840E" w14:textId="77777777" w:rsidR="00DE2958" w:rsidRPr="004F76AD" w:rsidRDefault="00DE2958" w:rsidP="00DE29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510C1" w:rsidRPr="004F76AD" w14:paraId="7394C1FE" w14:textId="1D81B1A7" w:rsidTr="006C0BF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346" w:type="dxa"/>
            <w:tcBorders>
              <w:top w:val="nil"/>
              <w:bottom w:val="single" w:sz="4" w:space="0" w:color="auto"/>
            </w:tcBorders>
          </w:tcPr>
          <w:p w14:paraId="5BD32040" w14:textId="77777777" w:rsidR="00DE2958" w:rsidRPr="004F76AD" w:rsidRDefault="00DE2958" w:rsidP="00DE2958">
            <w:pPr>
              <w:rPr>
                <w:rFonts w:ascii="Times New Roman" w:hAnsi="Times New Roman" w:cs="Times New Roman"/>
                <w:sz w:val="18"/>
                <w:szCs w:val="18"/>
              </w:rPr>
            </w:pPr>
          </w:p>
        </w:tc>
        <w:tc>
          <w:tcPr>
            <w:tcW w:w="903" w:type="dxa"/>
            <w:tcBorders>
              <w:top w:val="nil"/>
              <w:bottom w:val="single" w:sz="4" w:space="0" w:color="auto"/>
            </w:tcBorders>
          </w:tcPr>
          <w:p w14:paraId="04E9880D"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27" w:type="dxa"/>
            <w:tcBorders>
              <w:top w:val="nil"/>
              <w:bottom w:val="single" w:sz="4" w:space="0" w:color="auto"/>
            </w:tcBorders>
          </w:tcPr>
          <w:p w14:paraId="4D892F2C" w14:textId="2121C61F"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68" w:type="dxa"/>
            <w:tcBorders>
              <w:top w:val="nil"/>
              <w:bottom w:val="single" w:sz="4" w:space="0" w:color="auto"/>
            </w:tcBorders>
          </w:tcPr>
          <w:p w14:paraId="0EAA75F9"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01" w:type="dxa"/>
            <w:tcBorders>
              <w:top w:val="nil"/>
              <w:bottom w:val="single" w:sz="4" w:space="0" w:color="auto"/>
            </w:tcBorders>
          </w:tcPr>
          <w:p w14:paraId="3C7C8768"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613" w:type="dxa"/>
            <w:tcBorders>
              <w:top w:val="nil"/>
              <w:bottom w:val="single" w:sz="4" w:space="0" w:color="auto"/>
            </w:tcBorders>
          </w:tcPr>
          <w:p w14:paraId="1822AE10"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5184" w:type="dxa"/>
            <w:tcBorders>
              <w:top w:val="single" w:sz="12" w:space="0" w:color="auto"/>
              <w:bottom w:val="single" w:sz="4" w:space="0" w:color="auto"/>
            </w:tcBorders>
          </w:tcPr>
          <w:p w14:paraId="2F857B07"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T:</w:t>
            </w:r>
          </w:p>
          <w:p w14:paraId="2ECD7A56" w14:textId="77777777" w:rsidR="00DE2958" w:rsidRPr="004F76AD" w:rsidRDefault="00DE2958" w:rsidP="00DE2958">
            <w:pPr>
              <w:pBdr>
                <w:top w:val="single" w:sz="4" w:space="1" w:color="auto"/>
                <w:bottom w:val="single" w:sz="4" w:space="1" w:color="auto"/>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pH:</w:t>
            </w:r>
          </w:p>
          <w:p w14:paraId="1063723B" w14:textId="1BDAF0F6"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sz w:val="18"/>
                <w:szCs w:val="18"/>
                <w:lang w:val="haw-US"/>
              </w:rPr>
              <w:t>T x pH:</w:t>
            </w:r>
          </w:p>
        </w:tc>
        <w:tc>
          <w:tcPr>
            <w:tcW w:w="1048" w:type="dxa"/>
            <w:tcBorders>
              <w:top w:val="nil"/>
              <w:bottom w:val="single" w:sz="4" w:space="0" w:color="auto"/>
            </w:tcBorders>
          </w:tcPr>
          <w:p w14:paraId="1A59E65C"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75" w:type="dxa"/>
            <w:tcBorders>
              <w:top w:val="nil"/>
              <w:bottom w:val="single" w:sz="4" w:space="0" w:color="auto"/>
            </w:tcBorders>
          </w:tcPr>
          <w:p w14:paraId="522205EB" w14:textId="6645AF10"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4" w:type="dxa"/>
            <w:tcBorders>
              <w:top w:val="nil"/>
              <w:bottom w:val="single" w:sz="4" w:space="0" w:color="auto"/>
            </w:tcBorders>
          </w:tcPr>
          <w:p w14:paraId="13891FB9" w14:textId="77777777" w:rsidR="00DE2958" w:rsidRPr="004F76AD" w:rsidRDefault="00DE2958" w:rsidP="00DE29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bl>
    <w:p w14:paraId="3D6CAB9A" w14:textId="77777777" w:rsidR="00DE2958" w:rsidRDefault="00DE2958">
      <w:pPr>
        <w:rPr>
          <w:rFonts w:ascii="Times New Roman" w:hAnsi="Times New Roman" w:cs="Times New Roman"/>
        </w:rPr>
        <w:sectPr w:rsidR="00DE2958" w:rsidSect="00A820E3">
          <w:pgSz w:w="15840" w:h="12240" w:orient="landscape"/>
          <w:pgMar w:top="720" w:right="720" w:bottom="720" w:left="720" w:header="720" w:footer="720" w:gutter="0"/>
          <w:cols w:space="720"/>
          <w:docGrid w:linePitch="360"/>
        </w:sectPr>
      </w:pPr>
    </w:p>
    <w:p w14:paraId="0D0014A8" w14:textId="04401BC0" w:rsidR="00DE2958" w:rsidRPr="00B945EB" w:rsidRDefault="00DE2958" w:rsidP="00DE2958">
      <w:pPr>
        <w:rPr>
          <w:rFonts w:ascii="Times New Roman" w:hAnsi="Times New Roman" w:cs="Times New Roman"/>
          <w:lang w:val="haw-US"/>
        </w:rPr>
      </w:pPr>
      <w:r w:rsidRPr="005B3CBF">
        <w:rPr>
          <w:rFonts w:ascii="Times New Roman" w:hAnsi="Times New Roman" w:cs="Times New Roman"/>
          <w:b/>
          <w:bCs/>
          <w:lang w:val="haw-US"/>
        </w:rPr>
        <w:lastRenderedPageBreak/>
        <w:t>Table 4.</w:t>
      </w:r>
      <w:r w:rsidR="007E466A">
        <w:rPr>
          <w:rFonts w:ascii="Times New Roman" w:hAnsi="Times New Roman" w:cs="Times New Roman"/>
          <w:b/>
          <w:bCs/>
          <w:lang w:val="haw-US"/>
        </w:rPr>
        <w:t>2</w:t>
      </w:r>
      <w:r>
        <w:rPr>
          <w:rFonts w:ascii="Times New Roman" w:hAnsi="Times New Roman" w:cs="Times New Roman"/>
          <w:lang w:val="haw-US"/>
        </w:rPr>
        <w:t xml:space="preserve">. Compilation of some recent studies investigating the effects of </w:t>
      </w:r>
      <w:bookmarkStart w:id="0" w:name="_GoBack"/>
      <w:r w:rsidRPr="00B02A59">
        <w:rPr>
          <w:rFonts w:ascii="Times New Roman" w:hAnsi="Times New Roman" w:cs="Times New Roman"/>
          <w:b/>
          <w:bCs/>
          <w:lang w:val="haw-US"/>
        </w:rPr>
        <w:t>ocean acidification</w:t>
      </w:r>
      <w:r w:rsidR="00004F26">
        <w:rPr>
          <w:rFonts w:ascii="Times New Roman" w:hAnsi="Times New Roman" w:cs="Times New Roman"/>
          <w:lang w:val="haw-US"/>
        </w:rPr>
        <w:t xml:space="preserve"> </w:t>
      </w:r>
      <w:bookmarkEnd w:id="0"/>
      <w:r w:rsidR="00004F26">
        <w:rPr>
          <w:rFonts w:ascii="Times New Roman" w:hAnsi="Times New Roman" w:cs="Times New Roman"/>
          <w:lang w:val="haw-US"/>
        </w:rPr>
        <w:t>only.</w:t>
      </w:r>
    </w:p>
    <w:p w14:paraId="57251F1C" w14:textId="77777777" w:rsidR="00DE2958" w:rsidRPr="005B3CBF" w:rsidRDefault="00DE2958" w:rsidP="00DE2958">
      <w:pPr>
        <w:rPr>
          <w:rFonts w:ascii="Times New Roman" w:hAnsi="Times New Roman" w:cs="Times New Roman"/>
        </w:rPr>
      </w:pPr>
    </w:p>
    <w:tbl>
      <w:tblPr>
        <w:tblStyle w:val="PlainTable4"/>
        <w:tblW w:w="13294" w:type="dxa"/>
        <w:tblBorders>
          <w:top w:val="single" w:sz="4" w:space="0" w:color="auto"/>
        </w:tblBorders>
        <w:tblLayout w:type="fixed"/>
        <w:tblLook w:val="04A0" w:firstRow="1" w:lastRow="0" w:firstColumn="1" w:lastColumn="0" w:noHBand="0" w:noVBand="1"/>
      </w:tblPr>
      <w:tblGrid>
        <w:gridCol w:w="1890"/>
        <w:gridCol w:w="1080"/>
        <w:gridCol w:w="90"/>
        <w:gridCol w:w="630"/>
        <w:gridCol w:w="810"/>
        <w:gridCol w:w="1710"/>
        <w:gridCol w:w="4472"/>
        <w:gridCol w:w="956"/>
        <w:gridCol w:w="1043"/>
        <w:gridCol w:w="613"/>
      </w:tblGrid>
      <w:tr w:rsidR="001319CB" w:rsidRPr="004F76AD" w14:paraId="05A02B31" w14:textId="77777777" w:rsidTr="00BE5105">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auto"/>
              <w:bottom w:val="single" w:sz="4" w:space="0" w:color="auto"/>
            </w:tcBorders>
          </w:tcPr>
          <w:p w14:paraId="46276A36" w14:textId="77777777" w:rsidR="001319CB" w:rsidRPr="004F76AD" w:rsidRDefault="001319CB" w:rsidP="002239F3">
            <w:pPr>
              <w:rPr>
                <w:rFonts w:ascii="Times New Roman" w:hAnsi="Times New Roman" w:cs="Times New Roman"/>
                <w:b w:val="0"/>
                <w:bCs w:val="0"/>
                <w:sz w:val="18"/>
                <w:szCs w:val="18"/>
              </w:rPr>
            </w:pPr>
            <w:r w:rsidRPr="004F76AD">
              <w:rPr>
                <w:rFonts w:ascii="Times New Roman" w:hAnsi="Times New Roman" w:cs="Times New Roman"/>
                <w:b w:val="0"/>
                <w:bCs w:val="0"/>
                <w:sz w:val="18"/>
                <w:szCs w:val="18"/>
              </w:rPr>
              <w:t>Taxon</w:t>
            </w:r>
          </w:p>
        </w:tc>
        <w:tc>
          <w:tcPr>
            <w:tcW w:w="1080" w:type="dxa"/>
            <w:tcBorders>
              <w:top w:val="double" w:sz="4" w:space="0" w:color="auto"/>
              <w:bottom w:val="single" w:sz="4" w:space="0" w:color="auto"/>
            </w:tcBorders>
          </w:tcPr>
          <w:p w14:paraId="712268D0"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b w:val="0"/>
                <w:bCs w:val="0"/>
                <w:sz w:val="18"/>
                <w:szCs w:val="18"/>
                <w:lang w:val="haw-US"/>
              </w:rPr>
              <w:t>Exposure period</w:t>
            </w:r>
          </w:p>
        </w:tc>
        <w:tc>
          <w:tcPr>
            <w:tcW w:w="720" w:type="dxa"/>
            <w:gridSpan w:val="2"/>
            <w:tcBorders>
              <w:top w:val="double" w:sz="4" w:space="0" w:color="auto"/>
              <w:bottom w:val="single" w:sz="4" w:space="0" w:color="auto"/>
            </w:tcBorders>
          </w:tcPr>
          <w:p w14:paraId="501BF38A"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Life Stage</w:t>
            </w:r>
          </w:p>
        </w:tc>
        <w:tc>
          <w:tcPr>
            <w:tcW w:w="810" w:type="dxa"/>
            <w:tcBorders>
              <w:top w:val="double" w:sz="4" w:space="0" w:color="auto"/>
              <w:bottom w:val="single" w:sz="4" w:space="0" w:color="auto"/>
            </w:tcBorders>
          </w:tcPr>
          <w:p w14:paraId="5B5AD843"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pH</w:t>
            </w:r>
          </w:p>
        </w:tc>
        <w:tc>
          <w:tcPr>
            <w:tcW w:w="1710" w:type="dxa"/>
            <w:tcBorders>
              <w:top w:val="double" w:sz="4" w:space="0" w:color="auto"/>
              <w:bottom w:val="single" w:sz="4" w:space="0" w:color="auto"/>
            </w:tcBorders>
          </w:tcPr>
          <w:p w14:paraId="4DD12DD2"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Effects Explored</w:t>
            </w:r>
          </w:p>
        </w:tc>
        <w:tc>
          <w:tcPr>
            <w:tcW w:w="4472" w:type="dxa"/>
            <w:tcBorders>
              <w:top w:val="double" w:sz="4" w:space="0" w:color="auto"/>
              <w:bottom w:val="single" w:sz="4" w:space="0" w:color="auto"/>
            </w:tcBorders>
          </w:tcPr>
          <w:p w14:paraId="6CD7A79B"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Results</w:t>
            </w:r>
          </w:p>
        </w:tc>
        <w:tc>
          <w:tcPr>
            <w:tcW w:w="956" w:type="dxa"/>
            <w:tcBorders>
              <w:top w:val="double" w:sz="4" w:space="0" w:color="auto"/>
              <w:bottom w:val="single" w:sz="4" w:space="0" w:color="auto"/>
            </w:tcBorders>
          </w:tcPr>
          <w:p w14:paraId="2845C8BD"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Location</w:t>
            </w:r>
          </w:p>
        </w:tc>
        <w:tc>
          <w:tcPr>
            <w:tcW w:w="1043" w:type="dxa"/>
            <w:tcBorders>
              <w:top w:val="double" w:sz="4" w:space="0" w:color="auto"/>
              <w:bottom w:val="single" w:sz="4" w:space="0" w:color="auto"/>
            </w:tcBorders>
          </w:tcPr>
          <w:p w14:paraId="1832D600"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Source</w:t>
            </w:r>
          </w:p>
        </w:tc>
        <w:tc>
          <w:tcPr>
            <w:tcW w:w="613" w:type="dxa"/>
            <w:tcBorders>
              <w:top w:val="double" w:sz="4" w:space="0" w:color="auto"/>
              <w:bottom w:val="single" w:sz="4" w:space="0" w:color="auto"/>
            </w:tcBorders>
          </w:tcPr>
          <w:p w14:paraId="71488195" w14:textId="77777777" w:rsidR="001319CB" w:rsidRPr="004F76AD" w:rsidRDefault="001319CB"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Date</w:t>
            </w:r>
          </w:p>
        </w:tc>
      </w:tr>
      <w:tr w:rsidR="001319CB" w:rsidRPr="004F76AD" w14:paraId="197C74BB" w14:textId="77777777" w:rsidTr="008E1919">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14:paraId="63DBBC11" w14:textId="77777777" w:rsidR="001319CB" w:rsidRDefault="001319CB" w:rsidP="001E2EC4">
            <w:pPr>
              <w:rPr>
                <w:rFonts w:ascii="Times New Roman" w:hAnsi="Times New Roman" w:cs="Times New Roman"/>
                <w:i/>
                <w:iCs/>
                <w:sz w:val="18"/>
                <w:szCs w:val="18"/>
                <w:lang w:val="haw-US"/>
              </w:rPr>
            </w:pPr>
            <w:r w:rsidRPr="004F76AD">
              <w:rPr>
                <w:rFonts w:ascii="Times New Roman" w:hAnsi="Times New Roman" w:cs="Times New Roman"/>
                <w:b w:val="0"/>
                <w:bCs w:val="0"/>
                <w:i/>
                <w:iCs/>
                <w:sz w:val="18"/>
                <w:szCs w:val="18"/>
                <w:lang w:val="haw-US"/>
              </w:rPr>
              <w:t>Tripneustes gratilla</w:t>
            </w:r>
            <w:r>
              <w:rPr>
                <w:rFonts w:ascii="Times New Roman" w:hAnsi="Times New Roman" w:cs="Times New Roman"/>
                <w:b w:val="0"/>
                <w:bCs w:val="0"/>
                <w:i/>
                <w:iCs/>
                <w:sz w:val="18"/>
                <w:szCs w:val="18"/>
                <w:lang w:val="haw-US"/>
              </w:rPr>
              <w:t xml:space="preserve">, Pseudechinus huttoni, </w:t>
            </w:r>
          </w:p>
          <w:p w14:paraId="6CA5A63A" w14:textId="13EF7156" w:rsidR="001319CB" w:rsidRPr="004F76AD" w:rsidRDefault="001319CB" w:rsidP="001E2EC4">
            <w:pPr>
              <w:rPr>
                <w:rFonts w:ascii="Times New Roman" w:hAnsi="Times New Roman" w:cs="Times New Roman"/>
                <w:b w:val="0"/>
                <w:bCs w:val="0"/>
                <w:i/>
                <w:iCs/>
                <w:sz w:val="18"/>
                <w:szCs w:val="18"/>
                <w:lang w:val="haw-US"/>
              </w:rPr>
            </w:pPr>
            <w:r>
              <w:rPr>
                <w:rFonts w:ascii="Times New Roman" w:hAnsi="Times New Roman" w:cs="Times New Roman"/>
                <w:b w:val="0"/>
                <w:bCs w:val="0"/>
                <w:i/>
                <w:iCs/>
                <w:sz w:val="18"/>
                <w:szCs w:val="18"/>
                <w:lang w:val="haw-US"/>
              </w:rPr>
              <w:t>Evechinus chloroticus, Sterechinus neumayeri</w:t>
            </w:r>
          </w:p>
        </w:tc>
        <w:tc>
          <w:tcPr>
            <w:tcW w:w="1170" w:type="dxa"/>
            <w:gridSpan w:val="2"/>
            <w:tcBorders>
              <w:top w:val="single" w:sz="4" w:space="0" w:color="auto"/>
            </w:tcBorders>
          </w:tcPr>
          <w:p w14:paraId="1DBC5387" w14:textId="3E0D7821"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30" w:type="dxa"/>
            <w:tcBorders>
              <w:top w:val="single" w:sz="4" w:space="0" w:color="auto"/>
            </w:tcBorders>
          </w:tcPr>
          <w:p w14:paraId="5CDD1C09" w14:textId="22329FD8"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L</w:t>
            </w:r>
          </w:p>
        </w:tc>
        <w:tc>
          <w:tcPr>
            <w:tcW w:w="810" w:type="dxa"/>
            <w:tcBorders>
              <w:top w:val="single" w:sz="4" w:space="0" w:color="auto"/>
            </w:tcBorders>
          </w:tcPr>
          <w:p w14:paraId="6F819F9E" w14:textId="395B9820" w:rsidR="001319CB"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 xml:space="preserve">C = </w:t>
            </w:r>
            <w:r>
              <w:rPr>
                <w:rFonts w:ascii="Times New Roman" w:hAnsi="Times New Roman" w:cs="Times New Roman"/>
                <w:sz w:val="18"/>
                <w:szCs w:val="18"/>
                <w:lang w:val="haw-US"/>
              </w:rPr>
              <w:t>8.2</w:t>
            </w:r>
          </w:p>
          <w:p w14:paraId="76DCD0D6" w14:textId="09E7DFDE"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 xml:space="preserve">6.0, 6.5, 7.0, 7.5, 7.7, 7.8 </w:t>
            </w:r>
          </w:p>
        </w:tc>
        <w:tc>
          <w:tcPr>
            <w:tcW w:w="1710" w:type="dxa"/>
            <w:tcBorders>
              <w:top w:val="single" w:sz="4" w:space="0" w:color="auto"/>
            </w:tcBorders>
          </w:tcPr>
          <w:p w14:paraId="3543FAB8" w14:textId="4BE2FBF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Somatic and skeletal growth, calcification index, development, survival, SEM</w:t>
            </w:r>
          </w:p>
        </w:tc>
        <w:tc>
          <w:tcPr>
            <w:tcW w:w="4472" w:type="dxa"/>
            <w:tcBorders>
              <w:top w:val="single" w:sz="4" w:space="0" w:color="auto"/>
              <w:bottom w:val="nil"/>
            </w:tcBorders>
          </w:tcPr>
          <w:p w14:paraId="4E90D709" w14:textId="578A3BC5" w:rsidR="001319CB"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Decreased survival below 7.0.</w:t>
            </w:r>
            <w:r w:rsidR="008E1919">
              <w:rPr>
                <w:rFonts w:ascii="Times New Roman" w:hAnsi="Times New Roman" w:cs="Times New Roman"/>
                <w:sz w:val="18"/>
                <w:szCs w:val="18"/>
                <w:lang w:val="haw-US"/>
              </w:rPr>
              <w:t>....</w:t>
            </w:r>
          </w:p>
          <w:p w14:paraId="096BAE10" w14:textId="19C5A67D"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Borders>
              <w:top w:val="single" w:sz="4" w:space="0" w:color="auto"/>
            </w:tcBorders>
          </w:tcPr>
          <w:p w14:paraId="03015164" w14:textId="1C514C32"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1043" w:type="dxa"/>
            <w:tcBorders>
              <w:top w:val="single" w:sz="4" w:space="0" w:color="auto"/>
            </w:tcBorders>
          </w:tcPr>
          <w:p w14:paraId="649C17EE" w14:textId="2318919F"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fldChar w:fldCharType="begin" w:fldLock="1"/>
            </w:r>
            <w:r w:rsidR="00A80801">
              <w:rPr>
                <w:rFonts w:ascii="Times New Roman" w:hAnsi="Times New Roman" w:cs="Times New Roman"/>
                <w:sz w:val="18"/>
                <w:szCs w:val="18"/>
                <w:lang w:val="haw-US"/>
              </w:rPr>
              <w:instrText>ADDIN CSL_CITATION {"citationItems":[{"id":"ITEM-1","itemData":{"DOI":"10.1007/s00227-009-1155-8","ISSN":"00253162","abstract":"Ocean acidification, as a result of increased atmospheric CO2, is predicted to lower the pH of seawater to between pH 7.6 and 7.8 over the next 100 years. The greatest changes are expected in polar waters. Our research aimed to examine how echinoid larvae are affected by lower pH, and if effects are more pronounced in polar species. We examined the effects of lowered pH on larvae from tropical (Tripneustes gratilla), temperate (Pseudechinus huttoni, Evechinus chloroticus), and a polar species (Sterechinus neumayeri) in a series of laboratory experiments. Larvae were reared in a range of lower pH seawater (pH 6.0, 6.5, 7.0, 7.5, 7.7, 7.8 and ambient), adjusted by bubbling CO 2 gas. The effect of pH on somatic and skeletal growth, calcification index, development and survival were quantified, while SEM examination of the larval skeleton provided information on the effects of seawater pH on the fine-scale skeletal morphology. Lowering pH resulted in a decrease in survival in all species, but only below pH 7.0. The size of larvae were reduced at lowered pH, but the external morphology (shape) was unaffected. Calcification of the larval skeleton was significantly reduced (13.8-36.9% lower) under lowered pH, with the exception of the Antarctic species, which showed no significant difference. SEM examination revealed a degradation of the larval skeletons of Pseudechinus and Evechinus when grown in reduced pH. Sterechinus and Tripneustes showed no apparent difference in the skeletal fine structure under lowered pH. The study confirms the need to look beyond mortality as a single endpoint when considering the effects of ocean acidification that may occur through the 21st century, and instead, look for a suite of more subtle changes, which may indirectly affect the functioning of larval stages. © 2009 Springer-Verlag.","author":[{"dropping-particle":"","family":"Clark","given":"Dana","non-dropping-particle":"","parse-names":false,"suffix":""},{"dropping-particle":"","family":"Lamare","given":"Miles","non-dropping-particle":"","parse-names":false,"suffix":""},{"dropping-particle":"","family":"Barker","given":"Mike","non-dropping-particle":"","parse-names":false,"suffix":""}],"container-title":"Marine Biology","id":"ITEM-1","issue":"6","issued":{"date-parts":[["2009"]]},"page":"1125-1137","title":"Response of sea urchin pluteus larvae (Echinodermata: Echinoidea) to reduced seawater pH: A comparison among a tropical, temperate, and a polar species","type":"article-journal","volume":"156"},"uris":["http://www.mendeley.com/documents/?uuid=8fb04412-5ac8-4452-ac26-803ffa44bea0"]}],"mendeley":{"formattedCitation":"(Clark, Lamare, &amp; Barker, 2009)","manualFormatting":"Clark et al.","plainTextFormattedCitation":"(Clark, Lamare, &amp; Barker, 2009)","previouslyFormattedCitation":"(Clark, Lamare, &amp; Barker, 2009)"},"properties":{"noteIndex":0},"schema":"https://github.com/citation-style-language/schema/raw/master/csl-citation.json"}</w:instrText>
            </w:r>
            <w:r>
              <w:rPr>
                <w:rFonts w:ascii="Times New Roman" w:hAnsi="Times New Roman" w:cs="Times New Roman"/>
                <w:sz w:val="18"/>
                <w:szCs w:val="18"/>
                <w:lang w:val="haw-US"/>
              </w:rPr>
              <w:fldChar w:fldCharType="separate"/>
            </w:r>
            <w:r w:rsidRPr="001B258C">
              <w:rPr>
                <w:rFonts w:ascii="Times New Roman" w:hAnsi="Times New Roman" w:cs="Times New Roman"/>
                <w:noProof/>
                <w:sz w:val="18"/>
                <w:szCs w:val="18"/>
                <w:lang w:val="haw-US"/>
              </w:rPr>
              <w:t>Clark</w:t>
            </w:r>
            <w:r>
              <w:rPr>
                <w:rFonts w:ascii="Times New Roman" w:hAnsi="Times New Roman" w:cs="Times New Roman"/>
                <w:noProof/>
                <w:sz w:val="18"/>
                <w:szCs w:val="18"/>
                <w:lang w:val="haw-US"/>
              </w:rPr>
              <w:t xml:space="preserve"> et al.</w:t>
            </w:r>
            <w:r>
              <w:rPr>
                <w:rFonts w:ascii="Times New Roman" w:hAnsi="Times New Roman" w:cs="Times New Roman"/>
                <w:sz w:val="18"/>
                <w:szCs w:val="18"/>
                <w:lang w:val="haw-US"/>
              </w:rPr>
              <w:fldChar w:fldCharType="end"/>
            </w:r>
          </w:p>
        </w:tc>
        <w:tc>
          <w:tcPr>
            <w:tcW w:w="613" w:type="dxa"/>
            <w:tcBorders>
              <w:top w:val="single" w:sz="4" w:space="0" w:color="auto"/>
            </w:tcBorders>
          </w:tcPr>
          <w:p w14:paraId="534F04EA" w14:textId="0E118149"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2009</w:t>
            </w:r>
          </w:p>
        </w:tc>
      </w:tr>
      <w:tr w:rsidR="001319CB" w:rsidRPr="004F76AD" w14:paraId="65D12FC8" w14:textId="77777777" w:rsidTr="008E1919">
        <w:trPr>
          <w:trHeight w:val="789"/>
        </w:trPr>
        <w:tc>
          <w:tcPr>
            <w:cnfStyle w:val="001000000000" w:firstRow="0" w:lastRow="0" w:firstColumn="1" w:lastColumn="0" w:oddVBand="0" w:evenVBand="0" w:oddHBand="0" w:evenHBand="0" w:firstRowFirstColumn="0" w:firstRowLastColumn="0" w:lastRowFirstColumn="0" w:lastRowLastColumn="0"/>
            <w:tcW w:w="1890" w:type="dxa"/>
          </w:tcPr>
          <w:p w14:paraId="1A4F427E" w14:textId="77777777" w:rsidR="008E1919" w:rsidRDefault="008E1919" w:rsidP="001E2EC4">
            <w:pPr>
              <w:rPr>
                <w:rFonts w:ascii="Times New Roman" w:hAnsi="Times New Roman" w:cs="Times New Roman"/>
                <w:i/>
                <w:iCs/>
                <w:sz w:val="18"/>
                <w:szCs w:val="18"/>
                <w:lang w:val="haw-US"/>
              </w:rPr>
            </w:pPr>
          </w:p>
          <w:p w14:paraId="5696D6BD" w14:textId="717B17DC" w:rsidR="001319CB" w:rsidRPr="001319CB" w:rsidRDefault="001319CB" w:rsidP="001E2EC4">
            <w:pPr>
              <w:rPr>
                <w:rFonts w:ascii="Times New Roman" w:hAnsi="Times New Roman" w:cs="Times New Roman"/>
                <w:b w:val="0"/>
                <w:bCs w:val="0"/>
                <w:i/>
                <w:iCs/>
                <w:sz w:val="18"/>
                <w:szCs w:val="18"/>
                <w:lang w:val="haw-US"/>
              </w:rPr>
            </w:pPr>
            <w:r w:rsidRPr="001319CB">
              <w:rPr>
                <w:rFonts w:ascii="Times New Roman" w:hAnsi="Times New Roman" w:cs="Times New Roman"/>
                <w:b w:val="0"/>
                <w:bCs w:val="0"/>
                <w:i/>
                <w:iCs/>
                <w:sz w:val="18"/>
                <w:szCs w:val="18"/>
                <w:lang w:val="haw-US"/>
              </w:rPr>
              <w:t>Echinometra sp.</w:t>
            </w:r>
          </w:p>
        </w:tc>
        <w:tc>
          <w:tcPr>
            <w:tcW w:w="1170" w:type="dxa"/>
            <w:gridSpan w:val="2"/>
          </w:tcPr>
          <w:p w14:paraId="1B9B190C" w14:textId="50FD6A4C"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t>236 d.</w:t>
            </w:r>
          </w:p>
        </w:tc>
        <w:tc>
          <w:tcPr>
            <w:tcW w:w="630" w:type="dxa"/>
          </w:tcPr>
          <w:p w14:paraId="281CB49B" w14:textId="70B33CB0"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810" w:type="dxa"/>
          </w:tcPr>
          <w:p w14:paraId="1DCA29D5" w14:textId="774A1923"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710" w:type="dxa"/>
          </w:tcPr>
          <w:p w14:paraId="7FD08B98" w14:textId="61A99539"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4472" w:type="dxa"/>
            <w:tcBorders>
              <w:top w:val="nil"/>
              <w:bottom w:val="nil"/>
            </w:tcBorders>
          </w:tcPr>
          <w:p w14:paraId="09724775" w14:textId="06FF3165"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 </w:t>
            </w:r>
          </w:p>
        </w:tc>
        <w:tc>
          <w:tcPr>
            <w:tcW w:w="956" w:type="dxa"/>
          </w:tcPr>
          <w:p w14:paraId="002BF946" w14:textId="5B7AC11F"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1043" w:type="dxa"/>
          </w:tcPr>
          <w:p w14:paraId="32069486" w14:textId="1C8CAAA2"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13" w:type="dxa"/>
          </w:tcPr>
          <w:p w14:paraId="417CA4F5" w14:textId="53C4787C"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r>
      <w:tr w:rsidR="001319CB" w:rsidRPr="004F76AD" w14:paraId="34882702" w14:textId="77777777" w:rsidTr="008E1919">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890" w:type="dxa"/>
          </w:tcPr>
          <w:p w14:paraId="2522F143" w14:textId="3EC1F6E0" w:rsidR="001319CB" w:rsidRPr="004F76AD" w:rsidRDefault="001319CB" w:rsidP="001E2EC4">
            <w:pPr>
              <w:rPr>
                <w:rFonts w:ascii="Times New Roman" w:hAnsi="Times New Roman" w:cs="Times New Roman"/>
                <w:sz w:val="18"/>
                <w:szCs w:val="18"/>
              </w:rPr>
            </w:pPr>
          </w:p>
        </w:tc>
        <w:tc>
          <w:tcPr>
            <w:tcW w:w="1170" w:type="dxa"/>
            <w:gridSpan w:val="2"/>
          </w:tcPr>
          <w:p w14:paraId="488E5681" w14:textId="6E03B2E4"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30" w:type="dxa"/>
          </w:tcPr>
          <w:p w14:paraId="1799716D" w14:textId="7F04963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810" w:type="dxa"/>
          </w:tcPr>
          <w:p w14:paraId="013CB7E5" w14:textId="7E82E7D3"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710" w:type="dxa"/>
          </w:tcPr>
          <w:p w14:paraId="4AA66E70"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4472" w:type="dxa"/>
            <w:tcBorders>
              <w:top w:val="nil"/>
              <w:bottom w:val="nil"/>
            </w:tcBorders>
          </w:tcPr>
          <w:p w14:paraId="410D9F17" w14:textId="0716ACB0"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 </w:t>
            </w:r>
          </w:p>
        </w:tc>
        <w:tc>
          <w:tcPr>
            <w:tcW w:w="956" w:type="dxa"/>
          </w:tcPr>
          <w:p w14:paraId="429D1ACF" w14:textId="5AA717A1"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1043" w:type="dxa"/>
          </w:tcPr>
          <w:p w14:paraId="201A4ECB" w14:textId="097304D2"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13" w:type="dxa"/>
          </w:tcPr>
          <w:p w14:paraId="2C4D8230" w14:textId="334F08E9"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r>
      <w:tr w:rsidR="001319CB" w:rsidRPr="004F76AD" w14:paraId="2B3922B4" w14:textId="77777777" w:rsidTr="008E1919">
        <w:trPr>
          <w:trHeight w:val="739"/>
        </w:trPr>
        <w:tc>
          <w:tcPr>
            <w:cnfStyle w:val="001000000000" w:firstRow="0" w:lastRow="0" w:firstColumn="1" w:lastColumn="0" w:oddVBand="0" w:evenVBand="0" w:oddHBand="0" w:evenHBand="0" w:firstRowFirstColumn="0" w:firstRowLastColumn="0" w:lastRowFirstColumn="0" w:lastRowLastColumn="0"/>
            <w:tcW w:w="1890" w:type="dxa"/>
          </w:tcPr>
          <w:p w14:paraId="664D3AB6" w14:textId="3228D248" w:rsidR="001319CB" w:rsidRPr="004F76AD" w:rsidRDefault="001319CB" w:rsidP="001E2EC4">
            <w:pPr>
              <w:rPr>
                <w:rFonts w:ascii="Times New Roman" w:hAnsi="Times New Roman" w:cs="Times New Roman"/>
                <w:b w:val="0"/>
                <w:bCs w:val="0"/>
                <w:i/>
                <w:iCs/>
                <w:sz w:val="18"/>
                <w:szCs w:val="18"/>
                <w:lang w:val="haw-US"/>
              </w:rPr>
            </w:pPr>
          </w:p>
        </w:tc>
        <w:tc>
          <w:tcPr>
            <w:tcW w:w="1170" w:type="dxa"/>
            <w:gridSpan w:val="2"/>
          </w:tcPr>
          <w:p w14:paraId="3BD240CB" w14:textId="77777777" w:rsidR="001319CB" w:rsidRPr="009C6A7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30" w:type="dxa"/>
          </w:tcPr>
          <w:p w14:paraId="0C0C7C13" w14:textId="77777777" w:rsidR="001319CB" w:rsidRPr="00DC1497"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810" w:type="dxa"/>
          </w:tcPr>
          <w:p w14:paraId="5A8F3DC7" w14:textId="1EF2B8DC"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710" w:type="dxa"/>
          </w:tcPr>
          <w:p w14:paraId="4BB5F3AE"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nil"/>
            </w:tcBorders>
          </w:tcPr>
          <w:p w14:paraId="443F0FBC" w14:textId="0BEB89DF"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Pr>
          <w:p w14:paraId="424B79A9" w14:textId="77777777" w:rsidR="001319CB" w:rsidRPr="009C6A7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1043" w:type="dxa"/>
          </w:tcPr>
          <w:p w14:paraId="6487247B"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Pr>
          <w:p w14:paraId="2F8F6597"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r>
      <w:tr w:rsidR="001319CB" w:rsidRPr="004F76AD" w14:paraId="243CA9A9" w14:textId="77777777" w:rsidTr="008E191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0" w:type="dxa"/>
          </w:tcPr>
          <w:p w14:paraId="49F52CDB" w14:textId="6317E501" w:rsidR="001319CB" w:rsidRPr="004F76AD" w:rsidRDefault="001319CB" w:rsidP="001E2EC4">
            <w:pPr>
              <w:rPr>
                <w:rFonts w:ascii="Times New Roman" w:hAnsi="Times New Roman" w:cs="Times New Roman"/>
                <w:sz w:val="18"/>
                <w:szCs w:val="18"/>
              </w:rPr>
            </w:pPr>
          </w:p>
        </w:tc>
        <w:tc>
          <w:tcPr>
            <w:tcW w:w="1170" w:type="dxa"/>
            <w:gridSpan w:val="2"/>
          </w:tcPr>
          <w:p w14:paraId="4E70A4BD" w14:textId="445A6FB1"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30" w:type="dxa"/>
          </w:tcPr>
          <w:p w14:paraId="526CC405" w14:textId="33224268"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810" w:type="dxa"/>
          </w:tcPr>
          <w:p w14:paraId="2D33B7A2" w14:textId="0B541124"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710" w:type="dxa"/>
          </w:tcPr>
          <w:p w14:paraId="3424374B" w14:textId="5C7B9FF5"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nil"/>
            </w:tcBorders>
          </w:tcPr>
          <w:p w14:paraId="646516B3" w14:textId="6614F0BF"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Pr>
          <w:p w14:paraId="1524B3A3" w14:textId="1874F9FD"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Pr>
          <w:p w14:paraId="3C0C2931" w14:textId="3E3F2B82"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Pr>
          <w:p w14:paraId="39950063" w14:textId="7A15A0A4"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1319CB" w:rsidRPr="004F76AD" w14:paraId="3655A1E3" w14:textId="77777777" w:rsidTr="008E1919">
        <w:trPr>
          <w:trHeight w:val="370"/>
        </w:trPr>
        <w:tc>
          <w:tcPr>
            <w:cnfStyle w:val="001000000000" w:firstRow="0" w:lastRow="0" w:firstColumn="1" w:lastColumn="0" w:oddVBand="0" w:evenVBand="0" w:oddHBand="0" w:evenHBand="0" w:firstRowFirstColumn="0" w:firstRowLastColumn="0" w:lastRowFirstColumn="0" w:lastRowLastColumn="0"/>
            <w:tcW w:w="1890" w:type="dxa"/>
          </w:tcPr>
          <w:p w14:paraId="46458E1D" w14:textId="77777777" w:rsidR="001319CB" w:rsidRPr="004F76AD" w:rsidRDefault="001319CB" w:rsidP="001E2EC4">
            <w:pPr>
              <w:rPr>
                <w:rFonts w:ascii="Times New Roman" w:hAnsi="Times New Roman" w:cs="Times New Roman"/>
                <w:sz w:val="18"/>
                <w:szCs w:val="18"/>
              </w:rPr>
            </w:pPr>
          </w:p>
        </w:tc>
        <w:tc>
          <w:tcPr>
            <w:tcW w:w="1170" w:type="dxa"/>
            <w:gridSpan w:val="2"/>
          </w:tcPr>
          <w:p w14:paraId="7569C094"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30" w:type="dxa"/>
          </w:tcPr>
          <w:p w14:paraId="750DE9FE"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810" w:type="dxa"/>
          </w:tcPr>
          <w:p w14:paraId="31D6BBC5"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710" w:type="dxa"/>
          </w:tcPr>
          <w:p w14:paraId="7287BA59"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nil"/>
            </w:tcBorders>
          </w:tcPr>
          <w:p w14:paraId="49853A55" w14:textId="4C64CD31" w:rsidR="001319CB" w:rsidRPr="004F76AD" w:rsidRDefault="001319CB" w:rsidP="008E19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Pr>
          <w:p w14:paraId="171B9AEF"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43" w:type="dxa"/>
          </w:tcPr>
          <w:p w14:paraId="19138450"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Pr>
          <w:p w14:paraId="1CC7C177"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319CB" w:rsidRPr="004F76AD" w14:paraId="3247B103" w14:textId="77777777" w:rsidTr="008E191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90" w:type="dxa"/>
          </w:tcPr>
          <w:p w14:paraId="0E304906" w14:textId="77777777" w:rsidR="001319CB" w:rsidRPr="004F76AD" w:rsidRDefault="001319CB" w:rsidP="001E2EC4">
            <w:pPr>
              <w:rPr>
                <w:rFonts w:ascii="Times New Roman" w:hAnsi="Times New Roman" w:cs="Times New Roman"/>
                <w:sz w:val="18"/>
                <w:szCs w:val="18"/>
              </w:rPr>
            </w:pPr>
          </w:p>
        </w:tc>
        <w:tc>
          <w:tcPr>
            <w:tcW w:w="1170" w:type="dxa"/>
            <w:gridSpan w:val="2"/>
          </w:tcPr>
          <w:p w14:paraId="6D6E3090"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30" w:type="dxa"/>
          </w:tcPr>
          <w:p w14:paraId="3749E5CC"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810" w:type="dxa"/>
          </w:tcPr>
          <w:p w14:paraId="290182BA"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710" w:type="dxa"/>
          </w:tcPr>
          <w:p w14:paraId="4D0068EF"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nil"/>
            </w:tcBorders>
          </w:tcPr>
          <w:p w14:paraId="67773CB7" w14:textId="5A3E3B0F"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Pr>
          <w:p w14:paraId="646115EA"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Pr>
          <w:p w14:paraId="7B929F40"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Pr>
          <w:p w14:paraId="42F45402"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1319CB" w:rsidRPr="004F76AD" w14:paraId="590FCC6A" w14:textId="77777777" w:rsidTr="008E1919">
        <w:trPr>
          <w:trHeight w:val="370"/>
        </w:trPr>
        <w:tc>
          <w:tcPr>
            <w:cnfStyle w:val="001000000000" w:firstRow="0" w:lastRow="0" w:firstColumn="1" w:lastColumn="0" w:oddVBand="0" w:evenVBand="0" w:oddHBand="0" w:evenHBand="0" w:firstRowFirstColumn="0" w:firstRowLastColumn="0" w:lastRowFirstColumn="0" w:lastRowLastColumn="0"/>
            <w:tcW w:w="1890" w:type="dxa"/>
            <w:tcBorders>
              <w:bottom w:val="nil"/>
            </w:tcBorders>
          </w:tcPr>
          <w:p w14:paraId="035E833B" w14:textId="77777777" w:rsidR="001319CB" w:rsidRPr="004F76AD" w:rsidRDefault="001319CB" w:rsidP="001E2EC4">
            <w:pPr>
              <w:rPr>
                <w:rFonts w:ascii="Times New Roman" w:hAnsi="Times New Roman" w:cs="Times New Roman"/>
                <w:sz w:val="18"/>
                <w:szCs w:val="18"/>
              </w:rPr>
            </w:pPr>
          </w:p>
        </w:tc>
        <w:tc>
          <w:tcPr>
            <w:tcW w:w="1170" w:type="dxa"/>
            <w:gridSpan w:val="2"/>
            <w:tcBorders>
              <w:bottom w:val="nil"/>
            </w:tcBorders>
          </w:tcPr>
          <w:p w14:paraId="5BDD1851"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30" w:type="dxa"/>
            <w:tcBorders>
              <w:bottom w:val="nil"/>
            </w:tcBorders>
          </w:tcPr>
          <w:p w14:paraId="4BFAC9DF"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810" w:type="dxa"/>
            <w:tcBorders>
              <w:bottom w:val="nil"/>
            </w:tcBorders>
          </w:tcPr>
          <w:p w14:paraId="6F1F3FCF"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710" w:type="dxa"/>
            <w:tcBorders>
              <w:bottom w:val="nil"/>
            </w:tcBorders>
          </w:tcPr>
          <w:p w14:paraId="51B60DB0"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nil"/>
            </w:tcBorders>
          </w:tcPr>
          <w:p w14:paraId="5E34665C" w14:textId="01FCAACC"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Borders>
              <w:bottom w:val="nil"/>
            </w:tcBorders>
          </w:tcPr>
          <w:p w14:paraId="1B47C9D7"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43" w:type="dxa"/>
            <w:tcBorders>
              <w:bottom w:val="nil"/>
            </w:tcBorders>
          </w:tcPr>
          <w:p w14:paraId="2C16FE98"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Borders>
              <w:bottom w:val="nil"/>
            </w:tcBorders>
          </w:tcPr>
          <w:p w14:paraId="0931DD9F" w14:textId="77777777" w:rsidR="001319CB" w:rsidRPr="004F76AD" w:rsidRDefault="001319CB" w:rsidP="001E2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319CB" w:rsidRPr="004F76AD" w14:paraId="2C53EFA4" w14:textId="77777777" w:rsidTr="008E191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0" w:type="dxa"/>
            <w:tcBorders>
              <w:top w:val="nil"/>
              <w:bottom w:val="single" w:sz="4" w:space="0" w:color="auto"/>
            </w:tcBorders>
          </w:tcPr>
          <w:p w14:paraId="4E21EC6D" w14:textId="77777777" w:rsidR="001319CB" w:rsidRPr="004F76AD" w:rsidRDefault="001319CB" w:rsidP="001E2EC4">
            <w:pPr>
              <w:rPr>
                <w:rFonts w:ascii="Times New Roman" w:hAnsi="Times New Roman" w:cs="Times New Roman"/>
                <w:sz w:val="18"/>
                <w:szCs w:val="18"/>
              </w:rPr>
            </w:pPr>
          </w:p>
        </w:tc>
        <w:tc>
          <w:tcPr>
            <w:tcW w:w="1170" w:type="dxa"/>
            <w:gridSpan w:val="2"/>
            <w:tcBorders>
              <w:top w:val="nil"/>
              <w:bottom w:val="single" w:sz="4" w:space="0" w:color="auto"/>
            </w:tcBorders>
          </w:tcPr>
          <w:p w14:paraId="0677FD59"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30" w:type="dxa"/>
            <w:tcBorders>
              <w:top w:val="nil"/>
              <w:bottom w:val="single" w:sz="4" w:space="0" w:color="auto"/>
            </w:tcBorders>
          </w:tcPr>
          <w:p w14:paraId="443EFA73"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810" w:type="dxa"/>
            <w:tcBorders>
              <w:top w:val="nil"/>
              <w:bottom w:val="single" w:sz="4" w:space="0" w:color="auto"/>
            </w:tcBorders>
          </w:tcPr>
          <w:p w14:paraId="3F1AF3AE"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710" w:type="dxa"/>
            <w:tcBorders>
              <w:top w:val="nil"/>
              <w:bottom w:val="single" w:sz="4" w:space="0" w:color="auto"/>
            </w:tcBorders>
          </w:tcPr>
          <w:p w14:paraId="7E1EA652"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4472" w:type="dxa"/>
            <w:tcBorders>
              <w:top w:val="nil"/>
              <w:bottom w:val="single" w:sz="4" w:space="0" w:color="auto"/>
            </w:tcBorders>
          </w:tcPr>
          <w:p w14:paraId="1F135E2A" w14:textId="206C9E2B"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Borders>
              <w:top w:val="nil"/>
              <w:bottom w:val="single" w:sz="4" w:space="0" w:color="auto"/>
            </w:tcBorders>
          </w:tcPr>
          <w:p w14:paraId="4510294E"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Borders>
              <w:top w:val="nil"/>
              <w:bottom w:val="single" w:sz="4" w:space="0" w:color="auto"/>
            </w:tcBorders>
          </w:tcPr>
          <w:p w14:paraId="180D6A15"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Borders>
              <w:top w:val="nil"/>
              <w:bottom w:val="single" w:sz="4" w:space="0" w:color="auto"/>
            </w:tcBorders>
          </w:tcPr>
          <w:p w14:paraId="55AB6BD0" w14:textId="77777777" w:rsidR="001319CB" w:rsidRPr="004F76AD" w:rsidRDefault="001319CB" w:rsidP="001E2E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bl>
    <w:p w14:paraId="2B1D41B1" w14:textId="77777777" w:rsidR="00DE2958" w:rsidRPr="005B3CBF" w:rsidRDefault="00DE2958" w:rsidP="00DE2958">
      <w:pPr>
        <w:rPr>
          <w:rFonts w:ascii="Times New Roman" w:hAnsi="Times New Roman" w:cs="Times New Roman"/>
        </w:rPr>
      </w:pPr>
    </w:p>
    <w:p w14:paraId="3C5D412F" w14:textId="4248956D" w:rsidR="008A30B5" w:rsidRDefault="008A30B5">
      <w:pPr>
        <w:rPr>
          <w:rFonts w:ascii="Times New Roman" w:hAnsi="Times New Roman" w:cs="Times New Roman"/>
        </w:rPr>
      </w:pPr>
    </w:p>
    <w:p w14:paraId="75995946" w14:textId="1702DB1A" w:rsidR="00004F26" w:rsidRDefault="00004F26">
      <w:pPr>
        <w:rPr>
          <w:rFonts w:ascii="Times New Roman" w:hAnsi="Times New Roman" w:cs="Times New Roman"/>
        </w:rPr>
      </w:pPr>
    </w:p>
    <w:p w14:paraId="639C33E8" w14:textId="7A8045B6" w:rsidR="00004F26" w:rsidRDefault="00004F26">
      <w:pPr>
        <w:rPr>
          <w:rFonts w:ascii="Times New Roman" w:hAnsi="Times New Roman" w:cs="Times New Roman"/>
        </w:rPr>
      </w:pPr>
    </w:p>
    <w:p w14:paraId="25FF4FAE" w14:textId="4EA083BA" w:rsidR="00004F26" w:rsidRDefault="00004F26">
      <w:pPr>
        <w:rPr>
          <w:rFonts w:ascii="Times New Roman" w:hAnsi="Times New Roman" w:cs="Times New Roman"/>
        </w:rPr>
      </w:pPr>
    </w:p>
    <w:p w14:paraId="7EEA5547" w14:textId="7ED67568" w:rsidR="00004F26" w:rsidRDefault="00004F26">
      <w:pPr>
        <w:rPr>
          <w:rFonts w:ascii="Times New Roman" w:hAnsi="Times New Roman" w:cs="Times New Roman"/>
        </w:rPr>
      </w:pPr>
    </w:p>
    <w:p w14:paraId="0463174A" w14:textId="688112C6" w:rsidR="00004F26" w:rsidRDefault="00004F26">
      <w:pPr>
        <w:rPr>
          <w:rFonts w:ascii="Times New Roman" w:hAnsi="Times New Roman" w:cs="Times New Roman"/>
        </w:rPr>
      </w:pPr>
    </w:p>
    <w:p w14:paraId="7223F66F" w14:textId="77777777" w:rsidR="007E466A" w:rsidRDefault="007E466A" w:rsidP="00004F26">
      <w:pPr>
        <w:rPr>
          <w:rFonts w:ascii="Times New Roman" w:hAnsi="Times New Roman" w:cs="Times New Roman"/>
          <w:b/>
          <w:bCs/>
          <w:lang w:val="haw-US"/>
        </w:rPr>
      </w:pPr>
    </w:p>
    <w:p w14:paraId="108024B8" w14:textId="77777777" w:rsidR="007E466A" w:rsidRDefault="007E466A" w:rsidP="00004F26">
      <w:pPr>
        <w:rPr>
          <w:rFonts w:ascii="Times New Roman" w:hAnsi="Times New Roman" w:cs="Times New Roman"/>
          <w:b/>
          <w:bCs/>
          <w:lang w:val="haw-US"/>
        </w:rPr>
      </w:pPr>
    </w:p>
    <w:p w14:paraId="3038EFF2" w14:textId="77777777" w:rsidR="007E466A" w:rsidRDefault="007E466A" w:rsidP="00004F26">
      <w:pPr>
        <w:rPr>
          <w:rFonts w:ascii="Times New Roman" w:hAnsi="Times New Roman" w:cs="Times New Roman"/>
          <w:b/>
          <w:bCs/>
          <w:lang w:val="haw-US"/>
        </w:rPr>
        <w:sectPr w:rsidR="007E466A" w:rsidSect="00A820E3">
          <w:pgSz w:w="15840" w:h="12240" w:orient="landscape"/>
          <w:pgMar w:top="720" w:right="720" w:bottom="720" w:left="720" w:header="720" w:footer="720" w:gutter="0"/>
          <w:cols w:space="720"/>
          <w:docGrid w:linePitch="360"/>
        </w:sectPr>
      </w:pPr>
    </w:p>
    <w:p w14:paraId="61AA46CA" w14:textId="3AAD94F9" w:rsidR="007E466A" w:rsidRDefault="007E466A" w:rsidP="00004F26">
      <w:pPr>
        <w:rPr>
          <w:rFonts w:ascii="Times New Roman" w:hAnsi="Times New Roman" w:cs="Times New Roman"/>
          <w:b/>
          <w:bCs/>
          <w:lang w:val="haw-US"/>
        </w:rPr>
      </w:pPr>
    </w:p>
    <w:p w14:paraId="133D393A" w14:textId="03B7BBD5" w:rsidR="00004F26" w:rsidRPr="00B945EB" w:rsidRDefault="00004F26" w:rsidP="00004F26">
      <w:pPr>
        <w:rPr>
          <w:rFonts w:ascii="Times New Roman" w:hAnsi="Times New Roman" w:cs="Times New Roman"/>
          <w:lang w:val="haw-US"/>
        </w:rPr>
      </w:pPr>
      <w:r w:rsidRPr="005B3CBF">
        <w:rPr>
          <w:rFonts w:ascii="Times New Roman" w:hAnsi="Times New Roman" w:cs="Times New Roman"/>
          <w:b/>
          <w:bCs/>
          <w:lang w:val="haw-US"/>
        </w:rPr>
        <w:t>Table 4.</w:t>
      </w:r>
      <w:r w:rsidR="007E466A">
        <w:rPr>
          <w:rFonts w:ascii="Times New Roman" w:hAnsi="Times New Roman" w:cs="Times New Roman"/>
          <w:b/>
          <w:bCs/>
          <w:lang w:val="haw-US"/>
        </w:rPr>
        <w:t>3</w:t>
      </w:r>
      <w:r>
        <w:rPr>
          <w:rFonts w:ascii="Times New Roman" w:hAnsi="Times New Roman" w:cs="Times New Roman"/>
          <w:lang w:val="haw-US"/>
        </w:rPr>
        <w:t xml:space="preserve">. Compilation of some recent studies investigating the effects of </w:t>
      </w:r>
      <w:r w:rsidRPr="00A80801">
        <w:rPr>
          <w:rFonts w:ascii="Times New Roman" w:hAnsi="Times New Roman" w:cs="Times New Roman"/>
          <w:b/>
          <w:bCs/>
          <w:lang w:val="haw-US"/>
        </w:rPr>
        <w:t>warming</w:t>
      </w:r>
      <w:r>
        <w:rPr>
          <w:rFonts w:ascii="Times New Roman" w:hAnsi="Times New Roman" w:cs="Times New Roman"/>
          <w:lang w:val="haw-US"/>
        </w:rPr>
        <w:t xml:space="preserve"> </w:t>
      </w:r>
      <w:r w:rsidRPr="00A80801">
        <w:rPr>
          <w:rFonts w:ascii="Times New Roman" w:hAnsi="Times New Roman" w:cs="Times New Roman"/>
          <w:lang w:val="haw-US"/>
        </w:rPr>
        <w:t>only</w:t>
      </w:r>
      <w:r>
        <w:rPr>
          <w:rFonts w:ascii="Times New Roman" w:hAnsi="Times New Roman" w:cs="Times New Roman"/>
          <w:b/>
          <w:bCs/>
          <w:lang w:val="haw-US"/>
        </w:rPr>
        <w:t>.</w:t>
      </w:r>
    </w:p>
    <w:p w14:paraId="3ABA2C2B" w14:textId="2EC9241D" w:rsidR="00004F26" w:rsidRDefault="00004F26">
      <w:pPr>
        <w:rPr>
          <w:rFonts w:ascii="Times New Roman" w:hAnsi="Times New Roman" w:cs="Times New Roman"/>
        </w:rPr>
      </w:pPr>
    </w:p>
    <w:tbl>
      <w:tblPr>
        <w:tblStyle w:val="PlainTable4"/>
        <w:tblW w:w="13332" w:type="dxa"/>
        <w:tblBorders>
          <w:top w:val="single" w:sz="4" w:space="0" w:color="auto"/>
        </w:tblBorders>
        <w:tblLook w:val="04A0" w:firstRow="1" w:lastRow="0" w:firstColumn="1" w:lastColumn="0" w:noHBand="0" w:noVBand="1"/>
      </w:tblPr>
      <w:tblGrid>
        <w:gridCol w:w="1595"/>
        <w:gridCol w:w="897"/>
        <w:gridCol w:w="626"/>
        <w:gridCol w:w="985"/>
        <w:gridCol w:w="1597"/>
        <w:gridCol w:w="5020"/>
        <w:gridCol w:w="956"/>
        <w:gridCol w:w="1043"/>
        <w:gridCol w:w="613"/>
      </w:tblGrid>
      <w:tr w:rsidR="00A80801" w:rsidRPr="004F76AD" w14:paraId="455FB8C5" w14:textId="77777777" w:rsidTr="00A80801">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595" w:type="dxa"/>
            <w:tcBorders>
              <w:top w:val="double" w:sz="4" w:space="0" w:color="auto"/>
              <w:bottom w:val="single" w:sz="4" w:space="0" w:color="auto"/>
            </w:tcBorders>
          </w:tcPr>
          <w:p w14:paraId="0C6FBAFF" w14:textId="77777777" w:rsidR="00A80801" w:rsidRPr="004F76AD" w:rsidRDefault="00A80801" w:rsidP="002239F3">
            <w:pPr>
              <w:rPr>
                <w:rFonts w:ascii="Times New Roman" w:hAnsi="Times New Roman" w:cs="Times New Roman"/>
                <w:b w:val="0"/>
                <w:bCs w:val="0"/>
                <w:sz w:val="18"/>
                <w:szCs w:val="18"/>
              </w:rPr>
            </w:pPr>
            <w:r w:rsidRPr="004F76AD">
              <w:rPr>
                <w:rFonts w:ascii="Times New Roman" w:hAnsi="Times New Roman" w:cs="Times New Roman"/>
                <w:b w:val="0"/>
                <w:bCs w:val="0"/>
                <w:sz w:val="18"/>
                <w:szCs w:val="18"/>
              </w:rPr>
              <w:t>Taxon</w:t>
            </w:r>
          </w:p>
        </w:tc>
        <w:tc>
          <w:tcPr>
            <w:tcW w:w="897" w:type="dxa"/>
            <w:tcBorders>
              <w:top w:val="double" w:sz="4" w:space="0" w:color="auto"/>
              <w:bottom w:val="single" w:sz="4" w:space="0" w:color="auto"/>
            </w:tcBorders>
          </w:tcPr>
          <w:p w14:paraId="356576F2"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F76AD">
              <w:rPr>
                <w:rFonts w:ascii="Times New Roman" w:hAnsi="Times New Roman" w:cs="Times New Roman"/>
                <w:b w:val="0"/>
                <w:bCs w:val="0"/>
                <w:sz w:val="18"/>
                <w:szCs w:val="18"/>
                <w:lang w:val="haw-US"/>
              </w:rPr>
              <w:t>Exposure period</w:t>
            </w:r>
          </w:p>
        </w:tc>
        <w:tc>
          <w:tcPr>
            <w:tcW w:w="626" w:type="dxa"/>
            <w:tcBorders>
              <w:top w:val="double" w:sz="4" w:space="0" w:color="auto"/>
              <w:bottom w:val="single" w:sz="4" w:space="0" w:color="auto"/>
            </w:tcBorders>
          </w:tcPr>
          <w:p w14:paraId="1090DF22"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Life Stage</w:t>
            </w:r>
          </w:p>
        </w:tc>
        <w:tc>
          <w:tcPr>
            <w:tcW w:w="985" w:type="dxa"/>
            <w:tcBorders>
              <w:top w:val="double" w:sz="4" w:space="0" w:color="auto"/>
              <w:bottom w:val="single" w:sz="4" w:space="0" w:color="auto"/>
            </w:tcBorders>
          </w:tcPr>
          <w:p w14:paraId="6E74B22C"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Temp (</w:t>
            </w:r>
            <w:r w:rsidRPr="004F76AD">
              <w:rPr>
                <w:rFonts w:ascii="Times New Roman" w:hAnsi="Times New Roman" w:cs="Times New Roman"/>
                <w:b w:val="0"/>
                <w:bCs w:val="0"/>
                <w:sz w:val="18"/>
                <w:szCs w:val="18"/>
              </w:rPr>
              <w:sym w:font="Symbol" w:char="F0B0"/>
            </w:r>
            <w:r w:rsidRPr="004F76AD">
              <w:rPr>
                <w:rFonts w:ascii="Times New Roman" w:hAnsi="Times New Roman" w:cs="Times New Roman"/>
                <w:b w:val="0"/>
                <w:bCs w:val="0"/>
                <w:sz w:val="18"/>
                <w:szCs w:val="18"/>
              </w:rPr>
              <w:t>C)</w:t>
            </w:r>
          </w:p>
        </w:tc>
        <w:tc>
          <w:tcPr>
            <w:tcW w:w="1597" w:type="dxa"/>
            <w:tcBorders>
              <w:top w:val="double" w:sz="4" w:space="0" w:color="auto"/>
              <w:bottom w:val="single" w:sz="4" w:space="0" w:color="auto"/>
            </w:tcBorders>
          </w:tcPr>
          <w:p w14:paraId="0DE440EB"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Effects Explored</w:t>
            </w:r>
          </w:p>
        </w:tc>
        <w:tc>
          <w:tcPr>
            <w:tcW w:w="5020" w:type="dxa"/>
            <w:tcBorders>
              <w:top w:val="double" w:sz="4" w:space="0" w:color="auto"/>
              <w:bottom w:val="single" w:sz="4" w:space="0" w:color="auto"/>
            </w:tcBorders>
          </w:tcPr>
          <w:p w14:paraId="089B1F76"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Results</w:t>
            </w:r>
          </w:p>
        </w:tc>
        <w:tc>
          <w:tcPr>
            <w:tcW w:w="956" w:type="dxa"/>
            <w:tcBorders>
              <w:top w:val="double" w:sz="4" w:space="0" w:color="auto"/>
              <w:bottom w:val="single" w:sz="4" w:space="0" w:color="auto"/>
            </w:tcBorders>
          </w:tcPr>
          <w:p w14:paraId="4212AC29"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lang w:val="haw-US"/>
              </w:rPr>
            </w:pPr>
            <w:r w:rsidRPr="004F76AD">
              <w:rPr>
                <w:rFonts w:ascii="Times New Roman" w:hAnsi="Times New Roman" w:cs="Times New Roman"/>
                <w:b w:val="0"/>
                <w:bCs w:val="0"/>
                <w:sz w:val="18"/>
                <w:szCs w:val="18"/>
                <w:lang w:val="haw-US"/>
              </w:rPr>
              <w:t>Location</w:t>
            </w:r>
          </w:p>
        </w:tc>
        <w:tc>
          <w:tcPr>
            <w:tcW w:w="1043" w:type="dxa"/>
            <w:tcBorders>
              <w:top w:val="double" w:sz="4" w:space="0" w:color="auto"/>
              <w:bottom w:val="single" w:sz="4" w:space="0" w:color="auto"/>
            </w:tcBorders>
          </w:tcPr>
          <w:p w14:paraId="616386DF"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Source</w:t>
            </w:r>
          </w:p>
        </w:tc>
        <w:tc>
          <w:tcPr>
            <w:tcW w:w="613" w:type="dxa"/>
            <w:tcBorders>
              <w:top w:val="double" w:sz="4" w:space="0" w:color="auto"/>
              <w:bottom w:val="single" w:sz="4" w:space="0" w:color="auto"/>
            </w:tcBorders>
          </w:tcPr>
          <w:p w14:paraId="4239FB05" w14:textId="77777777" w:rsidR="00A80801" w:rsidRPr="004F76AD" w:rsidRDefault="00A80801" w:rsidP="00223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4F76AD">
              <w:rPr>
                <w:rFonts w:ascii="Times New Roman" w:hAnsi="Times New Roman" w:cs="Times New Roman"/>
                <w:b w:val="0"/>
                <w:bCs w:val="0"/>
                <w:sz w:val="18"/>
                <w:szCs w:val="18"/>
              </w:rPr>
              <w:t>Date</w:t>
            </w:r>
          </w:p>
        </w:tc>
      </w:tr>
      <w:tr w:rsidR="00A80801" w:rsidRPr="004F76AD" w14:paraId="3711CC51" w14:textId="77777777" w:rsidTr="00A80801">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95" w:type="dxa"/>
            <w:tcBorders>
              <w:top w:val="single" w:sz="4" w:space="0" w:color="auto"/>
            </w:tcBorders>
          </w:tcPr>
          <w:p w14:paraId="30356FF6" w14:textId="46EBAB11" w:rsidR="00A80801" w:rsidRPr="004F76AD" w:rsidRDefault="00A80801" w:rsidP="002239F3">
            <w:pPr>
              <w:rPr>
                <w:rFonts w:ascii="Times New Roman" w:hAnsi="Times New Roman" w:cs="Times New Roman"/>
                <w:b w:val="0"/>
                <w:bCs w:val="0"/>
                <w:i/>
                <w:iCs/>
                <w:sz w:val="18"/>
                <w:szCs w:val="18"/>
                <w:lang w:val="haw-US"/>
              </w:rPr>
            </w:pPr>
          </w:p>
        </w:tc>
        <w:tc>
          <w:tcPr>
            <w:tcW w:w="897" w:type="dxa"/>
            <w:tcBorders>
              <w:top w:val="single" w:sz="4" w:space="0" w:color="auto"/>
            </w:tcBorders>
          </w:tcPr>
          <w:p w14:paraId="0D14FBE6"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26" w:type="dxa"/>
            <w:tcBorders>
              <w:top w:val="single" w:sz="4" w:space="0" w:color="auto"/>
            </w:tcBorders>
          </w:tcPr>
          <w:p w14:paraId="79105DA0" w14:textId="5A0E8C6E"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985" w:type="dxa"/>
            <w:tcBorders>
              <w:top w:val="single" w:sz="4" w:space="0" w:color="auto"/>
            </w:tcBorders>
          </w:tcPr>
          <w:p w14:paraId="2CC2073B" w14:textId="3AA5E431"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1597" w:type="dxa"/>
            <w:tcBorders>
              <w:top w:val="single" w:sz="4" w:space="0" w:color="auto"/>
            </w:tcBorders>
          </w:tcPr>
          <w:p w14:paraId="2A9C3CE0" w14:textId="0817F591"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5020" w:type="dxa"/>
            <w:tcBorders>
              <w:top w:val="single" w:sz="4" w:space="0" w:color="auto"/>
              <w:bottom w:val="nil"/>
            </w:tcBorders>
          </w:tcPr>
          <w:p w14:paraId="6B6CDCF5" w14:textId="77777777" w:rsidR="00A80801" w:rsidRPr="004F76AD" w:rsidRDefault="00A80801" w:rsidP="00A808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Borders>
              <w:top w:val="single" w:sz="4" w:space="0" w:color="auto"/>
            </w:tcBorders>
          </w:tcPr>
          <w:p w14:paraId="4A659A97"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1043" w:type="dxa"/>
            <w:tcBorders>
              <w:top w:val="single" w:sz="4" w:space="0" w:color="auto"/>
            </w:tcBorders>
          </w:tcPr>
          <w:p w14:paraId="36E868CD" w14:textId="3C165610"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Pr>
                <w:rFonts w:ascii="Times New Roman" w:hAnsi="Times New Roman" w:cs="Times New Roman"/>
                <w:sz w:val="18"/>
                <w:szCs w:val="18"/>
                <w:lang w:val="haw-US"/>
              </w:rPr>
              <w:fldChar w:fldCharType="begin" w:fldLock="1"/>
            </w:r>
            <w:r>
              <w:rPr>
                <w:rFonts w:ascii="Times New Roman" w:hAnsi="Times New Roman" w:cs="Times New Roman"/>
                <w:sz w:val="18"/>
                <w:szCs w:val="18"/>
                <w:lang w:val="haw-US"/>
              </w:rPr>
              <w:instrText>ADDIN CSL_CITATION {"citationItems":[{"id":"ITEM-1","itemData":{"DOI":"10.1007/s00227-009-1155-8","ISSN":"00253162","abstract":"Ocean acidification, as a result of increased atmospheric CO2, is predicted to lower the pH of seawater to between pH 7.6 and 7.8 over the next 100 years. The greatest changes are expected in polar waters. Our research aimed to examine how echinoid larvae are affected by lower pH, and if effects are more pronounced in polar species. We examined the effects of lowered pH on larvae from tropical (Tripneustes gratilla), temperate (Pseudechinus huttoni, Evechinus chloroticus), and a polar species (Sterechinus neumayeri) in a series of laboratory experiments. Larvae were reared in a range of lower pH seawater (pH 6.0, 6.5, 7.0, 7.5, 7.7, 7.8 and ambient), adjusted by bubbling CO 2 gas. The effect of pH on somatic and skeletal growth, calcification index, development and survival were quantified, while SEM examination of the larval skeleton provided information on the effects of seawater pH on the fine-scale skeletal morphology. Lowering pH resulted in a decrease in survival in all species, but only below pH 7.0. The size of larvae were reduced at lowered pH, but the external morphology (shape) was unaffected. Calcification of the larval skeleton was significantly reduced (13.8-36.9% lower) under lowered pH, with the exception of the Antarctic species, which showed no significant difference. SEM examination revealed a degradation of the larval skeletons of Pseudechinus and Evechinus when grown in reduced pH. Sterechinus and Tripneustes showed no apparent difference in the skeletal fine structure under lowered pH. The study confirms the need to look beyond mortality as a single endpoint when considering the effects of ocean acidification that may occur through the 21st century, and instead, look for a suite of more subtle changes, which may indirectly affect the functioning of larval stages. © 2009 Springer-Verlag.","author":[{"dropping-particle":"","family":"Clark","given":"Dana","non-dropping-particle":"","parse-names":false,"suffix":""},{"dropping-particle":"","family":"Lamare","given":"Miles","non-dropping-particle":"","parse-names":false,"suffix":""},{"dropping-particle":"","family":"Barker","given":"Mike","non-dropping-particle":"","parse-names":false,"suffix":""}],"container-title":"Marine Biology","id":"ITEM-1","issue":"6","issued":{"date-parts":[["2009"]]},"page":"1125-1137","title":"Response of sea urchin pluteus larvae (Echinodermata: Echinoidea) to reduced seawater pH: A comparison among a tropical, temperate, and a polar species","type":"article-journal","volume":"156"},"uris":["http://www.mendeley.com/documents/?uuid=8fb04412-5ac8-4452-ac26-803ffa44bea0"]}],"mendeley":{"formattedCitation":"(Clark et al., 2009)","plainTextFormattedCitation":"(Clark et al., 2009)","previouslyFormattedCitation":"(Clark, Lamare, &amp; Barker, 2009)"},"properties":{"noteIndex":0},"schema":"https://github.com/citation-style-language/schema/raw/master/csl-citation.json"}</w:instrText>
            </w:r>
            <w:r>
              <w:rPr>
                <w:rFonts w:ascii="Times New Roman" w:hAnsi="Times New Roman" w:cs="Times New Roman"/>
                <w:sz w:val="18"/>
                <w:szCs w:val="18"/>
                <w:lang w:val="haw-US"/>
              </w:rPr>
              <w:fldChar w:fldCharType="separate"/>
            </w:r>
            <w:r>
              <w:rPr>
                <w:rFonts w:ascii="Times New Roman" w:hAnsi="Times New Roman" w:cs="Times New Roman"/>
                <w:sz w:val="18"/>
                <w:szCs w:val="18"/>
                <w:lang w:val="haw-US"/>
              </w:rPr>
              <w:fldChar w:fldCharType="end"/>
            </w:r>
            <w:r w:rsidRPr="004F76AD">
              <w:rPr>
                <w:rFonts w:ascii="Times New Roman" w:hAnsi="Times New Roman" w:cs="Times New Roman"/>
                <w:sz w:val="18"/>
                <w:szCs w:val="18"/>
                <w:lang w:val="haw-US"/>
              </w:rPr>
              <w:t xml:space="preserve"> </w:t>
            </w:r>
          </w:p>
        </w:tc>
        <w:tc>
          <w:tcPr>
            <w:tcW w:w="613" w:type="dxa"/>
            <w:tcBorders>
              <w:top w:val="single" w:sz="4" w:space="0" w:color="auto"/>
            </w:tcBorders>
          </w:tcPr>
          <w:p w14:paraId="0D094110" w14:textId="3FF07D81"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r>
      <w:tr w:rsidR="00A80801" w:rsidRPr="004F76AD" w14:paraId="4340D843" w14:textId="77777777" w:rsidTr="00A80801">
        <w:trPr>
          <w:trHeight w:val="270"/>
        </w:trPr>
        <w:tc>
          <w:tcPr>
            <w:cnfStyle w:val="001000000000" w:firstRow="0" w:lastRow="0" w:firstColumn="1" w:lastColumn="0" w:oddVBand="0" w:evenVBand="0" w:oddHBand="0" w:evenHBand="0" w:firstRowFirstColumn="0" w:firstRowLastColumn="0" w:lastRowFirstColumn="0" w:lastRowLastColumn="0"/>
            <w:tcW w:w="1595" w:type="dxa"/>
          </w:tcPr>
          <w:p w14:paraId="40D82088" w14:textId="55193DFB" w:rsidR="00A80801" w:rsidRPr="000D2032" w:rsidRDefault="00A80801" w:rsidP="002239F3">
            <w:pPr>
              <w:rPr>
                <w:rFonts w:ascii="Times New Roman" w:hAnsi="Times New Roman" w:cs="Times New Roman"/>
                <w:b w:val="0"/>
                <w:bCs w:val="0"/>
                <w:sz w:val="18"/>
                <w:szCs w:val="18"/>
                <w:lang w:val="haw-US"/>
              </w:rPr>
            </w:pPr>
          </w:p>
        </w:tc>
        <w:tc>
          <w:tcPr>
            <w:tcW w:w="897" w:type="dxa"/>
          </w:tcPr>
          <w:p w14:paraId="3E64EAD5" w14:textId="17F72EF3"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26" w:type="dxa"/>
          </w:tcPr>
          <w:p w14:paraId="4091B6A9"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985" w:type="dxa"/>
          </w:tcPr>
          <w:p w14:paraId="305CE602" w14:textId="402F6577" w:rsidR="00A80801" w:rsidRPr="001B258C"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1597" w:type="dxa"/>
          </w:tcPr>
          <w:p w14:paraId="76F0A2E1"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5020" w:type="dxa"/>
            <w:tcBorders>
              <w:top w:val="nil"/>
              <w:bottom w:val="nil"/>
            </w:tcBorders>
          </w:tcPr>
          <w:p w14:paraId="08A58EDF" w14:textId="726EC591" w:rsidR="00A80801" w:rsidRPr="004F76AD" w:rsidRDefault="00A80801" w:rsidP="00A80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p w14:paraId="4B20DA52" w14:textId="36E77284"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 </w:t>
            </w:r>
          </w:p>
        </w:tc>
        <w:tc>
          <w:tcPr>
            <w:tcW w:w="956" w:type="dxa"/>
          </w:tcPr>
          <w:p w14:paraId="466458C6"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1043" w:type="dxa"/>
          </w:tcPr>
          <w:p w14:paraId="12AE8DBB"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13" w:type="dxa"/>
          </w:tcPr>
          <w:p w14:paraId="4D8004B1"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r>
      <w:tr w:rsidR="00A80801" w:rsidRPr="004F76AD" w14:paraId="559F848C" w14:textId="77777777" w:rsidTr="00A8080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95" w:type="dxa"/>
          </w:tcPr>
          <w:p w14:paraId="29B553A4" w14:textId="77777777" w:rsidR="00A80801" w:rsidRPr="004F76AD" w:rsidRDefault="00A80801" w:rsidP="002239F3">
            <w:pPr>
              <w:rPr>
                <w:rFonts w:ascii="Times New Roman" w:hAnsi="Times New Roman" w:cs="Times New Roman"/>
                <w:sz w:val="18"/>
                <w:szCs w:val="18"/>
              </w:rPr>
            </w:pPr>
          </w:p>
        </w:tc>
        <w:tc>
          <w:tcPr>
            <w:tcW w:w="897" w:type="dxa"/>
          </w:tcPr>
          <w:p w14:paraId="2C567121"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26" w:type="dxa"/>
          </w:tcPr>
          <w:p w14:paraId="0B3EBB75"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985" w:type="dxa"/>
          </w:tcPr>
          <w:p w14:paraId="1E9B2A30"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97" w:type="dxa"/>
          </w:tcPr>
          <w:p w14:paraId="41AE4842"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5020" w:type="dxa"/>
            <w:tcBorders>
              <w:top w:val="nil"/>
              <w:bottom w:val="nil"/>
            </w:tcBorders>
          </w:tcPr>
          <w:p w14:paraId="12BA268F" w14:textId="1E9E322E"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r w:rsidRPr="004F76AD">
              <w:rPr>
                <w:rFonts w:ascii="Times New Roman" w:hAnsi="Times New Roman" w:cs="Times New Roman"/>
                <w:sz w:val="18"/>
                <w:szCs w:val="18"/>
                <w:lang w:val="haw-US"/>
              </w:rPr>
              <w:t xml:space="preserve"> </w:t>
            </w:r>
          </w:p>
        </w:tc>
        <w:tc>
          <w:tcPr>
            <w:tcW w:w="956" w:type="dxa"/>
          </w:tcPr>
          <w:p w14:paraId="0A65E503"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1043" w:type="dxa"/>
          </w:tcPr>
          <w:p w14:paraId="020F6C40"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c>
          <w:tcPr>
            <w:tcW w:w="613" w:type="dxa"/>
          </w:tcPr>
          <w:p w14:paraId="24B883A8"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haw-US"/>
              </w:rPr>
            </w:pPr>
          </w:p>
        </w:tc>
      </w:tr>
      <w:tr w:rsidR="00A80801" w:rsidRPr="004F76AD" w14:paraId="08B33AC3" w14:textId="77777777" w:rsidTr="00A80801">
        <w:trPr>
          <w:trHeight w:val="360"/>
        </w:trPr>
        <w:tc>
          <w:tcPr>
            <w:cnfStyle w:val="001000000000" w:firstRow="0" w:lastRow="0" w:firstColumn="1" w:lastColumn="0" w:oddVBand="0" w:evenVBand="0" w:oddHBand="0" w:evenHBand="0" w:firstRowFirstColumn="0" w:firstRowLastColumn="0" w:lastRowFirstColumn="0" w:lastRowLastColumn="0"/>
            <w:tcW w:w="1595" w:type="dxa"/>
          </w:tcPr>
          <w:p w14:paraId="63ACC866" w14:textId="77777777" w:rsidR="00A80801" w:rsidRPr="004F76AD" w:rsidRDefault="00A80801" w:rsidP="002239F3">
            <w:pPr>
              <w:rPr>
                <w:rFonts w:ascii="Times New Roman" w:hAnsi="Times New Roman" w:cs="Times New Roman"/>
                <w:b w:val="0"/>
                <w:bCs w:val="0"/>
                <w:i/>
                <w:iCs/>
                <w:sz w:val="18"/>
                <w:szCs w:val="18"/>
                <w:lang w:val="haw-US"/>
              </w:rPr>
            </w:pPr>
          </w:p>
        </w:tc>
        <w:tc>
          <w:tcPr>
            <w:tcW w:w="897" w:type="dxa"/>
          </w:tcPr>
          <w:p w14:paraId="7690CD37" w14:textId="77777777" w:rsidR="00A80801" w:rsidRPr="009C6A7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626" w:type="dxa"/>
          </w:tcPr>
          <w:p w14:paraId="2C1DA0DB" w14:textId="77777777" w:rsidR="00A80801" w:rsidRPr="00DC1497"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985" w:type="dxa"/>
          </w:tcPr>
          <w:p w14:paraId="2283B03B"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97" w:type="dxa"/>
          </w:tcPr>
          <w:p w14:paraId="310C94FC"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nil"/>
            </w:tcBorders>
          </w:tcPr>
          <w:p w14:paraId="4ABC6150" w14:textId="733738E5" w:rsidR="00A80801" w:rsidRPr="004F76AD" w:rsidRDefault="00A80801" w:rsidP="00A80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4139B0B7" w14:textId="35F7D4C5"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Pr>
          <w:p w14:paraId="5D3D2A54" w14:textId="77777777" w:rsidR="00A80801" w:rsidRPr="009C6A7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c>
          <w:tcPr>
            <w:tcW w:w="1043" w:type="dxa"/>
          </w:tcPr>
          <w:p w14:paraId="0E8DCE28"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Pr>
          <w:p w14:paraId="712A8EBF"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haw-US"/>
              </w:rPr>
            </w:pPr>
          </w:p>
        </w:tc>
      </w:tr>
      <w:tr w:rsidR="00A80801" w:rsidRPr="004F76AD" w14:paraId="4F0AADE7" w14:textId="77777777" w:rsidTr="00A8080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95" w:type="dxa"/>
          </w:tcPr>
          <w:p w14:paraId="5EE20A9A" w14:textId="77777777" w:rsidR="00A80801" w:rsidRPr="004F76AD" w:rsidRDefault="00A80801" w:rsidP="002239F3">
            <w:pPr>
              <w:rPr>
                <w:rFonts w:ascii="Times New Roman" w:hAnsi="Times New Roman" w:cs="Times New Roman"/>
                <w:sz w:val="18"/>
                <w:szCs w:val="18"/>
              </w:rPr>
            </w:pPr>
          </w:p>
        </w:tc>
        <w:tc>
          <w:tcPr>
            <w:tcW w:w="897" w:type="dxa"/>
          </w:tcPr>
          <w:p w14:paraId="20BDA5E4"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26" w:type="dxa"/>
          </w:tcPr>
          <w:p w14:paraId="2691DD8B"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85" w:type="dxa"/>
          </w:tcPr>
          <w:p w14:paraId="4DD17E57"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97" w:type="dxa"/>
          </w:tcPr>
          <w:p w14:paraId="78E8BEA5"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nil"/>
            </w:tcBorders>
          </w:tcPr>
          <w:p w14:paraId="1D6F2415" w14:textId="288EAB45"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Pr>
          <w:p w14:paraId="4BC80216"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Pr>
          <w:p w14:paraId="5304D245"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Pr>
          <w:p w14:paraId="7B037775"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80801" w:rsidRPr="004F76AD" w14:paraId="50FD2E8B" w14:textId="77777777" w:rsidTr="00A80801">
        <w:trPr>
          <w:trHeight w:val="370"/>
        </w:trPr>
        <w:tc>
          <w:tcPr>
            <w:cnfStyle w:val="001000000000" w:firstRow="0" w:lastRow="0" w:firstColumn="1" w:lastColumn="0" w:oddVBand="0" w:evenVBand="0" w:oddHBand="0" w:evenHBand="0" w:firstRowFirstColumn="0" w:firstRowLastColumn="0" w:lastRowFirstColumn="0" w:lastRowLastColumn="0"/>
            <w:tcW w:w="1595" w:type="dxa"/>
          </w:tcPr>
          <w:p w14:paraId="67BE4E0F" w14:textId="77777777" w:rsidR="00A80801" w:rsidRPr="004F76AD" w:rsidRDefault="00A80801" w:rsidP="002239F3">
            <w:pPr>
              <w:rPr>
                <w:rFonts w:ascii="Times New Roman" w:hAnsi="Times New Roman" w:cs="Times New Roman"/>
                <w:sz w:val="18"/>
                <w:szCs w:val="18"/>
              </w:rPr>
            </w:pPr>
          </w:p>
        </w:tc>
        <w:tc>
          <w:tcPr>
            <w:tcW w:w="897" w:type="dxa"/>
          </w:tcPr>
          <w:p w14:paraId="0AC578CF"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26" w:type="dxa"/>
          </w:tcPr>
          <w:p w14:paraId="54B84B21"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85" w:type="dxa"/>
          </w:tcPr>
          <w:p w14:paraId="1FD401CD"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97" w:type="dxa"/>
          </w:tcPr>
          <w:p w14:paraId="2355C7FA"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nil"/>
            </w:tcBorders>
          </w:tcPr>
          <w:p w14:paraId="6540EDB5" w14:textId="044D3622"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Pr>
          <w:p w14:paraId="06EC325E"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43" w:type="dxa"/>
          </w:tcPr>
          <w:p w14:paraId="2E54EC0F"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Pr>
          <w:p w14:paraId="0AF0BFDD"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80801" w:rsidRPr="004F76AD" w14:paraId="147A26A3" w14:textId="77777777" w:rsidTr="00A808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95" w:type="dxa"/>
          </w:tcPr>
          <w:p w14:paraId="1BEF5940" w14:textId="77777777" w:rsidR="00A80801" w:rsidRPr="004F76AD" w:rsidRDefault="00A80801" w:rsidP="002239F3">
            <w:pPr>
              <w:rPr>
                <w:rFonts w:ascii="Times New Roman" w:hAnsi="Times New Roman" w:cs="Times New Roman"/>
                <w:sz w:val="18"/>
                <w:szCs w:val="18"/>
              </w:rPr>
            </w:pPr>
          </w:p>
        </w:tc>
        <w:tc>
          <w:tcPr>
            <w:tcW w:w="897" w:type="dxa"/>
          </w:tcPr>
          <w:p w14:paraId="483F9C0E"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26" w:type="dxa"/>
          </w:tcPr>
          <w:p w14:paraId="4B529A94"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85" w:type="dxa"/>
          </w:tcPr>
          <w:p w14:paraId="30E7504C"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97" w:type="dxa"/>
          </w:tcPr>
          <w:p w14:paraId="35005278"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nil"/>
            </w:tcBorders>
          </w:tcPr>
          <w:p w14:paraId="3272946F" w14:textId="21227572"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Pr>
          <w:p w14:paraId="70B52C4E"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Pr>
          <w:p w14:paraId="71719F33"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Pr>
          <w:p w14:paraId="2EF552E7"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80801" w:rsidRPr="004F76AD" w14:paraId="1BB7BA26" w14:textId="77777777" w:rsidTr="00A80801">
        <w:trPr>
          <w:trHeight w:val="370"/>
        </w:trPr>
        <w:tc>
          <w:tcPr>
            <w:cnfStyle w:val="001000000000" w:firstRow="0" w:lastRow="0" w:firstColumn="1" w:lastColumn="0" w:oddVBand="0" w:evenVBand="0" w:oddHBand="0" w:evenHBand="0" w:firstRowFirstColumn="0" w:firstRowLastColumn="0" w:lastRowFirstColumn="0" w:lastRowLastColumn="0"/>
            <w:tcW w:w="1595" w:type="dxa"/>
            <w:tcBorders>
              <w:bottom w:val="nil"/>
            </w:tcBorders>
          </w:tcPr>
          <w:p w14:paraId="2D28EFF7" w14:textId="77777777" w:rsidR="00A80801" w:rsidRPr="004F76AD" w:rsidRDefault="00A80801" w:rsidP="002239F3">
            <w:pPr>
              <w:rPr>
                <w:rFonts w:ascii="Times New Roman" w:hAnsi="Times New Roman" w:cs="Times New Roman"/>
                <w:sz w:val="18"/>
                <w:szCs w:val="18"/>
              </w:rPr>
            </w:pPr>
          </w:p>
        </w:tc>
        <w:tc>
          <w:tcPr>
            <w:tcW w:w="897" w:type="dxa"/>
            <w:tcBorders>
              <w:bottom w:val="nil"/>
            </w:tcBorders>
          </w:tcPr>
          <w:p w14:paraId="168AABC7"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26" w:type="dxa"/>
            <w:tcBorders>
              <w:bottom w:val="nil"/>
            </w:tcBorders>
          </w:tcPr>
          <w:p w14:paraId="60ECAAFC"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85" w:type="dxa"/>
            <w:tcBorders>
              <w:bottom w:val="nil"/>
            </w:tcBorders>
          </w:tcPr>
          <w:p w14:paraId="2E16B17A"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97" w:type="dxa"/>
            <w:tcBorders>
              <w:bottom w:val="nil"/>
            </w:tcBorders>
          </w:tcPr>
          <w:p w14:paraId="37A35C47"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nil"/>
            </w:tcBorders>
          </w:tcPr>
          <w:p w14:paraId="66E27C4D" w14:textId="420047A4"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56" w:type="dxa"/>
            <w:tcBorders>
              <w:bottom w:val="nil"/>
            </w:tcBorders>
          </w:tcPr>
          <w:p w14:paraId="19C78D30"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043" w:type="dxa"/>
            <w:tcBorders>
              <w:bottom w:val="nil"/>
            </w:tcBorders>
          </w:tcPr>
          <w:p w14:paraId="17801D8B"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3" w:type="dxa"/>
            <w:tcBorders>
              <w:bottom w:val="nil"/>
            </w:tcBorders>
          </w:tcPr>
          <w:p w14:paraId="28FA0C54" w14:textId="77777777" w:rsidR="00A80801" w:rsidRPr="004F76AD" w:rsidRDefault="00A80801" w:rsidP="00223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80801" w:rsidRPr="004F76AD" w14:paraId="726FF634" w14:textId="77777777" w:rsidTr="00A8080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95" w:type="dxa"/>
            <w:tcBorders>
              <w:top w:val="nil"/>
              <w:bottom w:val="single" w:sz="4" w:space="0" w:color="auto"/>
            </w:tcBorders>
          </w:tcPr>
          <w:p w14:paraId="726D1027" w14:textId="77777777" w:rsidR="00A80801" w:rsidRPr="004F76AD" w:rsidRDefault="00A80801" w:rsidP="002239F3">
            <w:pPr>
              <w:rPr>
                <w:rFonts w:ascii="Times New Roman" w:hAnsi="Times New Roman" w:cs="Times New Roman"/>
                <w:sz w:val="18"/>
                <w:szCs w:val="18"/>
              </w:rPr>
            </w:pPr>
          </w:p>
        </w:tc>
        <w:tc>
          <w:tcPr>
            <w:tcW w:w="897" w:type="dxa"/>
            <w:tcBorders>
              <w:top w:val="nil"/>
              <w:bottom w:val="single" w:sz="4" w:space="0" w:color="auto"/>
            </w:tcBorders>
          </w:tcPr>
          <w:p w14:paraId="5D11ABE4"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26" w:type="dxa"/>
            <w:tcBorders>
              <w:top w:val="nil"/>
              <w:bottom w:val="single" w:sz="4" w:space="0" w:color="auto"/>
            </w:tcBorders>
          </w:tcPr>
          <w:p w14:paraId="09FC3042"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85" w:type="dxa"/>
            <w:tcBorders>
              <w:top w:val="nil"/>
              <w:bottom w:val="single" w:sz="4" w:space="0" w:color="auto"/>
            </w:tcBorders>
          </w:tcPr>
          <w:p w14:paraId="24EC4AC5"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97" w:type="dxa"/>
            <w:tcBorders>
              <w:top w:val="nil"/>
              <w:bottom w:val="single" w:sz="4" w:space="0" w:color="auto"/>
            </w:tcBorders>
          </w:tcPr>
          <w:p w14:paraId="17FD2802"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5020" w:type="dxa"/>
            <w:tcBorders>
              <w:top w:val="nil"/>
              <w:bottom w:val="single" w:sz="4" w:space="0" w:color="auto"/>
            </w:tcBorders>
          </w:tcPr>
          <w:p w14:paraId="13E28DE6" w14:textId="1FC94562"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56" w:type="dxa"/>
            <w:tcBorders>
              <w:top w:val="nil"/>
              <w:bottom w:val="single" w:sz="4" w:space="0" w:color="auto"/>
            </w:tcBorders>
          </w:tcPr>
          <w:p w14:paraId="756A5A96"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043" w:type="dxa"/>
            <w:tcBorders>
              <w:top w:val="nil"/>
              <w:bottom w:val="single" w:sz="4" w:space="0" w:color="auto"/>
            </w:tcBorders>
          </w:tcPr>
          <w:p w14:paraId="0C2228E0"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3" w:type="dxa"/>
            <w:tcBorders>
              <w:top w:val="nil"/>
              <w:bottom w:val="single" w:sz="4" w:space="0" w:color="auto"/>
            </w:tcBorders>
          </w:tcPr>
          <w:p w14:paraId="1586E0EF" w14:textId="77777777" w:rsidR="00A80801" w:rsidRPr="004F76AD" w:rsidRDefault="00A80801" w:rsidP="00223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bl>
    <w:p w14:paraId="757B2F4B" w14:textId="77777777" w:rsidR="00004F26" w:rsidRPr="005B3CBF" w:rsidRDefault="00004F26">
      <w:pPr>
        <w:rPr>
          <w:rFonts w:ascii="Times New Roman" w:hAnsi="Times New Roman" w:cs="Times New Roman"/>
        </w:rPr>
      </w:pPr>
    </w:p>
    <w:sectPr w:rsidR="00004F26" w:rsidRPr="005B3CBF" w:rsidSect="00A820E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BF"/>
    <w:rsid w:val="00004831"/>
    <w:rsid w:val="00004F26"/>
    <w:rsid w:val="000A11D9"/>
    <w:rsid w:val="000B331E"/>
    <w:rsid w:val="000C6A21"/>
    <w:rsid w:val="000D2032"/>
    <w:rsid w:val="001319CB"/>
    <w:rsid w:val="001347CC"/>
    <w:rsid w:val="00162B8F"/>
    <w:rsid w:val="00185834"/>
    <w:rsid w:val="001B258C"/>
    <w:rsid w:val="001E2EC4"/>
    <w:rsid w:val="001E7301"/>
    <w:rsid w:val="001F1F49"/>
    <w:rsid w:val="002621D4"/>
    <w:rsid w:val="002740E5"/>
    <w:rsid w:val="002A1238"/>
    <w:rsid w:val="002A24CE"/>
    <w:rsid w:val="002E5C30"/>
    <w:rsid w:val="00310AFE"/>
    <w:rsid w:val="00344BBC"/>
    <w:rsid w:val="00353E4D"/>
    <w:rsid w:val="003A754B"/>
    <w:rsid w:val="003D3EFD"/>
    <w:rsid w:val="004268E7"/>
    <w:rsid w:val="00443090"/>
    <w:rsid w:val="00443438"/>
    <w:rsid w:val="004F76AD"/>
    <w:rsid w:val="00531887"/>
    <w:rsid w:val="005453AE"/>
    <w:rsid w:val="00590EEC"/>
    <w:rsid w:val="005B3CBF"/>
    <w:rsid w:val="005B72B0"/>
    <w:rsid w:val="005B7E2A"/>
    <w:rsid w:val="00605854"/>
    <w:rsid w:val="00606BC1"/>
    <w:rsid w:val="006762B0"/>
    <w:rsid w:val="006C0BFD"/>
    <w:rsid w:val="006D19CE"/>
    <w:rsid w:val="00735536"/>
    <w:rsid w:val="007510C1"/>
    <w:rsid w:val="00764589"/>
    <w:rsid w:val="00785689"/>
    <w:rsid w:val="00792F02"/>
    <w:rsid w:val="007E466A"/>
    <w:rsid w:val="007F2AA7"/>
    <w:rsid w:val="00875AE7"/>
    <w:rsid w:val="008A30B5"/>
    <w:rsid w:val="008E1919"/>
    <w:rsid w:val="00916C5F"/>
    <w:rsid w:val="009342FA"/>
    <w:rsid w:val="009B048D"/>
    <w:rsid w:val="009B1491"/>
    <w:rsid w:val="009C6A7D"/>
    <w:rsid w:val="00A0690B"/>
    <w:rsid w:val="00A16C2A"/>
    <w:rsid w:val="00A36B18"/>
    <w:rsid w:val="00A80801"/>
    <w:rsid w:val="00A820E3"/>
    <w:rsid w:val="00AC2B52"/>
    <w:rsid w:val="00AC4E52"/>
    <w:rsid w:val="00B02A59"/>
    <w:rsid w:val="00B57DC9"/>
    <w:rsid w:val="00B945EB"/>
    <w:rsid w:val="00BA45C4"/>
    <w:rsid w:val="00BE5105"/>
    <w:rsid w:val="00BE7897"/>
    <w:rsid w:val="00C7184E"/>
    <w:rsid w:val="00D60658"/>
    <w:rsid w:val="00D84F7C"/>
    <w:rsid w:val="00D9626B"/>
    <w:rsid w:val="00DC1497"/>
    <w:rsid w:val="00DE2958"/>
    <w:rsid w:val="00E14E5C"/>
    <w:rsid w:val="00E67AAC"/>
    <w:rsid w:val="00EB7A37"/>
    <w:rsid w:val="00EC5BB1"/>
    <w:rsid w:val="00F11F5E"/>
    <w:rsid w:val="00FA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A088"/>
  <w14:defaultImageDpi w14:val="32767"/>
  <w15:chartTrackingRefBased/>
  <w15:docId w15:val="{08015490-DC27-F140-857E-ABDA593F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C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CBF"/>
    <w:rPr>
      <w:rFonts w:ascii="Times New Roman" w:eastAsiaTheme="minorEastAsia" w:hAnsi="Times New Roman" w:cs="Times New Roman"/>
      <w:sz w:val="18"/>
      <w:szCs w:val="18"/>
    </w:rPr>
  </w:style>
  <w:style w:type="table" w:styleId="TableGrid">
    <w:name w:val="Table Grid"/>
    <w:basedOn w:val="TableNormal"/>
    <w:uiPriority w:val="39"/>
    <w:rsid w:val="005B3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B3CB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B3C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3C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3C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B3C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B3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C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4">
    <w:name w:val="Grid Table 2 Accent 4"/>
    <w:basedOn w:val="TableNormal"/>
    <w:uiPriority w:val="47"/>
    <w:rsid w:val="005B3CB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3">
    <w:name w:val="List Table 1 Light Accent 3"/>
    <w:basedOn w:val="TableNormal"/>
    <w:uiPriority w:val="46"/>
    <w:rsid w:val="005B3CB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tenseQuote">
    <w:name w:val="Intense Quote"/>
    <w:basedOn w:val="Normal"/>
    <w:next w:val="Normal"/>
    <w:link w:val="IntenseQuoteChar"/>
    <w:uiPriority w:val="30"/>
    <w:qFormat/>
    <w:rsid w:val="005B3C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3CBF"/>
    <w:rPr>
      <w:rFonts w:eastAsiaTheme="minorEastAsia"/>
      <w:i/>
      <w:iCs/>
      <w:color w:val="4472C4" w:themeColor="accent1"/>
    </w:rPr>
  </w:style>
  <w:style w:type="table" w:styleId="PlainTable4">
    <w:name w:val="Plain Table 4"/>
    <w:basedOn w:val="TableNormal"/>
    <w:uiPriority w:val="44"/>
    <w:rsid w:val="005B3C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7624-53CE-4D40-B6D4-5BD81A66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35</cp:revision>
  <dcterms:created xsi:type="dcterms:W3CDTF">2019-12-13T03:49:00Z</dcterms:created>
  <dcterms:modified xsi:type="dcterms:W3CDTF">2019-12-16T04:10:00Z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