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4.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求一个数是另一个数的几分之几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7A613D68">
      <w:pPr>
        <w:spacing w:line="360" w:lineRule="auto"/>
        <w:ind w:left="0" w:leftChars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1.理解求一个数量是另一个数量的几分之几的计算方法，会求一个数是另一个数的几分之几，体会分数表示比率的含义。</w:t>
      </w:r>
    </w:p>
    <w:p w14:paraId="05EDFD52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2.在探索的过程中，发展学生的比较、分析、推理和概括等思维能力。</w:t>
      </w:r>
    </w:p>
    <w:p w14:paraId="6E6266AA">
      <w:pPr>
        <w:spacing w:line="360" w:lineRule="auto"/>
        <w:ind w:left="0" w:leftChars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3.体会知识间的联系，培养对数学学习的积极情感。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22003D2B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/>
          <w:color w:val="auto"/>
          <w:sz w:val="21"/>
          <w:szCs w:val="21"/>
        </w:rPr>
        <w:t>掌握求一个数是另一个数的几分之几的方法。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526A5748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/>
          <w:color w:val="auto"/>
          <w:sz w:val="21"/>
          <w:szCs w:val="21"/>
        </w:rPr>
        <w:t>确定单位“1”的量。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  <w:bookmarkStart w:id="0" w:name="_GoBack"/>
      <w:bookmarkEnd w:id="0"/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0E42F589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1.被除数相当于分数的（     ），除数相当于分数的（     ），除号相当于分数的（     ）。</w:t>
      </w:r>
    </w:p>
    <w:p w14:paraId="686EB628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2. 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3个饼平均分给5个小朋友，求每个小朋友分得这些饼的几分之几?每个小朋友分得几分之几个饼?</w:t>
      </w:r>
    </w:p>
    <w:p w14:paraId="05AEE956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C2621B4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633F0D7B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3EA6D1F0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.读教材5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页例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1A870A3E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分析与解答：黄彩带的长是红彩带的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A80824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1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</w:p>
    <w:p w14:paraId="1F44F4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340A7E06">
      <w:pPr>
        <w:numPr>
          <w:ilvl w:val="0"/>
          <w:numId w:val="0"/>
        </w:numPr>
        <w:spacing w:line="360" w:lineRule="auto"/>
        <w:ind w:leftChars="0"/>
      </w:pPr>
      <w:r>
        <w:rPr>
          <w:rFonts w:hint="eastAsia"/>
          <w:lang w:val="en-US" w:eastAsia="zh-CN"/>
        </w:rPr>
        <w:t>4.</w:t>
      </w:r>
      <w:r>
        <w:drawing>
          <wp:inline distT="0" distB="0" distL="114300" distR="114300">
            <wp:extent cx="2437130" cy="1311910"/>
            <wp:effectExtent l="0" t="0" r="127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168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3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7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</w:p>
    <w:p w14:paraId="49A7F7F6">
      <w:pPr>
        <w:numPr>
          <w:ilvl w:val="0"/>
          <w:numId w:val="0"/>
        </w:numPr>
        <w:spacing w:line="360" w:lineRule="auto"/>
      </w:pPr>
      <w:r>
        <w:rPr>
          <w:rFonts w:hint="eastAsia"/>
          <w:lang w:val="en-US" w:eastAsia="zh-CN"/>
        </w:rPr>
        <w:t>5.</w:t>
      </w:r>
      <w:r>
        <w:drawing>
          <wp:inline distT="0" distB="0" distL="114300" distR="114300">
            <wp:extent cx="2896235" cy="1065530"/>
            <wp:effectExtent l="0" t="0" r="12065" b="127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31E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小英家养了4只公鸡，9只母鸡。公鸡的只数是母鸡的几分之几？</w:t>
      </w:r>
    </w:p>
    <w:p w14:paraId="0001F9C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7952F1A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5DFDD823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4C02E90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7.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五一班有女生25人，比男生多4人。</w:t>
      </w:r>
    </w:p>
    <w:p w14:paraId="33FADD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男生人数是女生人数的几分之几？</w:t>
      </w:r>
    </w:p>
    <w:p w14:paraId="23FDF4A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女生占全班人数的几分之几？</w:t>
      </w:r>
    </w:p>
    <w:p w14:paraId="5400B77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男生占全班人数的几分之几？</w:t>
      </w:r>
    </w:p>
    <w:p w14:paraId="32D7ED50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7AB575CC">
      <w:pPr>
        <w:numPr>
          <w:ilvl w:val="0"/>
          <w:numId w:val="0"/>
        </w:numPr>
        <w:spacing w:line="360" w:lineRule="auto"/>
        <w:ind w:leftChars="0"/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drawing>
          <wp:inline distT="0" distB="0" distL="114300" distR="114300">
            <wp:extent cx="3651885" cy="803275"/>
            <wp:effectExtent l="0" t="0" r="571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51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松树的棵数是杨树的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8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            平行四边形的高是底的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9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。 </w:t>
      </w:r>
    </w:p>
    <w:p w14:paraId="6511048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2.根据分数与除法的关系列式计算。</w:t>
      </w:r>
    </w:p>
    <w:p w14:paraId="1F0DA117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在科技小发明活动中，五年级有7件作品获奖，六年级有12件作品获奖。五年级获奖作品的件数是六年级的几分之几?</w:t>
      </w:r>
    </w:p>
    <w:p w14:paraId="5E73D1E2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7E4E2E7C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小芳每天睡9小时，她一天的睡眠时间占全天的几分之几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？</w:t>
      </w:r>
    </w:p>
    <w:p w14:paraId="2EA53581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7EDB1F83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小明家养了11只白兔和19只灰兔。白兔的只数是灰兔的几分之几?白兔的只数占总数的几分之几?</w:t>
      </w:r>
    </w:p>
    <w:p w14:paraId="476BF636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08238791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3.有12支铅笔，平均分给2个同学。每支铅笔是铅笔总数的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0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，每人分得的铅笔是总数的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1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val="en-US" w:eastAsia="zh-CN"/>
      </w:rPr>
      <w:t xml:space="preserve"> 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9298"/>
    <w:multiLevelType w:val="multilevel"/>
    <w:tmpl w:val="82049298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264372ED"/>
    <w:multiLevelType w:val="singleLevel"/>
    <w:tmpl w:val="264372E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CA0A87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66429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0853AF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oleObject" Target="embeddings/oleObject7.bin"/><Relationship Id="rId21" Type="http://schemas.openxmlformats.org/officeDocument/2006/relationships/oleObject" Target="embeddings/oleObject6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oleObject" Target="embeddings/oleObject3.bin"/><Relationship Id="rId15" Type="http://schemas.openxmlformats.org/officeDocument/2006/relationships/image" Target="media/image3.png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651</Characters>
  <Lines>43</Lines>
  <Paragraphs>55</Paragraphs>
  <TotalTime>0</TotalTime>
  <ScaleCrop>false</ScaleCrop>
  <LinksUpToDate>false</LinksUpToDate>
  <CharactersWithSpaces>769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Administrator</cp:lastModifiedBy>
  <cp:lastPrinted>2023-09-12T00:11:00Z</cp:lastPrinted>
  <dcterms:modified xsi:type="dcterms:W3CDTF">2026-03-31T07:16:28Z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633DDF1A3B0C419C8311E6F1DBB6AD8E_13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