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6 集　加入遊戲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【A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471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as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1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加入遊戲三步驟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看一看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問一問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等一等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087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87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想加入鬼抓人，哪一個做法比較好？圈起來。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0387" cy="104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rus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87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0387" cy="104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as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87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直接衝進去拍人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找空檔，叫名字問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看一看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問一問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等一等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想一想，塗一塗，勾一勾。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想加入遊戲時，我的心情？塗一格。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有點急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很急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找空檔：遊戲停一下（換人當鬼、一局結束）再問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B 計畫：等下一局，或找別的遊戲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加入遊戲三步驟：看一看、問一問、等一等」。在公園或親友聚會時，鼓勵孩子先看看大家在玩什麼，等空檔再叫名字問「我可以一起玩嗎？」；對方說等一下時，陪孩子一起等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6 集　加入遊戲｜A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