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十分钟学会用docker部署微服务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2013年发布至今，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"https://www.docker.com/"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Docker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t xml:space="preserve"> 一直广受瞩目，被认为可能会改变软件行业。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但是，许多人并不清楚 Docker 到底是什么，要解决什么问题，好处又在哪里？今天就来详细解释，帮助大家理解它，还带有简单易懂的实例，教你如何将它用于日常开发并用其部署微服务。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10175" cy="2085975"/>
            <wp:effectExtent l="0" t="0" r="9525" b="952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</w:p>
    <w:p>
      <w:pPr>
        <w:spacing w:line="240" w:lineRule="auto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Docker简介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Docker是一个开源的容器引擎，它有助于更快地交付应用。 Docker可将应用程序和基础设施层隔离，并且能将基础设施当作程序一样进行管理。使用 Docker可更快地打包、测试以及部署应用程序，并可以缩短从编写到部署运行代码的周期。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Docker的优点如下：</w:t>
      </w:r>
    </w:p>
    <w:p>
      <w:pPr>
        <w:spacing w:line="240" w:lineRule="auto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1、简化程序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Docker 让开发者可以打包他们的应用以及依赖包到一个可移植的容器中，然后发布到任何流行的 Linux 机器上，便可以实现虚拟化。Docker改变了虚拟化的方式，使开发者可以直接将自己的成果放入Docker中进行管理。方便快捷已经是 Docker的最大优势，过去需要用数天乃至数周的 任务，在Docker容器的处理下，只需要数秒就能完成。</w:t>
      </w:r>
    </w:p>
    <w:p>
      <w:pPr>
        <w:spacing w:line="240" w:lineRule="auto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2、避免选择恐惧症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如果你有选择恐惧症，还是资深患者。Docker 帮你 打包你的纠结！比如 Docker 镜像；Docker 镜像中包含了运行环境和配置，所以 Docker 可以简化部署多种应用实例工作。比如 Web 应用、后台应用、数据库应用、大数据应用比如 Hadoop 集群、消息队列等等都可以打包成一个镜像部署。</w:t>
      </w:r>
    </w:p>
    <w:p>
      <w:pPr>
        <w:spacing w:line="240" w:lineRule="auto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3、节省开支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一方面，云计算时代到来，使开发者不必为了追求效果而配置高额的硬件，Docker 改变了高性能必然高价格的思维定势。Docker 与云的结合，让云空间得到更充分的利用。不仅解决了硬件管理的问题，也改变了虚拟化的方式。</w:t>
      </w:r>
    </w:p>
    <w:p>
      <w:pPr>
        <w:spacing w:line="240" w:lineRule="auto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Docker架构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501005" cy="2867660"/>
            <wp:effectExtent l="0" t="0" r="4445" b="889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240" w:lineRule="auto"/>
        <w:ind w:left="420" w:leftChars="0" w:hanging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Docker daemon（ Docker守护进程）</w:t>
      </w:r>
    </w:p>
    <w:p>
      <w:pPr>
        <w:numPr>
          <w:numId w:val="0"/>
        </w:numPr>
        <w:spacing w:line="240" w:lineRule="auto"/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Docker daemon是一个运行在宿主机（ DOCKER-HOST）的后台进程。可通过 Docker客户端与之通信。</w:t>
      </w:r>
    </w:p>
    <w:p>
      <w:pPr>
        <w:numPr>
          <w:ilvl w:val="0"/>
          <w:numId w:val="1"/>
        </w:numPr>
        <w:spacing w:line="240" w:lineRule="auto"/>
        <w:ind w:left="420" w:leftChars="0" w:hanging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Client（ Docker客户端）</w:t>
      </w:r>
    </w:p>
    <w:p>
      <w:pPr>
        <w:numPr>
          <w:numId w:val="0"/>
        </w:numPr>
        <w:spacing w:line="240" w:lineRule="auto"/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Docker客户端是 Docker的用户界面，它可以接受用户命令和配置标识，并与 Docker daemon通信。图中， docker build等都是 Docker的相关命令。</w:t>
      </w:r>
    </w:p>
    <w:p>
      <w:pPr>
        <w:numPr>
          <w:ilvl w:val="0"/>
          <w:numId w:val="1"/>
        </w:numPr>
        <w:spacing w:line="240" w:lineRule="auto"/>
        <w:ind w:left="420" w:leftChars="0" w:hanging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Images（ Docker镜像）</w:t>
      </w:r>
    </w:p>
    <w:p>
      <w:pPr>
        <w:numPr>
          <w:numId w:val="0"/>
        </w:numPr>
        <w:spacing w:line="240" w:lineRule="auto"/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Docker镜像是一个只读模板，它包含创建 Docker容器的说明。它和系统安装光盘有点像，使用系统安装光盘可以安装系统，同理，使用Docker镜像可以运行 Docker镜像中的程序。</w:t>
      </w:r>
    </w:p>
    <w:p>
      <w:pPr>
        <w:numPr>
          <w:ilvl w:val="0"/>
          <w:numId w:val="1"/>
        </w:numPr>
        <w:spacing w:line="240" w:lineRule="auto"/>
        <w:ind w:left="420" w:leftChars="0" w:hanging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Container（容器）</w:t>
      </w:r>
    </w:p>
    <w:p>
      <w:pPr>
        <w:numPr>
          <w:numId w:val="0"/>
        </w:numPr>
        <w:spacing w:line="240" w:lineRule="auto"/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容器是镜像的可运行实例。镜像和容器的关系有点类似于面向对象中，类和对象的关系。可通过 Docker API或者 CLI命令来启停、移动、删除容器。</w:t>
      </w:r>
    </w:p>
    <w:p>
      <w:pPr>
        <w:numPr>
          <w:ilvl w:val="0"/>
          <w:numId w:val="1"/>
        </w:numPr>
        <w:spacing w:line="240" w:lineRule="auto"/>
        <w:ind w:left="420" w:leftChars="0" w:hanging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Registry</w:t>
      </w:r>
    </w:p>
    <w:p>
      <w:pPr>
        <w:numPr>
          <w:numId w:val="0"/>
        </w:numPr>
        <w:spacing w:line="240" w:lineRule="auto"/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Docker Registry是一个集中存储与分发镜像的服务。构建完 Docker镜像后，就可在当前宿主机上运行。但如果想要在其他机器上运行这个镜像，就需要手动复制。此时可借助 Docker Registry来避免镜像的手动复制。</w:t>
      </w:r>
    </w:p>
    <w:p>
      <w:pPr>
        <w:numPr>
          <w:numId w:val="0"/>
        </w:numPr>
        <w:spacing w:line="240" w:lineRule="auto"/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一个 Docker Registry可包含多个 Docker仓库，每个仓库可包含多个镜像标签，每个标签对应一个 Docker镜像。这跟 Maven的仓库有点类似，如果把 Docker Registry比作 Maven仓库的话，那么 Docker仓库就可理解为某jar包的路径，而镜像标签则可理解为jar包的版本号。</w:t>
      </w:r>
    </w:p>
    <w:p>
      <w:pPr>
        <w:spacing w:line="240" w:lineRule="auto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Docker安装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Docker 是一个开源的商业产品，有两个版本：社区版（Community Edition，缩写为 CE）和企业版（Enterprise Edition，缩写为 EE）。企业版包含了一些收费服务，个人开发者一般用不到。下面的介绍都针对社区版。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Docker CE 的安装请参考官方文档。以下列出不同操作系统的安装方法，直接点击进入查看</w:t>
      </w:r>
    </w:p>
    <w:p>
      <w:pPr>
        <w:spacing w:line="240" w:lineRule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"https://docs.docker.com/docker-for-mac/install/"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Mac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"https://docs.docker.com/docker-for-mac/install/"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lang w:val="en-US" w:eastAsia="zh-CN"/>
        </w:rPr>
        <w:t>https://docs.docker.com/docker-for-mac/install/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>
      <w:pPr>
        <w:spacing w:line="240" w:lineRule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"https://docs.docker.com/docker-for-windows/install/"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Windows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"https://docs.docker.com/docker-for-windows/install/"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lang w:val="en-US" w:eastAsia="zh-CN"/>
        </w:rPr>
        <w:t>https://docs.docker.com/docker-for-windows/install/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>
      <w:pPr>
        <w:spacing w:line="240" w:lineRule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"https://docs.docker.com/install/linux/docker-ce/ubuntu/"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Ubuntu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"https://docs.docker.com/install/linux/docker-ce/ubuntu/"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lang w:val="en-US" w:eastAsia="zh-CN"/>
        </w:rPr>
        <w:t>https://docs.docker.com/install/linux/docker-ce/ubuntu/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>
      <w:pPr>
        <w:spacing w:line="240" w:lineRule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"https://docs.docker.com/install/linux/docker-ce/debian/"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Debian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"https://docs.docker.com/install/linux/docker-ce/debian/"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lang w:val="en-US" w:eastAsia="zh-CN"/>
        </w:rPr>
        <w:t>https://docs.docker.com/install/linux/docker-ce/debian/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>
      <w:pPr>
        <w:spacing w:line="240" w:lineRule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"https://docs.docker.com/install/linux/docker-ce/centos/"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CentOS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"https://docs.docker.com/install/linux/docker-ce/centos/"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lang w:val="en-US" w:eastAsia="zh-CN"/>
        </w:rPr>
        <w:t>https://docs.docker.com/install/linux/docker-ce/centos/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>
      <w:pPr>
        <w:spacing w:line="240" w:lineRule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"https://docs.docker.com/install/linux/docker-ce/fedora/"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Fedora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"https://docs.docker.com/install/linux/docker-ce/fedora/"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lang w:val="en-US" w:eastAsia="zh-CN"/>
        </w:rPr>
        <w:t>https://docs.docker.com/install/linux/docker-ce/fedora/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>
      <w:pPr>
        <w:spacing w:line="240" w:lineRule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"https://docs.docker.com/install/linux/docker-ce/binaries/"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其他 Linux 发行版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"https://docs.docker.com/install/linux/docker-ce/binaries/"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lang w:val="en-US" w:eastAsia="zh-CN"/>
        </w:rPr>
        <w:t>https://docs.docker.com/install/linux/docker-ce/binaries/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>
      <w:pPr>
        <w:spacing w:line="240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我们这里以CentOS为例：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1、Docker 要求 CentOS 系统的内核版本高于 3.10 ，查看本页面的前提条件来验证你的CentOS 版本是否支持 Docker 。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通过 uname -r 命令查看你当前的内核版本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Shell &gt;</w:t>
      </w:r>
      <w:r>
        <w:rPr>
          <w:rFonts w:hint="eastAsia" w:ascii="微软雅黑" w:hAnsi="微软雅黑" w:eastAsia="微软雅黑" w:cs="微软雅黑"/>
        </w:rPr>
        <w:t xml:space="preserve"> uname -r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2、使用 root 权限登录 Centos。确保 yum 包更新到最新。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Shell &gt; </w:t>
      </w:r>
      <w:r>
        <w:rPr>
          <w:rFonts w:hint="eastAsia" w:ascii="微软雅黑" w:hAnsi="微软雅黑" w:eastAsia="微软雅黑" w:cs="微软雅黑"/>
        </w:rPr>
        <w:t>yum -y update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3、卸载旧版本(如果安装过旧版本的话)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Shell &gt; </w:t>
      </w:r>
      <w:r>
        <w:rPr>
          <w:rFonts w:hint="eastAsia" w:ascii="微软雅黑" w:hAnsi="微软雅黑" w:eastAsia="微软雅黑" w:cs="微软雅黑"/>
        </w:rPr>
        <w:t>yum remove docker docker-common docker-selinux docker-engine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4、安装需要的软件包， yum-util 提供yum-config-manager功能，另外两个是devicemapper驱动依赖的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Shell &gt; </w:t>
      </w:r>
      <w:r>
        <w:rPr>
          <w:rFonts w:hint="eastAsia" w:ascii="微软雅黑" w:hAnsi="微软雅黑" w:eastAsia="微软雅黑" w:cs="微软雅黑"/>
        </w:rPr>
        <w:t>yum install -y yum-utils device-mapper-persistent-data lvm2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5、设置yum源</w:t>
      </w:r>
    </w:p>
    <w:p>
      <w:pPr>
        <w:spacing w:line="240" w:lineRule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Shell &gt;</w:t>
      </w:r>
      <w:r>
        <w:rPr>
          <w:rFonts w:hint="eastAsia" w:ascii="微软雅黑" w:hAnsi="微软雅黑" w:eastAsia="微软雅黑" w:cs="微软雅黑"/>
        </w:rPr>
        <w:t xml:space="preserve"> yum-config-manager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\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--add-repo https://download.docker.com/linux/centos/docker-ce.repo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791575" cy="819150"/>
            <wp:effectExtent l="0" t="0" r="9525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915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6、可以查看所有仓库中所有docker版本，并选择特定版本安装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Shell &gt; </w:t>
      </w:r>
      <w:r>
        <w:rPr>
          <w:rFonts w:hint="eastAsia" w:ascii="微软雅黑" w:hAnsi="微软雅黑" w:eastAsia="微软雅黑" w:cs="微软雅黑"/>
        </w:rPr>
        <w:t>yum list docker-ce --showduplicates | sort -r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7000875" cy="3810000"/>
            <wp:effectExtent l="0" t="0" r="9525" b="0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7、安装docker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Shell &gt; </w:t>
      </w:r>
      <w:r>
        <w:rPr>
          <w:rFonts w:hint="eastAsia" w:ascii="微软雅黑" w:hAnsi="微软雅黑" w:eastAsia="微软雅黑" w:cs="微软雅黑"/>
        </w:rPr>
        <w:t>yum install -y docker-ce     #由于repo中默认只开启stable仓库，故这里安装的是最新稳定版18.03.1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7267575" cy="1990725"/>
            <wp:effectExtent l="0" t="0" r="9525" b="9525"/>
            <wp:docPr id="7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8、启动并加入开机启动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Shell &gt; </w:t>
      </w:r>
      <w:r>
        <w:rPr>
          <w:rFonts w:hint="eastAsia" w:ascii="微软雅黑" w:hAnsi="微软雅黑" w:eastAsia="微软雅黑" w:cs="微软雅黑"/>
        </w:rPr>
        <w:t>systemctl start docker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Shell &gt; </w:t>
      </w:r>
      <w:r>
        <w:rPr>
          <w:rFonts w:hint="eastAsia" w:ascii="微软雅黑" w:hAnsi="微软雅黑" w:eastAsia="微软雅黑" w:cs="微软雅黑"/>
        </w:rPr>
        <w:t>systemctl enable docker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9、验证安装是否成功(有client和service两部分表示docker安装启动都成功了)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Shell &gt; </w:t>
      </w:r>
      <w:r>
        <w:rPr>
          <w:rFonts w:hint="eastAsia" w:ascii="微软雅黑" w:hAnsi="微软雅黑" w:eastAsia="微软雅黑" w:cs="微软雅黑"/>
        </w:rPr>
        <w:t>docker version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733800" cy="3600450"/>
            <wp:effectExtent l="0" t="0" r="0" b="0"/>
            <wp:docPr id="4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10、卸载docker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Shell &gt; </w:t>
      </w:r>
      <w:r>
        <w:rPr>
          <w:rFonts w:hint="eastAsia" w:ascii="微软雅黑" w:hAnsi="微软雅黑" w:eastAsia="微软雅黑" w:cs="微软雅黑"/>
        </w:rPr>
        <w:t>yum -y remove docker-engine</w:t>
      </w:r>
    </w:p>
    <w:p>
      <w:pPr>
        <w:spacing w:line="240" w:lineRule="auto"/>
        <w:rPr>
          <w:rFonts w:hint="eastAsia" w:ascii="微软雅黑" w:hAnsi="微软雅黑" w:eastAsia="微软雅黑" w:cs="微软雅黑"/>
          <w:b/>
          <w:bCs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Docker常用命令</w:t>
      </w:r>
    </w:p>
    <w:p>
      <w:pPr>
        <w:spacing w:line="240" w:lineRule="auto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镜像相关命令</w:t>
      </w:r>
    </w:p>
    <w:p>
      <w:pPr>
        <w:spacing w:line="240" w:lineRule="auto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1、搜索镜像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可使用 docker search命令搜索存放在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"https://hub.docker.com/"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Docker Hub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t>(这是docker官方提供的存放所有docker镜像软件的地方，类似maven的中央仓库)中的镜像。执行该命令后， Docker就会在Docker Hub中搜索含有 java这个关键词的镜像仓库。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Shell &gt; </w:t>
      </w:r>
      <w:r>
        <w:rPr>
          <w:rFonts w:hint="eastAsia" w:ascii="微软雅黑" w:hAnsi="微软雅黑" w:eastAsia="微软雅黑" w:cs="微软雅黑"/>
        </w:rPr>
        <w:t>docker search java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2230100" cy="3467100"/>
            <wp:effectExtent l="0" t="0" r="0" b="0"/>
            <wp:docPr id="5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301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以上列表包含五列，含义如下：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- NAME:镜像仓库名称。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- DESCRIPTION:镜像仓库描述。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- STARS：镜像仓库收藏数，表示该镜像仓库的受欢迎程度，类似于 GitHub的 stars0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- OFFICAL:表示是否为官方仓库，该列标记为[0K]的镜像均由各软件的官方项目组创建和维护。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- AUTOMATED：表示是否是自动构建的镜像仓库。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注意</w:t>
      </w:r>
      <w:r>
        <w:rPr>
          <w:rFonts w:hint="eastAsia" w:ascii="微软雅黑" w:hAnsi="微软雅黑" w:eastAsia="微软雅黑" w:cs="微软雅黑"/>
        </w:rPr>
        <w:t>：使用docker查找或下载镜像可能会超时，所以我们需要为docker配置国内的镜像加速器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我们可以借助阿里云的镜像加速器，登录阿里云(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"https://cr.console.aliyun.com/" \l "/accelerator"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https://cr.console.aliyun.com/#/accelerator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t>)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可以看到镜像加速地址如下图：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8468995" cy="6066790"/>
            <wp:effectExtent l="0" t="0" r="8255" b="10160"/>
            <wp:docPr id="3" name="图片 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IMG_26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68995" cy="6066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# cd /etc/docker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查看有没有 daemon.json。这是docker默认的配置文件。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如果没有新建，如果有，则修改。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# vim daemon.json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{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"registry-mirrors": ["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"https://m9r2r2uj.mirror.aliyuncs.com"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https://m9r2r2uj.mirror.aliyuncs.com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t>"]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}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保存退出并重启docker服务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# service docker restart</w:t>
      </w:r>
    </w:p>
    <w:p>
      <w:pPr>
        <w:spacing w:line="240" w:lineRule="auto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2、下载镜像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使用命令docker pull命令即可从 Docker Registry上下载镜像，执行该命令后，Docker会从 Docker Hub中的 java仓库下载最新版本的 Java镜像。如果要下载指定版本则在java后面加冒号指定版本，例如：docker pull java:8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Shell &gt; </w:t>
      </w:r>
      <w:r>
        <w:rPr>
          <w:rFonts w:hint="eastAsia" w:ascii="微软雅黑" w:hAnsi="微软雅黑" w:eastAsia="微软雅黑" w:cs="微软雅黑"/>
        </w:rPr>
        <w:t>docker pull java:8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838950" cy="2181225"/>
            <wp:effectExtent l="0" t="0" r="0" b="9525"/>
            <wp:docPr id="8" name="图片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3、列出镜像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使用 docker images命令即可列出已下载的镜像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Shell &gt; </w:t>
      </w:r>
      <w:r>
        <w:rPr>
          <w:rFonts w:hint="eastAsia" w:ascii="微软雅黑" w:hAnsi="微软雅黑" w:eastAsia="微软雅黑" w:cs="微软雅黑"/>
        </w:rPr>
        <w:t>docker images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7362825" cy="561975"/>
            <wp:effectExtent l="0" t="0" r="9525" b="9525"/>
            <wp:docPr id="9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以上列表含义如下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- REPOSITORY：镜像所属仓库名称。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- TAG:镜像标签。默认是 latest,表示最新。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- IMAGE ID：镜像 ID，表示镜像唯一标识。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- CREATED：镜像创建时间。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- SIZE: 镜像大小。</w:t>
      </w:r>
    </w:p>
    <w:p>
      <w:pPr>
        <w:spacing w:line="240" w:lineRule="auto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4、删除本地镜像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使用 docker rmi命令即可删除指定镜像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Shell &gt; </w:t>
      </w:r>
      <w:r>
        <w:rPr>
          <w:rFonts w:hint="eastAsia" w:ascii="微软雅黑" w:hAnsi="微软雅黑" w:eastAsia="微软雅黑" w:cs="微软雅黑"/>
        </w:rPr>
        <w:t>docker rmi java</w:t>
      </w:r>
    </w:p>
    <w:p>
      <w:pPr>
        <w:spacing w:line="240" w:lineRule="auto"/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容器相关命令</w:t>
      </w:r>
    </w:p>
    <w:p>
      <w:pPr>
        <w:spacing w:line="240" w:lineRule="auto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1、新建并启动容器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使用以下docker run &lt;镜像名&gt;命令即可新建并启动一个容器，该命令是最常用的命令，它有很多选项，下面将列举一些常用的选项。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Shell &gt; </w:t>
      </w:r>
      <w:r>
        <w:rPr>
          <w:rFonts w:hint="eastAsia" w:ascii="微软雅黑" w:hAnsi="微软雅黑" w:eastAsia="微软雅黑" w:cs="微软雅黑"/>
        </w:rPr>
        <w:t>docker run -d -p 91:80 nginx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这样就能启动一个 Nginx容器。在本例中，为 docker run添加了两个参数，含义如下：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-d 后台运行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-p 宿主机端口:容器端口     #开放容器端口到宿主机端口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访问 http://Docker宿主机 IP:91/，将会看到nginx的主界面如下：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674360" cy="1384300"/>
            <wp:effectExtent l="0" t="0" r="2540" b="6350"/>
            <wp:docPr id="10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需要注意的是，使用 docker run命令创建容器时，会先检查本地是否存在指定镜像。如果本地不存在该名称的镜像， Docker就会自动从 Docker Hub下载镜像并启动一个 Docker容器。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该命令还有一个网络配置参数，如下所示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--net选项：指定网络模式，该选项有以下可选参数：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--net=bridge:默认选项，表示连接到默认的网桥。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--net=host:容器使用宿主机的网络。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--net=container:NAME-or-ID：告诉 Docker让新建的容器使用已有容器的网络配置。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--net=none：不配置该容器的网络，用户可自定义网络配置。</w:t>
      </w:r>
    </w:p>
    <w:p>
      <w:pPr>
        <w:spacing w:line="240" w:lineRule="auto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2、列出容器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用 docker ps命令即可列出运行中的容器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# docker ps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2553950" cy="542925"/>
            <wp:effectExtent l="0" t="0" r="0" b="9525"/>
            <wp:docPr id="11" name="图片 1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55395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如需列出所有容器（包括已停止的容器），可使用-a参数。该列表包含了7列，含义如下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- CONTAINER_ID：表示容器 ID。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- IMAGE:表示镜像名称。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- COMMAND：表示启动容器时运行的命令。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- CREATED：表示容器的创建时间。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- STATUS：表示容器运行的状态。UP表示运行中， Exited表示已停止。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- PORTS:表示容器对外的端口号。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- NAMES:表示容器名称。该名称默认由 Docker自动生成，也可使用 docker run命令的--name选项自行指定。</w:t>
      </w:r>
    </w:p>
    <w:p>
      <w:pPr>
        <w:spacing w:line="240" w:lineRule="auto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3、停止容器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使用 docker stop &lt;容器id&gt;命令，即可停止容器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# docker stop f0b1c8ab3633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其中f0b1c8ab3633是容器 ID,当然也可使用 docker stop容器名称来停止指定容器</w:t>
      </w:r>
    </w:p>
    <w:p>
      <w:pPr>
        <w:spacing w:line="240" w:lineRule="auto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4、强制停止容器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可使用 docker kill &lt;容器id&gt;命令发送 SIGKILL信号来强制停止容器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# docker kill f0b1c8ab3633</w:t>
      </w:r>
    </w:p>
    <w:p>
      <w:pPr>
        <w:spacing w:line="240" w:lineRule="auto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5、启动已停止的容器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使用docker run命令，即可新建并启动一个容器。对于已停止的容器，可使用 docker start &lt;容器id&gt;命令来启动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# docker start f0b1c8ab3633</w:t>
      </w:r>
    </w:p>
    <w:p>
      <w:pPr>
        <w:spacing w:line="240" w:lineRule="auto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6、查看容器所有信息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使用命令docker inspect &lt;容器id&gt;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# docker inspect f0b1c8ab3633</w:t>
      </w:r>
    </w:p>
    <w:p>
      <w:pPr>
        <w:spacing w:line="240" w:lineRule="auto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7、查看容器日志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使用命令docker container logs &lt;容器id&gt;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# docker container logs f0b1c8ab3633</w:t>
      </w:r>
    </w:p>
    <w:p>
      <w:pPr>
        <w:spacing w:line="240" w:lineRule="auto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8、查看容器里的进程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使用命令docker top &lt;容器id&gt;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# docker top f0b1c8ab3633</w:t>
      </w:r>
    </w:p>
    <w:p>
      <w:pPr>
        <w:spacing w:line="240" w:lineRule="auto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9、进入容器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使用docker container exec -it &lt;容器id&gt; /bin/bash命令用于进入一个正在运行的docker容器。如果docker run命令运行容器的时候，没有使用-it参数，就要用这个命令进入容器。一旦进入了容器，就可以在容器的 Shell 执行命令了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# docker container exec -it f0b1c8ab3633 /bin/bash</w:t>
      </w:r>
    </w:p>
    <w:p>
      <w:pPr>
        <w:spacing w:line="240" w:lineRule="auto"/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10</w:t>
      </w:r>
      <w:r>
        <w:rPr>
          <w:rFonts w:hint="eastAsia" w:ascii="微软雅黑" w:hAnsi="微软雅黑" w:eastAsia="微软雅黑" w:cs="微软雅黑"/>
          <w:b/>
          <w:bCs/>
        </w:rPr>
        <w:t>、删除容器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使用 docker rm命令即可删除指定容器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# docker rm f0b1c8ab3633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该命令只能删除已停止的容器，如需删除正在运行的容器，可使用-f参数</w:t>
      </w:r>
    </w:p>
    <w:p>
      <w:pPr>
        <w:spacing w:line="240" w:lineRule="auto"/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构建自己的docker镜像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使用Dockerfile构建自己的Docker镜像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Dockerfile是一个文本文件，其中包含了若干条指令，指令描述了构建镜像的细节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先来编写一个最简单的Dockerfile，以前文下载的Nginx镜像为例，来编写一个Dockerfile修改该Nginx镜像的首页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1、新建文件夹/app，在app目录下新建一个名为Dockerfile的文件，在里面增加如下内容：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FROM nginx    #从本地的镜像仓库里拉取ngxin的docker镜像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RUN echo 'This is QingFeng Nginx!!!' &gt; /usr/share/nginx/html/index.html    #修改ngxin的docker镜像的首页内容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该Dockerfile非常简单，其中的 FORM、 RUN都是 Dockerfile的指令。 FROM指令用于指定基础镜像， RUN指令用于执行命令。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2、在Dockerfile所在路径执行以下命令构建我们自己的ngxin镜像，构建完可用docker images命令查看是否已生成镜像ngxin:tuling：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# docker build -t nginx:qingfeng .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其中，-t指定镜像名字，命令最后的点（.）表示Dockerfile文件所在路径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3、执行以下命令，即可使用该镜像启动一个 Docker容器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# docker run -d -p 92:80 nginx:qingfeng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4、访问 http://Docker宿主机IP:92/，可看到下图所示界面，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172710" cy="1196340"/>
            <wp:effectExtent l="0" t="0" r="8890" b="3810"/>
            <wp:docPr id="1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119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Dockerfile的文件编写还有如下常用指令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172835" cy="4228465"/>
            <wp:effectExtent l="0" t="0" r="18415" b="635"/>
            <wp:docPr id="12" name="图片 1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IMG_2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2835" cy="4228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注意：RUN命令在 image 文件的构建阶段执行，执行结果都会打包进入 image 文件；CMD命令则是在容器启动后执行。另外，一个 Dockerfile 可以包含多个RUN命令，但是只能有一个CMD命令。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注意，指定了CMD命令以后，docker container run命令就不能附加命令了（比如前面的/bin/bash），否则它会覆盖CMD命令。</w:t>
      </w:r>
    </w:p>
    <w:p>
      <w:pPr>
        <w:spacing w:line="240" w:lineRule="auto"/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使用Dockerfile构建微服务镜像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以spring boot项目ms-eureka-server(源码在最后)为例，该项目就是一个spring cloud eureka的微服务项目，该项目可通过spring boot的maven插件打包成可执行的jar包运行，如下图所示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830695" cy="2471420"/>
            <wp:effectExtent l="0" t="0" r="8255" b="5080"/>
            <wp:docPr id="14" name="图片 1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247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将该项目的可执行jar包构建成docker镜像：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1、将jar包上传linux服务器/app/eureka目录，在jar包所在目录创建名为Dockerfile的文件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2、在Dockerfile中添加以下内容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# 基于哪个镜像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From java:8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# 复制文件到容器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ADD microservice-eureka-server-0.0.1-SNAPSHOT.jar /app.jar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# 声明需要暴露的端口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EXPOSE 8761    # 微服务项目的启动端口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# 配置容器启动后执行的命令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ENTRYPOINT ["java","-jar","/app.jar"]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3、使用docker build命令构建镜像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# docker build -t microservice-eureka-server:0.0.1 .</w:t>
      </w:r>
      <w:bookmarkStart w:id="0" w:name="_GoBack"/>
      <w:bookmarkEnd w:id="0"/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# 格式： docker build -t 镜像名称:标签 Dockerfile的相对位置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在这里，使用-t选项指定了镜像的标签。执行该命令后，终端将会输出如下的内容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058535" cy="3353435"/>
            <wp:effectExtent l="0" t="0" r="18415" b="18415"/>
            <wp:docPr id="15" name="图片 1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35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4、启动镜像，加-d可在后台启动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# docker run -p 8761:8761 microservice-eureka-server:0.0.1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5、访问http://Docker宿主机</w:t>
      </w:r>
      <w:r>
        <w:rPr>
          <w:rFonts w:hint="eastAsia" w:ascii="微软雅黑" w:hAnsi="微软雅黑" w:eastAsia="微软雅黑" w:cs="微软雅黑"/>
          <w:lang w:val="en-US" w:eastAsia="zh-CN"/>
        </w:rPr>
        <w:t>I</w:t>
      </w:r>
      <w:r>
        <w:rPr>
          <w:rFonts w:hint="eastAsia" w:ascii="微软雅黑" w:hAnsi="微软雅黑" w:eastAsia="微软雅黑" w:cs="微软雅黑"/>
        </w:rPr>
        <w:t>P:8761/，可正常显示微服务Eureka Server的首页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I</w:t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424930" cy="3338830"/>
            <wp:effectExtent l="0" t="0" r="13970" b="13970"/>
            <wp:docPr id="16" name="图片 1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6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4930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 至此，我们就算用docker完成了微服务项目的部署</w:t>
      </w:r>
    </w:p>
    <w:p>
      <w:pPr>
        <w:spacing w:line="240" w:lineRule="auto"/>
        <w:rPr>
          <w:rFonts w:hint="eastAsia" w:ascii="微软雅黑" w:hAnsi="微软雅黑" w:eastAsia="微软雅黑" w:cs="微软雅黑"/>
        </w:rPr>
      </w:pPr>
    </w:p>
    <w:p>
      <w:pPr>
        <w:spacing w:line="240" w:lineRule="auto"/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参考链接：</w:t>
      </w:r>
    </w:p>
    <w:p>
      <w:pPr>
        <w:spacing w:line="240" w:lineRule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lang w:eastAsia="zh-CN"/>
        </w:rPr>
        <w:instrText xml:space="preserve"> HYPERLINK "https://my.oschina.net/u/3796575/blog/1838385?nocache=1530498237368" </w:instrText>
      </w:r>
      <w:r>
        <w:rPr>
          <w:rFonts w:hint="eastAsia" w:ascii="微软雅黑" w:hAnsi="微软雅黑" w:eastAsia="微软雅黑" w:cs="微软雅黑"/>
          <w:lang w:eastAsia="zh-CN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lang w:eastAsia="zh-CN"/>
        </w:rPr>
        <w:t>https://my.oschina.net/u/3796575/blog/1838385?nocache=1530498237368</w:t>
      </w:r>
      <w:r>
        <w:rPr>
          <w:rFonts w:hint="eastAsia" w:ascii="微软雅黑" w:hAnsi="微软雅黑" w:eastAsia="微软雅黑" w:cs="微软雅黑"/>
          <w:lang w:eastAsia="zh-CN"/>
        </w:rPr>
        <w:fldChar w:fldCharType="end"/>
      </w:r>
    </w:p>
    <w:p>
      <w:pPr>
        <w:spacing w:line="240" w:lineRule="auto"/>
        <w:rPr>
          <w:rFonts w:hint="eastAsia" w:ascii="微软雅黑" w:hAnsi="微软雅黑" w:eastAsia="微软雅黑" w:cs="微软雅黑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CB200B"/>
    <w:multiLevelType w:val="singleLevel"/>
    <w:tmpl w:val="2CCB200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42326E"/>
    <w:rsid w:val="201D7140"/>
    <w:rsid w:val="630361C8"/>
    <w:rsid w:val="7E423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2018-12-28T08:43:00Z</dcterms:created>
  <dc:creator>yin</dc:creator>
  <cp:lastModifiedBy>哦，原来是你</cp:lastModifiedBy>
  <dcterms:modified xsi:type="dcterms:W3CDTF">2019-03-19T08:26:56Z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