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4EB64" w14:textId="66C26ABE" w:rsidR="00873B53" w:rsidRPr="007E0B85" w:rsidRDefault="00000000" w:rsidP="007E0B85">
      <w:pPr>
        <w:jc w:val="center"/>
      </w:pPr>
      <w:r>
        <w:rPr>
          <w:noProof/>
        </w:rPr>
        <w:drawing>
          <wp:inline distT="0" distB="0" distL="0" distR="0" wp14:anchorId="51950146" wp14:editId="149434DE">
            <wp:extent cx="1805050" cy="86241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o-horizontal-logo-ligh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5666" cy="8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2355" w14:textId="77777777" w:rsidR="00873B53" w:rsidRPr="007E0B85" w:rsidRDefault="00000000" w:rsidP="007E0B85">
      <w:pPr>
        <w:pStyle w:val="Heading1"/>
        <w:rPr>
          <w:sz w:val="56"/>
          <w:szCs w:val="56"/>
        </w:rPr>
      </w:pPr>
      <w:r w:rsidRPr="007E0B85">
        <w:rPr>
          <w:sz w:val="56"/>
          <w:szCs w:val="56"/>
        </w:rPr>
        <w:t>Silo</w:t>
      </w:r>
    </w:p>
    <w:p w14:paraId="42036313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Plataforma de organização, rastreabilidade e inteligência operacional para o CPTEC/INPE</w:t>
      </w:r>
    </w:p>
    <w:p w14:paraId="16FC98A9" w14:textId="77777777" w:rsidR="00873B53" w:rsidRPr="007E0B85" w:rsidRDefault="00000000">
      <w:pPr>
        <w:pStyle w:val="Heading3"/>
        <w:rPr>
          <w:lang w:val="pt-BR"/>
        </w:rPr>
      </w:pPr>
      <w:r w:rsidRPr="007E0B85">
        <w:rPr>
          <w:lang w:val="pt-BR"/>
        </w:rPr>
        <w:t>Resumo</w:t>
      </w:r>
    </w:p>
    <w:p w14:paraId="73794D2E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 xml:space="preserve">O Silo é uma plataforma que reúne, em um único ambiente, os sinais do trabalho técnico e operacional do CPTEC/INPE. Ele conecta produtos, modelos, problemas, soluções, projetos, </w:t>
      </w:r>
      <w:proofErr w:type="spellStart"/>
      <w:r w:rsidRPr="007E0B85">
        <w:rPr>
          <w:lang w:val="pt-BR"/>
        </w:rPr>
        <w:t>Kanban</w:t>
      </w:r>
      <w:proofErr w:type="spellEnd"/>
      <w:r w:rsidRPr="007E0B85">
        <w:rPr>
          <w:lang w:val="pt-BR"/>
        </w:rPr>
        <w:t>, atividades, comunicação, monitoramento e relatórios, para que a leitura do que acontece no dia a dia deixe de depender de memória dispersa.</w:t>
      </w:r>
    </w:p>
    <w:p w14:paraId="0F92C9FC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valor da plataforma está na conexão entre os elementos. O que antes ficava espalhado entre planilhas, mensagens, documentos e dashboards passa a ser registrado, contextualizado e reaproveitado. Isso reduz perda de informação, melhora a leitura do estado dos produtos e modelos e cria uma base mais sólida para decisão, priorização e acompanhamento.</w:t>
      </w:r>
    </w:p>
    <w:p w14:paraId="0D5B8E29" w14:textId="77777777" w:rsidR="00873B53" w:rsidRPr="007E0B85" w:rsidRDefault="00000000">
      <w:pPr>
        <w:rPr>
          <w:lang w:val="pt-BR"/>
        </w:rPr>
      </w:pPr>
      <w:r w:rsidRPr="007E0B85">
        <w:rPr>
          <w:b/>
          <w:lang w:val="pt-BR"/>
        </w:rPr>
        <w:t>Palavras-chave:</w:t>
      </w:r>
      <w:r w:rsidRPr="007E0B85">
        <w:rPr>
          <w:lang w:val="pt-BR"/>
        </w:rPr>
        <w:t xml:space="preserve"> gestão do trabalho, produtos meteorológicos, rastreabilidade, monitoramento operacional, conhecimento, Kafka REST Proxy, </w:t>
      </w:r>
      <w:proofErr w:type="spellStart"/>
      <w:r w:rsidRPr="007E0B85">
        <w:rPr>
          <w:lang w:val="pt-BR"/>
        </w:rPr>
        <w:t>ecFlow</w:t>
      </w:r>
      <w:proofErr w:type="spellEnd"/>
      <w:r w:rsidRPr="007E0B85">
        <w:rPr>
          <w:lang w:val="pt-BR"/>
        </w:rPr>
        <w:t>, indicadores.</w:t>
      </w:r>
    </w:p>
    <w:p w14:paraId="0C69648F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1. O que o Silo é</w:t>
      </w:r>
    </w:p>
    <w:p w14:paraId="42437520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Silo é uma plataforma de organização do trabalho técnico e operacional. Ele não substitui a equipe nem o critério técnico; ele dá forma ao que a equipe produz e precisa acompanhar.</w:t>
      </w:r>
    </w:p>
    <w:p w14:paraId="30F128CA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No contexto do CPTEC/INPE e da DIPTC, isso significa reunir, em uma mesma leitura, o estado dos produtos, modelos, ocorrências do turno, pendências, projetos e conhecimento acumulado. Em vez de abrir várias ferramentas para entender o cenário, a equipe passa a enxergar o conjunto com mais clareza.</w:t>
      </w:r>
    </w:p>
    <w:p w14:paraId="2EB690E5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2. O problema que o Silo resolve</w:t>
      </w:r>
    </w:p>
    <w:p w14:paraId="2CE16DEB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Há uma diferença importante entre ter informação e conseguir usar a informação com segurança. Ferramentas genéricas costumam resolver apenas uma parte do problema. Um quadro de tarefas mostra andamento; uma wiki guarda texto; um chat acelera conversa; um monitor exibe status; uma planilha organiza números. O que normalmente falta é a conexão entre esses elementos.</w:t>
      </w:r>
    </w:p>
    <w:p w14:paraId="5F42AA35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Silo resolve essa lacuna ao aproximar o registro operacional da decisão técnica.</w:t>
      </w:r>
    </w:p>
    <w:p w14:paraId="1B88AB4B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lastRenderedPageBreak/>
        <w:t>3. O que o Silo faz</w:t>
      </w:r>
    </w:p>
    <w:p w14:paraId="65200F45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sistema foi desenhado como uma plataforma única com módulos complementares. Cada módulo resolve uma parte do ciclo de trabalho, mas todos compartilham o mesmo raciocínio de organização.</w:t>
      </w:r>
    </w:p>
    <w:p w14:paraId="19F6BEA8" w14:textId="77777777" w:rsidR="00873B53" w:rsidRDefault="00000000">
      <w:pPr>
        <w:pStyle w:val="ListBullet"/>
      </w:pPr>
      <w:r>
        <w:t xml:space="preserve">Dashboard </w:t>
      </w:r>
      <w:proofErr w:type="spellStart"/>
      <w:r>
        <w:t>geral</w:t>
      </w:r>
      <w:proofErr w:type="spellEnd"/>
    </w:p>
    <w:p w14:paraId="29FCFEC9" w14:textId="77777777" w:rsidR="00873B53" w:rsidRDefault="00000000">
      <w:pPr>
        <w:pStyle w:val="ListBullet"/>
      </w:pPr>
      <w:r>
        <w:t>Monitoramento operacional</w:t>
      </w:r>
    </w:p>
    <w:p w14:paraId="69C730FF" w14:textId="77777777" w:rsidR="00873B53" w:rsidRDefault="00000000">
      <w:pPr>
        <w:pStyle w:val="ListBullet"/>
      </w:pPr>
      <w:r>
        <w:t>Base de conhecimento</w:t>
      </w:r>
    </w:p>
    <w:p w14:paraId="19AF8786" w14:textId="77777777" w:rsidR="00873B53" w:rsidRDefault="00000000">
      <w:pPr>
        <w:pStyle w:val="ListBullet"/>
      </w:pPr>
      <w:r>
        <w:t>Projetos, Kanban e atividades</w:t>
      </w:r>
    </w:p>
    <w:p w14:paraId="7DEECDD5" w14:textId="77777777" w:rsidR="00873B53" w:rsidRDefault="00000000">
      <w:pPr>
        <w:pStyle w:val="ListBullet"/>
      </w:pPr>
      <w:r>
        <w:t>Chat interno</w:t>
      </w:r>
    </w:p>
    <w:p w14:paraId="4D5B6062" w14:textId="77777777" w:rsidR="00873B53" w:rsidRDefault="00000000">
      <w:pPr>
        <w:pStyle w:val="ListBullet"/>
      </w:pPr>
      <w:r>
        <w:t>Assistente de IA</w:t>
      </w:r>
    </w:p>
    <w:p w14:paraId="458D811E" w14:textId="77777777" w:rsidR="00873B53" w:rsidRDefault="00000000">
      <w:pPr>
        <w:pStyle w:val="ListBullet"/>
      </w:pPr>
      <w:r>
        <w:t>Uploads e relatórios</w:t>
      </w:r>
    </w:p>
    <w:p w14:paraId="609F3CDB" w14:textId="77777777" w:rsidR="00873B53" w:rsidRDefault="00000000">
      <w:pPr>
        <w:pStyle w:val="Heading2"/>
      </w:pPr>
      <w:r>
        <w:t>4. Funcionamento interno</w:t>
      </w:r>
    </w:p>
    <w:p w14:paraId="57EE790B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 xml:space="preserve">O Silo é estruturado como um </w:t>
      </w:r>
      <w:proofErr w:type="spellStart"/>
      <w:r w:rsidRPr="007E0B85">
        <w:rPr>
          <w:lang w:val="pt-BR"/>
        </w:rPr>
        <w:t>monorepo</w:t>
      </w:r>
      <w:proofErr w:type="spellEnd"/>
      <w:r w:rsidRPr="007E0B85">
        <w:rPr>
          <w:lang w:val="pt-BR"/>
        </w:rPr>
        <w:t xml:space="preserve"> com fronteiras bem definidas. A interface principal fica em apps/web, a API em apps/api e o consumo assíncrono em apps/</w:t>
      </w:r>
      <w:proofErr w:type="spellStart"/>
      <w:r w:rsidRPr="007E0B85">
        <w:rPr>
          <w:lang w:val="pt-BR"/>
        </w:rPr>
        <w:t>worker</w:t>
      </w:r>
      <w:proofErr w:type="spellEnd"/>
      <w:r w:rsidRPr="007E0B85">
        <w:rPr>
          <w:lang w:val="pt-BR"/>
        </w:rPr>
        <w:t>.</w:t>
      </w:r>
    </w:p>
    <w:p w14:paraId="72A692E1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5. Como os dados são obtidos</w:t>
      </w:r>
    </w:p>
    <w:p w14:paraId="7B5DB38D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A origem operacional do Silo é o Kafka REST Proxy.</w:t>
      </w:r>
    </w:p>
    <w:p w14:paraId="54BE2521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6. Diferenciais em relação a ferramentas genéricas</w:t>
      </w:r>
    </w:p>
    <w:p w14:paraId="1DA3350A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Silo se diferencia por ser construído a partir do domínio real do CPTEC/INPE e da DIPTC.</w:t>
      </w:r>
    </w:p>
    <w:p w14:paraId="19367024" w14:textId="77777777" w:rsidR="00873B53" w:rsidRDefault="00000000">
      <w:pPr>
        <w:pStyle w:val="Heading2"/>
      </w:pPr>
      <w:r>
        <w:t>7. Tecnologias empregadas</w:t>
      </w:r>
    </w:p>
    <w:p w14:paraId="5878CEB2" w14:textId="77777777" w:rsidR="00873B53" w:rsidRDefault="00000000">
      <w:pPr>
        <w:pStyle w:val="ListBullet"/>
      </w:pPr>
      <w:r>
        <w:t>Next.js 16</w:t>
      </w:r>
    </w:p>
    <w:p w14:paraId="2D9E76A8" w14:textId="77777777" w:rsidR="00873B53" w:rsidRDefault="00000000">
      <w:pPr>
        <w:pStyle w:val="ListBullet"/>
      </w:pPr>
      <w:r>
        <w:t>React 19</w:t>
      </w:r>
    </w:p>
    <w:p w14:paraId="333AC567" w14:textId="77777777" w:rsidR="00873B53" w:rsidRDefault="00000000">
      <w:pPr>
        <w:pStyle w:val="ListBullet"/>
      </w:pPr>
      <w:r>
        <w:t>TypeScript</w:t>
      </w:r>
    </w:p>
    <w:p w14:paraId="70B3C6FF" w14:textId="77777777" w:rsidR="00873B53" w:rsidRDefault="00000000">
      <w:pPr>
        <w:pStyle w:val="ListBullet"/>
      </w:pPr>
      <w:r>
        <w:t>PostgreSQL</w:t>
      </w:r>
    </w:p>
    <w:p w14:paraId="3BE628E3" w14:textId="77777777" w:rsidR="00873B53" w:rsidRDefault="00000000">
      <w:pPr>
        <w:pStyle w:val="ListBullet"/>
      </w:pPr>
      <w:r>
        <w:t>Drizzle ORM</w:t>
      </w:r>
    </w:p>
    <w:p w14:paraId="07BB56DF" w14:textId="77777777" w:rsidR="00873B53" w:rsidRDefault="00000000">
      <w:pPr>
        <w:pStyle w:val="ListBullet"/>
      </w:pPr>
      <w:r>
        <w:t>Better Auth</w:t>
      </w:r>
    </w:p>
    <w:p w14:paraId="39006AA6" w14:textId="77777777" w:rsidR="00873B53" w:rsidRDefault="00000000">
      <w:pPr>
        <w:pStyle w:val="ListBullet"/>
      </w:pPr>
      <w:r>
        <w:t>Kafka REST Proxy</w:t>
      </w:r>
    </w:p>
    <w:p w14:paraId="600840A3" w14:textId="77777777" w:rsidR="00873B53" w:rsidRDefault="00000000">
      <w:pPr>
        <w:pStyle w:val="ListBullet"/>
      </w:pPr>
      <w:r>
        <w:t>Tailwind CSS 4</w:t>
      </w:r>
    </w:p>
    <w:p w14:paraId="37A4A15B" w14:textId="77777777" w:rsidR="00873B53" w:rsidRDefault="00000000">
      <w:pPr>
        <w:pStyle w:val="ListBullet"/>
      </w:pPr>
      <w:r>
        <w:t>Ollama / Qwen</w:t>
      </w:r>
    </w:p>
    <w:p w14:paraId="41CEE85D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8. Relevância para o CPTEC/INPE e para a DIPTC</w:t>
      </w:r>
    </w:p>
    <w:p w14:paraId="39B51C7D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valor do Silo para o CPTEC/INPE está no ganho estrutural.</w:t>
      </w:r>
    </w:p>
    <w:p w14:paraId="7412C60B" w14:textId="77777777" w:rsidR="00873B53" w:rsidRPr="007E0B85" w:rsidRDefault="00000000">
      <w:pPr>
        <w:pStyle w:val="Heading2"/>
        <w:rPr>
          <w:lang w:val="pt-BR"/>
        </w:rPr>
      </w:pPr>
      <w:r w:rsidRPr="007E0B85">
        <w:rPr>
          <w:lang w:val="pt-BR"/>
        </w:rPr>
        <w:t>9. Conclusão</w:t>
      </w:r>
    </w:p>
    <w:p w14:paraId="0F447DA6" w14:textId="77777777" w:rsidR="00873B53" w:rsidRPr="007E0B85" w:rsidRDefault="00000000">
      <w:pPr>
        <w:rPr>
          <w:lang w:val="pt-BR"/>
        </w:rPr>
      </w:pPr>
      <w:r w:rsidRPr="007E0B85">
        <w:rPr>
          <w:lang w:val="pt-BR"/>
        </w:rPr>
        <w:t>O Silo organiza o cotidiano técnico e transforma ocorrências, monitoramento e decisões em uma leitura contínua do que acontece no CPTEC/INPE.</w:t>
      </w:r>
    </w:p>
    <w:sectPr w:rsidR="00873B53" w:rsidRPr="007E0B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358108">
    <w:abstractNumId w:val="8"/>
  </w:num>
  <w:num w:numId="2" w16cid:durableId="880553446">
    <w:abstractNumId w:val="6"/>
  </w:num>
  <w:num w:numId="3" w16cid:durableId="391078476">
    <w:abstractNumId w:val="5"/>
  </w:num>
  <w:num w:numId="4" w16cid:durableId="203493971">
    <w:abstractNumId w:val="4"/>
  </w:num>
  <w:num w:numId="5" w16cid:durableId="855731631">
    <w:abstractNumId w:val="7"/>
  </w:num>
  <w:num w:numId="6" w16cid:durableId="306055544">
    <w:abstractNumId w:val="3"/>
  </w:num>
  <w:num w:numId="7" w16cid:durableId="1239900300">
    <w:abstractNumId w:val="2"/>
  </w:num>
  <w:num w:numId="8" w16cid:durableId="353069840">
    <w:abstractNumId w:val="1"/>
  </w:num>
  <w:num w:numId="9" w16cid:durableId="47553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0B85"/>
    <w:rsid w:val="00873B53"/>
    <w:rsid w:val="00AA1D8D"/>
    <w:rsid w:val="00B47730"/>
    <w:rsid w:val="00C457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D4888C"/>
  <w14:defaultImageDpi w14:val="300"/>
  <w15:docId w15:val="{4CD2CC4F-56E6-4552-A3D8-327D58DA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Junior</cp:lastModifiedBy>
  <cp:revision>2</cp:revision>
  <dcterms:created xsi:type="dcterms:W3CDTF">2026-05-14T19:54:00Z</dcterms:created>
  <dcterms:modified xsi:type="dcterms:W3CDTF">2026-05-14T19:54:00Z</dcterms:modified>
  <cp:category/>
</cp:coreProperties>
</file>