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9E88" w14:textId="77777777" w:rsidR="00886BB6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Analysis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分析</w:t>
      </w:r>
    </w:p>
    <w:p w14:paraId="37847D81" w14:textId="77777777"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Approach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方法</w:t>
      </w:r>
    </w:p>
    <w:p w14:paraId="70CF9D3F" w14:textId="77777777"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Area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地区领域</w:t>
      </w:r>
    </w:p>
    <w:p w14:paraId="67D05C7E" w14:textId="77777777"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Assessment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评价</w:t>
      </w:r>
    </w:p>
    <w:p w14:paraId="3F79291D" w14:textId="77777777"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Assume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假设</w:t>
      </w:r>
    </w:p>
    <w:p w14:paraId="262B011F" w14:textId="77777777"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Authority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权威</w:t>
      </w:r>
    </w:p>
    <w:p w14:paraId="5AD6D5F5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Available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可提供的</w:t>
      </w:r>
    </w:p>
    <w:p w14:paraId="7EDAEDB8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Benefit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好处，受益</w:t>
      </w:r>
    </w:p>
    <w:p w14:paraId="2FDEA441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Concept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概念</w:t>
      </w:r>
    </w:p>
    <w:p w14:paraId="0B50278F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Consistent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一致的</w:t>
      </w:r>
    </w:p>
    <w:p w14:paraId="1D0A598A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Constitutional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宪法的</w:t>
      </w:r>
    </w:p>
    <w:p w14:paraId="3119CCA4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Context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环境</w:t>
      </w:r>
    </w:p>
    <w:p w14:paraId="45CC6A52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Contract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收缩，合同</w:t>
      </w:r>
    </w:p>
    <w:p w14:paraId="4E17B536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Create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创造</w:t>
      </w:r>
    </w:p>
    <w:p w14:paraId="7E8FC842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Data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数据</w:t>
      </w:r>
    </w:p>
    <w:p w14:paraId="6D027E8A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Definition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定义</w:t>
      </w:r>
    </w:p>
    <w:p w14:paraId="13BD6A00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Derived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由来，派生</w:t>
      </w:r>
    </w:p>
    <w:p w14:paraId="64982AD6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Distribution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分布</w:t>
      </w:r>
    </w:p>
    <w:p w14:paraId="3CB02D5B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Economic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经济的</w:t>
      </w:r>
    </w:p>
    <w:p w14:paraId="4DC8DF30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Environment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环境</w:t>
      </w:r>
    </w:p>
    <w:p w14:paraId="2E271A31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Establish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建立</w:t>
      </w:r>
    </w:p>
    <w:p w14:paraId="2D2496E7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Estimate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估计</w:t>
      </w:r>
    </w:p>
    <w:p w14:paraId="6FBDF23C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Evidence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证据</w:t>
      </w:r>
    </w:p>
    <w:p w14:paraId="6502CB3A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Export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出口</w:t>
      </w:r>
    </w:p>
    <w:p w14:paraId="373B4B69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Factors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因素</w:t>
      </w:r>
    </w:p>
    <w:p w14:paraId="78C8BEBA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Financial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金融的</w:t>
      </w:r>
    </w:p>
    <w:p w14:paraId="4849DFA1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Formula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公式</w:t>
      </w:r>
    </w:p>
    <w:p w14:paraId="5514F948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Function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功能</w:t>
      </w:r>
    </w:p>
    <w:p w14:paraId="20AC182C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Identified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确认的</w:t>
      </w:r>
    </w:p>
    <w:p w14:paraId="052821BC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Income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收入</w:t>
      </w:r>
    </w:p>
    <w:p w14:paraId="6FA2E34A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Indicate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指出</w:t>
      </w:r>
    </w:p>
    <w:p w14:paraId="56F67E59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Individual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个人的</w:t>
      </w:r>
    </w:p>
    <w:p w14:paraId="495A0EE6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Interpretation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理解</w:t>
      </w:r>
    </w:p>
    <w:p w14:paraId="1EFA5CFB" w14:textId="70E9359E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Involved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273B8C">
        <w:rPr>
          <w:rFonts w:ascii="Times New Roman" w:eastAsia="宋体" w:hAnsi="Times New Roman" w:cs="Times New Roman" w:hint="eastAsia"/>
          <w:sz w:val="36"/>
          <w:szCs w:val="44"/>
        </w:rPr>
        <w:t>涉及到</w:t>
      </w:r>
    </w:p>
    <w:p w14:paraId="05CDD158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Issues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问题</w:t>
      </w:r>
    </w:p>
    <w:p w14:paraId="43E4CD5F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Labour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劳动力</w:t>
      </w:r>
    </w:p>
    <w:p w14:paraId="3BA79C64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Legal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合法的</w:t>
      </w:r>
    </w:p>
    <w:p w14:paraId="28276ADE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Legislation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立法</w:t>
      </w:r>
    </w:p>
    <w:p w14:paraId="0B3B8584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Major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主要的，专业</w:t>
      </w:r>
    </w:p>
    <w:p w14:paraId="057DDBA5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Method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方法</w:t>
      </w:r>
    </w:p>
    <w:p w14:paraId="485FEF61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Occur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出现</w:t>
      </w:r>
    </w:p>
    <w:p w14:paraId="236F3D0C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Percent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百分之</w:t>
      </w:r>
    </w:p>
    <w:p w14:paraId="7D85C2E8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Period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时期</w:t>
      </w:r>
    </w:p>
    <w:p w14:paraId="0F933E69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Policy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政策</w:t>
      </w:r>
    </w:p>
    <w:p w14:paraId="1ECE0D00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Principle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原则</w:t>
      </w:r>
    </w:p>
    <w:p w14:paraId="61D57E15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Procedure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步骤</w:t>
      </w:r>
    </w:p>
    <w:p w14:paraId="5652D799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Process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过程，处理</w:t>
      </w:r>
    </w:p>
    <w:p w14:paraId="4325FEF8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Required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必须的</w:t>
      </w:r>
    </w:p>
    <w:p w14:paraId="23B349A3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Research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研究</w:t>
      </w:r>
    </w:p>
    <w:p w14:paraId="301CA804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Response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回应</w:t>
      </w:r>
    </w:p>
    <w:p w14:paraId="566664F6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Role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角色，作用</w:t>
      </w:r>
    </w:p>
    <w:p w14:paraId="313C2475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Section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部分</w:t>
      </w:r>
    </w:p>
    <w:p w14:paraId="6B4F7657" w14:textId="77777777"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Sector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行业，区域</w:t>
      </w:r>
    </w:p>
    <w:p w14:paraId="627BDFA4" w14:textId="77777777" w:rsidR="00694A97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Significant </w:t>
      </w:r>
      <w:r>
        <w:rPr>
          <w:rFonts w:ascii="Times New Roman" w:eastAsia="宋体" w:hAnsi="Times New Roman" w:cs="Times New Roman" w:hint="eastAsia"/>
          <w:sz w:val="36"/>
          <w:szCs w:val="44"/>
        </w:rPr>
        <w:t>重要的</w:t>
      </w:r>
    </w:p>
    <w:p w14:paraId="453F701E" w14:textId="77777777"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Similar </w:t>
      </w:r>
      <w:r>
        <w:rPr>
          <w:rFonts w:ascii="Times New Roman" w:eastAsia="宋体" w:hAnsi="Times New Roman" w:cs="Times New Roman" w:hint="eastAsia"/>
          <w:sz w:val="36"/>
          <w:szCs w:val="44"/>
        </w:rPr>
        <w:t>相似的</w:t>
      </w:r>
    </w:p>
    <w:p w14:paraId="2DBD0B10" w14:textId="77777777"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Source </w:t>
      </w:r>
      <w:r>
        <w:rPr>
          <w:rFonts w:ascii="Times New Roman" w:eastAsia="宋体" w:hAnsi="Times New Roman" w:cs="Times New Roman" w:hint="eastAsia"/>
          <w:sz w:val="36"/>
          <w:szCs w:val="44"/>
        </w:rPr>
        <w:t>源头</w:t>
      </w:r>
    </w:p>
    <w:p w14:paraId="485E2853" w14:textId="77777777"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Specific </w:t>
      </w:r>
      <w:r>
        <w:rPr>
          <w:rFonts w:ascii="Times New Roman" w:eastAsia="宋体" w:hAnsi="Times New Roman" w:cs="Times New Roman" w:hint="eastAsia"/>
          <w:sz w:val="36"/>
          <w:szCs w:val="44"/>
        </w:rPr>
        <w:t>具体的</w:t>
      </w:r>
    </w:p>
    <w:p w14:paraId="5F3DC4E1" w14:textId="77777777"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Structure </w:t>
      </w:r>
      <w:r>
        <w:rPr>
          <w:rFonts w:ascii="Times New Roman" w:eastAsia="宋体" w:hAnsi="Times New Roman" w:cs="Times New Roman" w:hint="eastAsia"/>
          <w:sz w:val="36"/>
          <w:szCs w:val="44"/>
        </w:rPr>
        <w:t>结构</w:t>
      </w:r>
    </w:p>
    <w:p w14:paraId="5FB6C593" w14:textId="77777777"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Theory </w:t>
      </w:r>
      <w:r>
        <w:rPr>
          <w:rFonts w:ascii="Times New Roman" w:eastAsia="宋体" w:hAnsi="Times New Roman" w:cs="Times New Roman" w:hint="eastAsia"/>
          <w:sz w:val="36"/>
          <w:szCs w:val="44"/>
        </w:rPr>
        <w:t>理论</w:t>
      </w:r>
    </w:p>
    <w:p w14:paraId="01C69071" w14:textId="77777777"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Variables </w:t>
      </w:r>
      <w:r>
        <w:rPr>
          <w:rFonts w:ascii="Times New Roman" w:eastAsia="宋体" w:hAnsi="Times New Roman" w:cs="Times New Roman" w:hint="eastAsia"/>
          <w:sz w:val="36"/>
          <w:szCs w:val="44"/>
        </w:rPr>
        <w:t>变量</w:t>
      </w:r>
    </w:p>
    <w:p w14:paraId="399FF214" w14:textId="77777777" w:rsidR="00DA7BFA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chieve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获得</w:t>
      </w:r>
    </w:p>
    <w:p w14:paraId="4816B77E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Acquisition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收购获得</w:t>
      </w:r>
    </w:p>
    <w:p w14:paraId="2A8A3F88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Administration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管理</w:t>
      </w:r>
    </w:p>
    <w:p w14:paraId="14B40752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Affect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影响</w:t>
      </w:r>
    </w:p>
    <w:p w14:paraId="59899022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Appropriate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合适的</w:t>
      </w:r>
    </w:p>
    <w:p w14:paraId="0D6B3CCD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Aspects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方面</w:t>
      </w:r>
    </w:p>
    <w:p w14:paraId="66082CC8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Assistance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协助</w:t>
      </w:r>
    </w:p>
    <w:p w14:paraId="62AAEA38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Categories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种类</w:t>
      </w:r>
    </w:p>
    <w:p w14:paraId="51E83FF5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Chapter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章节</w:t>
      </w:r>
    </w:p>
    <w:p w14:paraId="55EA7D22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Commission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委托</w:t>
      </w:r>
    </w:p>
    <w:p w14:paraId="1FCF671B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Community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社区</w:t>
      </w:r>
    </w:p>
    <w:p w14:paraId="72B343E8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Complex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组成的，合成的</w:t>
      </w:r>
    </w:p>
    <w:p w14:paraId="624117F6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Computer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电脑</w:t>
      </w:r>
    </w:p>
    <w:p w14:paraId="76411BCB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Conclusion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结论</w:t>
      </w:r>
    </w:p>
    <w:p w14:paraId="3AD43C5F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Conduct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做</w:t>
      </w:r>
    </w:p>
    <w:p w14:paraId="7B1CEBA3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Consequences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后果</w:t>
      </w:r>
    </w:p>
    <w:p w14:paraId="1F88D855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Construction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建设</w:t>
      </w:r>
    </w:p>
    <w:p w14:paraId="5FE00221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Consumer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顾客</w:t>
      </w:r>
    </w:p>
    <w:p w14:paraId="2FBE903E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Credit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信用</w:t>
      </w:r>
    </w:p>
    <w:p w14:paraId="3CB075B6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Cultural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文化的</w:t>
      </w:r>
    </w:p>
    <w:p w14:paraId="58A0A321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Design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设计</w:t>
      </w:r>
    </w:p>
    <w:p w14:paraId="259F04ED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</w:t>
      </w:r>
      <w:r>
        <w:rPr>
          <w:rFonts w:ascii="Times New Roman" w:eastAsia="宋体" w:hAnsi="Times New Roman" w:cs="Times New Roman" w:hint="eastAsia"/>
          <w:sz w:val="36"/>
          <w:szCs w:val="44"/>
        </w:rPr>
        <w:t>is</w:t>
      </w:r>
      <w:r>
        <w:rPr>
          <w:rFonts w:ascii="Times New Roman" w:eastAsia="宋体" w:hAnsi="Times New Roman" w:cs="Times New Roman"/>
          <w:sz w:val="36"/>
          <w:szCs w:val="44"/>
        </w:rPr>
        <w:t>tinction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区别</w:t>
      </w:r>
    </w:p>
    <w:p w14:paraId="608CCD11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Elements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元素</w:t>
      </w:r>
    </w:p>
    <w:p w14:paraId="14A3DE45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Equation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等式</w:t>
      </w:r>
    </w:p>
    <w:p w14:paraId="6D92AF6A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Evaluation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评价</w:t>
      </w:r>
    </w:p>
    <w:p w14:paraId="2F60781C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Features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特点</w:t>
      </w:r>
    </w:p>
    <w:p w14:paraId="22EC94BA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Final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最后的</w:t>
      </w:r>
    </w:p>
    <w:p w14:paraId="69127324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Focus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关注</w:t>
      </w:r>
    </w:p>
    <w:p w14:paraId="03D8288A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Impact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影响</w:t>
      </w:r>
    </w:p>
    <w:p w14:paraId="1697DE4C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Injury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受伤</w:t>
      </w:r>
    </w:p>
    <w:p w14:paraId="5B37CADF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Institute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协会</w:t>
      </w:r>
    </w:p>
    <w:p w14:paraId="066EAEDF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Investment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投资</w:t>
      </w:r>
    </w:p>
    <w:p w14:paraId="5F375D07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Items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项目条款</w:t>
      </w:r>
    </w:p>
    <w:p w14:paraId="69F8C256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Journal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期刊</w:t>
      </w:r>
    </w:p>
    <w:p w14:paraId="0744538F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Maintenance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维修</w:t>
      </w:r>
    </w:p>
    <w:p w14:paraId="63464128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Normal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正常的</w:t>
      </w:r>
    </w:p>
    <w:p w14:paraId="193E7BD1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Obtained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获得</w:t>
      </w:r>
    </w:p>
    <w:p w14:paraId="0D20C411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Participation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参与</w:t>
      </w:r>
    </w:p>
    <w:p w14:paraId="3D0E6A10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Perceive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认识到</w:t>
      </w:r>
    </w:p>
    <w:p w14:paraId="6D07AFE4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Positive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积极的</w:t>
      </w:r>
    </w:p>
    <w:p w14:paraId="5AF3B3FD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Potential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潜在的</w:t>
      </w:r>
    </w:p>
    <w:p w14:paraId="524CDBFB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Previous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之前的</w:t>
      </w:r>
    </w:p>
    <w:p w14:paraId="69A01BAD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Primary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主要的</w:t>
      </w:r>
    </w:p>
    <w:p w14:paraId="3E52A07A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Purchase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购买</w:t>
      </w:r>
    </w:p>
    <w:p w14:paraId="02E33FFE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Range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范围</w:t>
      </w:r>
    </w:p>
    <w:p w14:paraId="631A9451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Region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地区</w:t>
      </w:r>
    </w:p>
    <w:p w14:paraId="0DB8C53E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Regulations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规则</w:t>
      </w:r>
    </w:p>
    <w:p w14:paraId="04738F87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Relevant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相关的</w:t>
      </w:r>
    </w:p>
    <w:p w14:paraId="6055E3C4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Resident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定居者</w:t>
      </w:r>
    </w:p>
    <w:p w14:paraId="5A0FB91B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Resources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资源</w:t>
      </w:r>
    </w:p>
    <w:p w14:paraId="283D3805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Restricted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受限</w:t>
      </w:r>
    </w:p>
    <w:p w14:paraId="4F9AF148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Security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安全</w:t>
      </w:r>
    </w:p>
    <w:p w14:paraId="06272C5B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Sought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寻找（过去式）</w:t>
      </w:r>
    </w:p>
    <w:p w14:paraId="27DD4054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Select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选择</w:t>
      </w:r>
    </w:p>
    <w:p w14:paraId="6DF9A2DD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Site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选址</w:t>
      </w:r>
    </w:p>
    <w:p w14:paraId="1CE9FC03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Strategies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策略</w:t>
      </w:r>
    </w:p>
    <w:p w14:paraId="5775BF27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Survey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调查</w:t>
      </w:r>
    </w:p>
    <w:p w14:paraId="5B33209F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Text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文本</w:t>
      </w:r>
    </w:p>
    <w:p w14:paraId="53774B5A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Traditional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传统的</w:t>
      </w:r>
    </w:p>
    <w:p w14:paraId="2292A280" w14:textId="77777777"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Transfer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转移</w:t>
      </w:r>
    </w:p>
    <w:p w14:paraId="6E70C411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l</w:t>
      </w:r>
      <w:r>
        <w:rPr>
          <w:rFonts w:ascii="Times New Roman" w:eastAsia="宋体" w:hAnsi="Times New Roman" w:cs="Times New Roman"/>
          <w:sz w:val="36"/>
          <w:szCs w:val="44"/>
        </w:rPr>
        <w:t>ternative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可供选择的</w:t>
      </w:r>
    </w:p>
    <w:p w14:paraId="771EA986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Circumstance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环境</w:t>
      </w:r>
    </w:p>
    <w:p w14:paraId="6E5A6280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Comments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评论</w:t>
      </w:r>
    </w:p>
    <w:p w14:paraId="1C81CD33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Compensation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补偿</w:t>
      </w:r>
    </w:p>
    <w:p w14:paraId="3AA9EB61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Components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组成部分</w:t>
      </w:r>
    </w:p>
    <w:p w14:paraId="23B7B784" w14:textId="77777777" w:rsidR="008441B2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Consent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同意</w:t>
      </w:r>
    </w:p>
    <w:p w14:paraId="5A07FD2C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Considerable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大量的</w:t>
      </w:r>
    </w:p>
    <w:p w14:paraId="7F885FFD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Constant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连续的</w:t>
      </w:r>
    </w:p>
    <w:p w14:paraId="2DD77967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Constraints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限制</w:t>
      </w:r>
    </w:p>
    <w:p w14:paraId="3E592E13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Contribution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贡献</w:t>
      </w:r>
    </w:p>
    <w:p w14:paraId="7E495794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Convention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准则</w:t>
      </w:r>
    </w:p>
    <w:p w14:paraId="5EB1D04F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Coordination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协调</w:t>
      </w:r>
    </w:p>
    <w:p w14:paraId="6691572A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Core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核心的</w:t>
      </w:r>
    </w:p>
    <w:p w14:paraId="70C9D8BF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Corporate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大公司</w:t>
      </w:r>
    </w:p>
    <w:p w14:paraId="0A8D0636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Corresponding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相应的</w:t>
      </w:r>
    </w:p>
    <w:p w14:paraId="5F33EB9B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Criteria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标准</w:t>
      </w:r>
    </w:p>
    <w:p w14:paraId="65E276AB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Deduction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减除</w:t>
      </w:r>
    </w:p>
    <w:p w14:paraId="3BEF6466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Demonstrate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证明</w:t>
      </w:r>
    </w:p>
    <w:p w14:paraId="69EB7492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Document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文件</w:t>
      </w:r>
    </w:p>
    <w:p w14:paraId="08E3E4E0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Dominant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主导的</w:t>
      </w:r>
    </w:p>
    <w:p w14:paraId="29D02511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Emphasis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重要性</w:t>
      </w:r>
    </w:p>
    <w:p w14:paraId="312ABFCA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Ensure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确保</w:t>
      </w:r>
    </w:p>
    <w:p w14:paraId="500C6E37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Excluded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排除</w:t>
      </w:r>
    </w:p>
    <w:p w14:paraId="07ED18EA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Framework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框架</w:t>
      </w:r>
    </w:p>
    <w:p w14:paraId="2DE16FD2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Funds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资金</w:t>
      </w:r>
    </w:p>
    <w:p w14:paraId="3C8BA893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Illustrated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给</w:t>
      </w:r>
      <w:r w:rsidR="00FE1944">
        <w:rPr>
          <w:rFonts w:ascii="Times New Roman" w:eastAsia="宋体" w:hAnsi="Times New Roman" w:cs="Times New Roman"/>
          <w:sz w:val="36"/>
          <w:szCs w:val="44"/>
        </w:rPr>
        <w:t>...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插图</w:t>
      </w:r>
    </w:p>
    <w:p w14:paraId="54CEEEB6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Immigration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移民</w:t>
      </w:r>
    </w:p>
    <w:p w14:paraId="21A897C2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Implies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暗示</w:t>
      </w:r>
    </w:p>
    <w:p w14:paraId="5BD2A692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Initial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开始的</w:t>
      </w:r>
    </w:p>
    <w:p w14:paraId="3B4D189D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Instance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例子</w:t>
      </w:r>
    </w:p>
    <w:p w14:paraId="17B61641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Interaction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互动</w:t>
      </w:r>
    </w:p>
    <w:p w14:paraId="3F807F93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Justification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证明正确</w:t>
      </w:r>
    </w:p>
    <w:p w14:paraId="3FAAFA93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Layer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层</w:t>
      </w:r>
    </w:p>
    <w:p w14:paraId="1D5BC0E1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Link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连接</w:t>
      </w:r>
    </w:p>
    <w:p w14:paraId="64034BA8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Location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地点</w:t>
      </w:r>
    </w:p>
    <w:p w14:paraId="6D7A56A7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Maximum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最大</w:t>
      </w:r>
    </w:p>
    <w:p w14:paraId="095B30B8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Minorities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少数</w:t>
      </w:r>
    </w:p>
    <w:p w14:paraId="0A68B3A0" w14:textId="77777777"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Negative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消极的</w:t>
      </w:r>
    </w:p>
    <w:p w14:paraId="6DBFBE1D" w14:textId="77777777" w:rsidR="00C63563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Outcomes </w:t>
      </w:r>
      <w:r>
        <w:rPr>
          <w:rFonts w:ascii="Times New Roman" w:eastAsia="宋体" w:hAnsi="Times New Roman" w:cs="Times New Roman" w:hint="eastAsia"/>
          <w:sz w:val="36"/>
          <w:szCs w:val="44"/>
        </w:rPr>
        <w:t>结果</w:t>
      </w:r>
    </w:p>
    <w:p w14:paraId="6FED5931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Partnership </w:t>
      </w:r>
      <w:r>
        <w:rPr>
          <w:rFonts w:ascii="Times New Roman" w:eastAsia="宋体" w:hAnsi="Times New Roman" w:cs="Times New Roman" w:hint="eastAsia"/>
          <w:sz w:val="36"/>
          <w:szCs w:val="44"/>
        </w:rPr>
        <w:t>合作</w:t>
      </w:r>
    </w:p>
    <w:p w14:paraId="7F8393F9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Philosophy </w:t>
      </w:r>
      <w:r>
        <w:rPr>
          <w:rFonts w:ascii="Times New Roman" w:eastAsia="宋体" w:hAnsi="Times New Roman" w:cs="Times New Roman" w:hint="eastAsia"/>
          <w:sz w:val="36"/>
          <w:szCs w:val="44"/>
        </w:rPr>
        <w:t>哲学</w:t>
      </w:r>
    </w:p>
    <w:p w14:paraId="75D0BC4D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Physical </w:t>
      </w:r>
      <w:r>
        <w:rPr>
          <w:rFonts w:ascii="Times New Roman" w:eastAsia="宋体" w:hAnsi="Times New Roman" w:cs="Times New Roman" w:hint="eastAsia"/>
          <w:sz w:val="36"/>
          <w:szCs w:val="44"/>
        </w:rPr>
        <w:t>身体的</w:t>
      </w:r>
    </w:p>
    <w:p w14:paraId="63D4D81F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Proportion </w:t>
      </w:r>
      <w:r>
        <w:rPr>
          <w:rFonts w:ascii="Times New Roman" w:eastAsia="宋体" w:hAnsi="Times New Roman" w:cs="Times New Roman" w:hint="eastAsia"/>
          <w:sz w:val="36"/>
          <w:szCs w:val="44"/>
        </w:rPr>
        <w:t>部分比例</w:t>
      </w:r>
    </w:p>
    <w:p w14:paraId="77740ABB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Publish </w:t>
      </w:r>
      <w:r>
        <w:rPr>
          <w:rFonts w:ascii="Times New Roman" w:eastAsia="宋体" w:hAnsi="Times New Roman" w:cs="Times New Roman" w:hint="eastAsia"/>
          <w:sz w:val="36"/>
          <w:szCs w:val="44"/>
        </w:rPr>
        <w:t>出版</w:t>
      </w:r>
    </w:p>
    <w:p w14:paraId="39CC903C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Reaction </w:t>
      </w:r>
      <w:r>
        <w:rPr>
          <w:rFonts w:ascii="Times New Roman" w:eastAsia="宋体" w:hAnsi="Times New Roman" w:cs="Times New Roman" w:hint="eastAsia"/>
          <w:sz w:val="36"/>
          <w:szCs w:val="44"/>
        </w:rPr>
        <w:t>反应</w:t>
      </w:r>
    </w:p>
    <w:p w14:paraId="77C621A3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Registered </w:t>
      </w:r>
      <w:r>
        <w:rPr>
          <w:rFonts w:ascii="Times New Roman" w:eastAsia="宋体" w:hAnsi="Times New Roman" w:cs="Times New Roman" w:hint="eastAsia"/>
          <w:sz w:val="36"/>
          <w:szCs w:val="44"/>
        </w:rPr>
        <w:t>登记</w:t>
      </w:r>
    </w:p>
    <w:p w14:paraId="0705743D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Reliance </w:t>
      </w:r>
      <w:r>
        <w:rPr>
          <w:rFonts w:ascii="Times New Roman" w:eastAsia="宋体" w:hAnsi="Times New Roman" w:cs="Times New Roman" w:hint="eastAsia"/>
          <w:sz w:val="36"/>
          <w:szCs w:val="44"/>
        </w:rPr>
        <w:t>依靠</w:t>
      </w:r>
    </w:p>
    <w:p w14:paraId="7748EBC0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Removed </w:t>
      </w:r>
      <w:r>
        <w:rPr>
          <w:rFonts w:ascii="Times New Roman" w:eastAsia="宋体" w:hAnsi="Times New Roman" w:cs="Times New Roman" w:hint="eastAsia"/>
          <w:sz w:val="36"/>
          <w:szCs w:val="44"/>
        </w:rPr>
        <w:t>移开</w:t>
      </w:r>
    </w:p>
    <w:p w14:paraId="4389094E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Scheme </w:t>
      </w:r>
      <w:r>
        <w:rPr>
          <w:rFonts w:ascii="Times New Roman" w:eastAsia="宋体" w:hAnsi="Times New Roman" w:cs="Times New Roman" w:hint="eastAsia"/>
          <w:sz w:val="36"/>
          <w:szCs w:val="44"/>
        </w:rPr>
        <w:t>计划方案</w:t>
      </w:r>
    </w:p>
    <w:p w14:paraId="7B36C62E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Sequence </w:t>
      </w:r>
      <w:r>
        <w:rPr>
          <w:rFonts w:ascii="Times New Roman" w:eastAsia="宋体" w:hAnsi="Times New Roman" w:cs="Times New Roman" w:hint="eastAsia"/>
          <w:sz w:val="36"/>
          <w:szCs w:val="44"/>
        </w:rPr>
        <w:t>顺序</w:t>
      </w:r>
    </w:p>
    <w:p w14:paraId="7F5DD289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Sex </w:t>
      </w:r>
      <w:r>
        <w:rPr>
          <w:rFonts w:ascii="Times New Roman" w:eastAsia="宋体" w:hAnsi="Times New Roman" w:cs="Times New Roman" w:hint="eastAsia"/>
          <w:sz w:val="36"/>
          <w:szCs w:val="44"/>
        </w:rPr>
        <w:t>性</w:t>
      </w:r>
    </w:p>
    <w:p w14:paraId="4D62CD7A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Shift </w:t>
      </w:r>
      <w:r>
        <w:rPr>
          <w:rFonts w:ascii="Times New Roman" w:eastAsia="宋体" w:hAnsi="Times New Roman" w:cs="Times New Roman" w:hint="eastAsia"/>
          <w:sz w:val="36"/>
          <w:szCs w:val="44"/>
        </w:rPr>
        <w:t>转换</w:t>
      </w:r>
    </w:p>
    <w:p w14:paraId="627196F6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Specified </w:t>
      </w:r>
      <w:r>
        <w:rPr>
          <w:rFonts w:ascii="Times New Roman" w:eastAsia="宋体" w:hAnsi="Times New Roman" w:cs="Times New Roman" w:hint="eastAsia"/>
          <w:sz w:val="36"/>
          <w:szCs w:val="44"/>
        </w:rPr>
        <w:t>具体说明的</w:t>
      </w:r>
    </w:p>
    <w:p w14:paraId="3AB94CCF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Sufficient </w:t>
      </w:r>
      <w:r>
        <w:rPr>
          <w:rFonts w:ascii="Times New Roman" w:eastAsia="宋体" w:hAnsi="Times New Roman" w:cs="Times New Roman" w:hint="eastAsia"/>
          <w:sz w:val="36"/>
          <w:szCs w:val="44"/>
        </w:rPr>
        <w:t>足够的</w:t>
      </w:r>
    </w:p>
    <w:p w14:paraId="71C47B2F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Task </w:t>
      </w:r>
      <w:r>
        <w:rPr>
          <w:rFonts w:ascii="Times New Roman" w:eastAsia="宋体" w:hAnsi="Times New Roman" w:cs="Times New Roman" w:hint="eastAsia"/>
          <w:sz w:val="36"/>
          <w:szCs w:val="44"/>
        </w:rPr>
        <w:t>任务</w:t>
      </w:r>
    </w:p>
    <w:p w14:paraId="19B6C00C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Technical </w:t>
      </w:r>
      <w:r>
        <w:rPr>
          <w:rFonts w:ascii="Times New Roman" w:eastAsia="宋体" w:hAnsi="Times New Roman" w:cs="Times New Roman" w:hint="eastAsia"/>
          <w:sz w:val="36"/>
          <w:szCs w:val="44"/>
        </w:rPr>
        <w:t>技术的</w:t>
      </w:r>
    </w:p>
    <w:p w14:paraId="12F25D83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Techniques </w:t>
      </w:r>
      <w:r>
        <w:rPr>
          <w:rFonts w:ascii="Times New Roman" w:eastAsia="宋体" w:hAnsi="Times New Roman" w:cs="Times New Roman" w:hint="eastAsia"/>
          <w:sz w:val="36"/>
          <w:szCs w:val="44"/>
        </w:rPr>
        <w:t>技术</w:t>
      </w:r>
    </w:p>
    <w:p w14:paraId="76FA1333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Technology </w:t>
      </w:r>
      <w:r>
        <w:rPr>
          <w:rFonts w:ascii="Times New Roman" w:eastAsia="宋体" w:hAnsi="Times New Roman" w:cs="Times New Roman" w:hint="eastAsia"/>
          <w:sz w:val="36"/>
          <w:szCs w:val="44"/>
        </w:rPr>
        <w:t>技术</w:t>
      </w:r>
    </w:p>
    <w:p w14:paraId="72BF7699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Validity </w:t>
      </w:r>
      <w:r>
        <w:rPr>
          <w:rFonts w:ascii="Times New Roman" w:eastAsia="宋体" w:hAnsi="Times New Roman" w:cs="Times New Roman" w:hint="eastAsia"/>
          <w:sz w:val="36"/>
          <w:szCs w:val="44"/>
        </w:rPr>
        <w:t>合法性</w:t>
      </w:r>
    </w:p>
    <w:p w14:paraId="3635BB27" w14:textId="77777777"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Volume </w:t>
      </w:r>
      <w:r>
        <w:rPr>
          <w:rFonts w:ascii="Times New Roman" w:eastAsia="宋体" w:hAnsi="Times New Roman" w:cs="Times New Roman" w:hint="eastAsia"/>
          <w:sz w:val="36"/>
          <w:szCs w:val="44"/>
        </w:rPr>
        <w:t>量</w:t>
      </w:r>
    </w:p>
    <w:p w14:paraId="46598C7A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ccess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获得</w:t>
      </w:r>
    </w:p>
    <w:p w14:paraId="746EFED5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Adequate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足够的</w:t>
      </w:r>
    </w:p>
    <w:p w14:paraId="61331B67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Annual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年度的</w:t>
      </w:r>
    </w:p>
    <w:p w14:paraId="00AF1929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Apparent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明显的</w:t>
      </w:r>
    </w:p>
    <w:p w14:paraId="5864EC18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Approximate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近似</w:t>
      </w:r>
    </w:p>
    <w:p w14:paraId="32C24962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Attitudes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态度</w:t>
      </w:r>
    </w:p>
    <w:p w14:paraId="628612C9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Attributed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归因于</w:t>
      </w:r>
    </w:p>
    <w:p w14:paraId="4C8B8F39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Civil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国内的</w:t>
      </w:r>
    </w:p>
    <w:p w14:paraId="21024E42" w14:textId="77777777" w:rsidR="00FE1944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Code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代码</w:t>
      </w:r>
    </w:p>
    <w:p w14:paraId="7080F791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Commitment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承诺</w:t>
      </w:r>
    </w:p>
    <w:p w14:paraId="1EA65B5B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Communication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交流</w:t>
      </w:r>
    </w:p>
    <w:p w14:paraId="6F0B7844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Concentration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浓度</w:t>
      </w:r>
    </w:p>
    <w:p w14:paraId="2611AA1D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Conference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会议</w:t>
      </w:r>
    </w:p>
    <w:p w14:paraId="0EB7D31C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Contrast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对比</w:t>
      </w:r>
    </w:p>
    <w:p w14:paraId="3D2A91F8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Cycle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循环</w:t>
      </w:r>
    </w:p>
    <w:p w14:paraId="252EA4CC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Debate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辩论</w:t>
      </w:r>
    </w:p>
    <w:p w14:paraId="0974E773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Despite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尽管</w:t>
      </w:r>
    </w:p>
    <w:p w14:paraId="64DFE93D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Dimensions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维度</w:t>
      </w:r>
    </w:p>
    <w:p w14:paraId="7D03A76B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Domestic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国内的</w:t>
      </w:r>
    </w:p>
    <w:p w14:paraId="103AA10B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Emerge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出现</w:t>
      </w:r>
    </w:p>
    <w:p w14:paraId="3440EF80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Error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错误</w:t>
      </w:r>
    </w:p>
    <w:p w14:paraId="3A30C66F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Ethnic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民族的</w:t>
      </w:r>
    </w:p>
    <w:p w14:paraId="7C396E5B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Goals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目标</w:t>
      </w:r>
    </w:p>
    <w:p w14:paraId="424B97B0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Granted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授予</w:t>
      </w:r>
    </w:p>
    <w:p w14:paraId="690713E0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Hence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因此</w:t>
      </w:r>
    </w:p>
    <w:p w14:paraId="4F926984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Hypothesis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假说</w:t>
      </w:r>
    </w:p>
    <w:p w14:paraId="3EE6D16F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Implementation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实施</w:t>
      </w:r>
    </w:p>
    <w:p w14:paraId="37FD590E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Implications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含义暗示</w:t>
      </w:r>
    </w:p>
    <w:p w14:paraId="0D4E3DBD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Imposed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加强</w:t>
      </w:r>
    </w:p>
    <w:p w14:paraId="0DA3325C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Integration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结合</w:t>
      </w:r>
    </w:p>
    <w:p w14:paraId="48CFBDD3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Internal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内部的</w:t>
      </w:r>
    </w:p>
    <w:p w14:paraId="64B22FA7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Investigation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调查</w:t>
      </w:r>
    </w:p>
    <w:p w14:paraId="22DAF801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Job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工作</w:t>
      </w:r>
    </w:p>
    <w:p w14:paraId="45690C24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Label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标签</w:t>
      </w:r>
    </w:p>
    <w:p w14:paraId="6A038962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Mechanism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机制</w:t>
      </w:r>
    </w:p>
    <w:p w14:paraId="24BA594F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Obvious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明显的</w:t>
      </w:r>
    </w:p>
    <w:p w14:paraId="1C00E3F9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Occupational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职业的</w:t>
      </w:r>
    </w:p>
    <w:p w14:paraId="69368ABE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Option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选择</w:t>
      </w:r>
    </w:p>
    <w:p w14:paraId="6C757935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Output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产出</w:t>
      </w:r>
    </w:p>
    <w:p w14:paraId="71B7CC74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Overall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整体的</w:t>
      </w:r>
    </w:p>
    <w:p w14:paraId="332B750E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Parallel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平行</w:t>
      </w:r>
    </w:p>
    <w:p w14:paraId="253657C1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Parameters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参数</w:t>
      </w:r>
    </w:p>
    <w:p w14:paraId="30D14D66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Phase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阶段</w:t>
      </w:r>
    </w:p>
    <w:p w14:paraId="68930410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Predicted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预测</w:t>
      </w:r>
    </w:p>
    <w:p w14:paraId="6B0FDAFD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Principal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主要的</w:t>
      </w:r>
    </w:p>
    <w:p w14:paraId="5A50FB71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Prior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先前的</w:t>
      </w:r>
    </w:p>
    <w:p w14:paraId="6FCB0EAA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Professional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专业的</w:t>
      </w:r>
    </w:p>
    <w:p w14:paraId="5BFE902F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Project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项目</w:t>
      </w:r>
    </w:p>
    <w:p w14:paraId="4FEE41CD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Promote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促进</w:t>
      </w:r>
    </w:p>
    <w:p w14:paraId="025F3071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Regime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政权</w:t>
      </w:r>
    </w:p>
    <w:p w14:paraId="18D1FFCC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Resolution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决心</w:t>
      </w:r>
    </w:p>
    <w:p w14:paraId="4B4EF70C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Retained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保留</w:t>
      </w:r>
    </w:p>
    <w:p w14:paraId="2F687235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Series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系列</w:t>
      </w:r>
    </w:p>
    <w:p w14:paraId="54F235D7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Statistics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统计</w:t>
      </w:r>
    </w:p>
    <w:p w14:paraId="6B086A18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Status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地位</w:t>
      </w:r>
    </w:p>
    <w:p w14:paraId="3CDB17A0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Stress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压力</w:t>
      </w:r>
    </w:p>
    <w:p w14:paraId="3C26272C" w14:textId="77777777"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Subsequent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紧随其后的</w:t>
      </w:r>
    </w:p>
    <w:p w14:paraId="1EB998DB" w14:textId="77777777" w:rsidR="003950A7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Sum </w:t>
      </w:r>
      <w:r>
        <w:rPr>
          <w:rFonts w:ascii="Times New Roman" w:eastAsia="宋体" w:hAnsi="Times New Roman" w:cs="Times New Roman" w:hint="eastAsia"/>
          <w:sz w:val="36"/>
          <w:szCs w:val="44"/>
        </w:rPr>
        <w:t>总量</w:t>
      </w:r>
    </w:p>
    <w:p w14:paraId="5129C32D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Summary </w:t>
      </w:r>
      <w:r>
        <w:rPr>
          <w:rFonts w:ascii="Times New Roman" w:eastAsia="宋体" w:hAnsi="Times New Roman" w:cs="Times New Roman" w:hint="eastAsia"/>
          <w:sz w:val="36"/>
          <w:szCs w:val="44"/>
        </w:rPr>
        <w:t>总结</w:t>
      </w:r>
    </w:p>
    <w:p w14:paraId="4A318956" w14:textId="77777777" w:rsidR="003950A7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Undertaken </w:t>
      </w:r>
      <w:r>
        <w:rPr>
          <w:rFonts w:ascii="Times New Roman" w:eastAsia="宋体" w:hAnsi="Times New Roman" w:cs="Times New Roman" w:hint="eastAsia"/>
          <w:sz w:val="36"/>
          <w:szCs w:val="44"/>
        </w:rPr>
        <w:t>承担</w:t>
      </w:r>
    </w:p>
    <w:p w14:paraId="696E88F9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cademic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学术的</w:t>
      </w:r>
    </w:p>
    <w:p w14:paraId="5089A567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Adjustment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调整</w:t>
      </w:r>
    </w:p>
    <w:p w14:paraId="4B9B3E4E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Alter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改变</w:t>
      </w:r>
    </w:p>
    <w:p w14:paraId="1DB200AB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Amendment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修订</w:t>
      </w:r>
    </w:p>
    <w:p w14:paraId="50D05ACA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Aware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注意到</w:t>
      </w:r>
    </w:p>
    <w:p w14:paraId="6437D9D6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Capacity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能力</w:t>
      </w:r>
    </w:p>
    <w:p w14:paraId="4DACDA82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Challenge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挑战</w:t>
      </w:r>
    </w:p>
    <w:p w14:paraId="7B47790D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Clause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从句</w:t>
      </w:r>
    </w:p>
    <w:p w14:paraId="7FFBE107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Compounds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混合物</w:t>
      </w:r>
    </w:p>
    <w:p w14:paraId="7CF4CCBD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Conflict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矛盾</w:t>
      </w:r>
    </w:p>
    <w:p w14:paraId="565F70F6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Consultation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咨询</w:t>
      </w:r>
    </w:p>
    <w:p w14:paraId="267D626A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Contact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接触</w:t>
      </w:r>
    </w:p>
    <w:p w14:paraId="33353634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Decline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下降</w:t>
      </w:r>
    </w:p>
    <w:p w14:paraId="1B6D3D7D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Discretion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谨慎</w:t>
      </w:r>
    </w:p>
    <w:p w14:paraId="48DC9AA8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Draft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草稿</w:t>
      </w:r>
    </w:p>
    <w:p w14:paraId="52260C5A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Enable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使</w:t>
      </w:r>
      <w:r w:rsidR="00ED55BA">
        <w:rPr>
          <w:rFonts w:ascii="Times New Roman" w:eastAsia="宋体" w:hAnsi="Times New Roman" w:cs="Times New Roman"/>
          <w:sz w:val="36"/>
          <w:szCs w:val="44"/>
        </w:rPr>
        <w:t>...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能</w:t>
      </w:r>
    </w:p>
    <w:p w14:paraId="18B4B310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Energy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能量</w:t>
      </w:r>
    </w:p>
    <w:p w14:paraId="67462289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Enforcement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强制执行</w:t>
      </w:r>
    </w:p>
    <w:p w14:paraId="08A7C4AE" w14:textId="77777777"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Entities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实物</w:t>
      </w:r>
    </w:p>
    <w:p w14:paraId="2730F1B2" w14:textId="77777777" w:rsidR="00170C74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Equivalent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相等的</w:t>
      </w:r>
    </w:p>
    <w:p w14:paraId="1BB51322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Evolution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进化</w:t>
      </w:r>
    </w:p>
    <w:p w14:paraId="0CABAE2F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Expansion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扩张</w:t>
      </w:r>
    </w:p>
    <w:p w14:paraId="314608B5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Exposur</w:t>
      </w:r>
      <w:r>
        <w:rPr>
          <w:rFonts w:ascii="Times New Roman" w:eastAsia="宋体" w:hAnsi="Times New Roman" w:cs="Times New Roman" w:hint="eastAsia"/>
          <w:sz w:val="36"/>
          <w:szCs w:val="44"/>
        </w:rPr>
        <w:t>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接触</w:t>
      </w:r>
    </w:p>
    <w:p w14:paraId="66C8D41B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External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外部的</w:t>
      </w:r>
    </w:p>
    <w:p w14:paraId="417DED2B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Facilitate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协助</w:t>
      </w:r>
    </w:p>
    <w:p w14:paraId="170070E7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Fundamental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根本的</w:t>
      </w:r>
    </w:p>
    <w:p w14:paraId="06F7FF13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Generated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产生</w:t>
      </w:r>
    </w:p>
    <w:p w14:paraId="7301355F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Generation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代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</w:p>
    <w:p w14:paraId="10696391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Image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图像</w:t>
      </w:r>
    </w:p>
    <w:p w14:paraId="361D7470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Liberal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开明的</w:t>
      </w:r>
    </w:p>
    <w:p w14:paraId="2308C076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 w:rsidRPr="000B1B85">
        <w:rPr>
          <w:rFonts w:ascii="Times New Roman" w:eastAsia="宋体" w:hAnsi="Times New Roman" w:cs="Times New Roman"/>
          <w:sz w:val="36"/>
          <w:szCs w:val="44"/>
        </w:rPr>
        <w:t>Licence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执照</w:t>
      </w:r>
    </w:p>
    <w:p w14:paraId="21CC2531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Logic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逻辑</w:t>
      </w:r>
    </w:p>
    <w:p w14:paraId="2FBB96BA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Marginal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边缘的</w:t>
      </w:r>
    </w:p>
    <w:p w14:paraId="4A9233D0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Medical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医学的</w:t>
      </w:r>
    </w:p>
    <w:p w14:paraId="65DA8F06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Mental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精神的</w:t>
      </w:r>
    </w:p>
    <w:p w14:paraId="0CADB891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Modified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修改</w:t>
      </w:r>
    </w:p>
    <w:p w14:paraId="7F8E4EEA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Monitoring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监督</w:t>
      </w:r>
    </w:p>
    <w:p w14:paraId="117668B6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Network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网络</w:t>
      </w:r>
    </w:p>
    <w:p w14:paraId="069BD1C8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Notion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概念</w:t>
      </w:r>
    </w:p>
    <w:p w14:paraId="22CB99F5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Objective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客观的</w:t>
      </w:r>
    </w:p>
    <w:p w14:paraId="77DE1D99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Orientation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定位</w:t>
      </w:r>
    </w:p>
    <w:p w14:paraId="1F226F5E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Perspective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角度</w:t>
      </w:r>
    </w:p>
    <w:p w14:paraId="07173B80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Precise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精准的</w:t>
      </w:r>
    </w:p>
    <w:p w14:paraId="21524284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Prime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主要的</w:t>
      </w:r>
    </w:p>
    <w:p w14:paraId="6BCE9173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Psychology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心理学</w:t>
      </w:r>
    </w:p>
    <w:p w14:paraId="6EAEDE43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Pursue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追逐</w:t>
      </w:r>
    </w:p>
    <w:p w14:paraId="4591A959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Ratio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比例</w:t>
      </w:r>
    </w:p>
    <w:p w14:paraId="001AA2AA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Rejected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拒绝</w:t>
      </w:r>
    </w:p>
    <w:p w14:paraId="18DEF361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Revenue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税收</w:t>
      </w:r>
    </w:p>
    <w:p w14:paraId="3C2B9CBE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Stability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稳定性</w:t>
      </w:r>
    </w:p>
    <w:p w14:paraId="7028F853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Style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风格</w:t>
      </w:r>
    </w:p>
    <w:p w14:paraId="6ECB6942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Substitution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替代物</w:t>
      </w:r>
    </w:p>
    <w:p w14:paraId="0C91F267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Sustainable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可持续的</w:t>
      </w:r>
    </w:p>
    <w:p w14:paraId="560D22C6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Symbolic</w:t>
      </w:r>
      <w:r w:rsidR="00FB7A9F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象征的</w:t>
      </w:r>
    </w:p>
    <w:p w14:paraId="50FBD919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Target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目标</w:t>
      </w:r>
    </w:p>
    <w:p w14:paraId="68C485BF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Transition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过度</w:t>
      </w:r>
    </w:p>
    <w:p w14:paraId="564BDF48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Trend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潮流</w:t>
      </w:r>
    </w:p>
    <w:p w14:paraId="37C1A067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Version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版本</w:t>
      </w:r>
    </w:p>
    <w:p w14:paraId="1A3361B1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Welfare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福祉</w:t>
      </w:r>
    </w:p>
    <w:p w14:paraId="403787B6" w14:textId="77777777"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Whereas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却</w:t>
      </w:r>
    </w:p>
    <w:p w14:paraId="2D5E24BD" w14:textId="77777777" w:rsidR="000B1B85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Abstract </w:t>
      </w:r>
      <w:r>
        <w:rPr>
          <w:rFonts w:ascii="Times New Roman" w:eastAsia="宋体" w:hAnsi="Times New Roman" w:cs="Times New Roman" w:hint="eastAsia"/>
          <w:sz w:val="36"/>
          <w:szCs w:val="44"/>
        </w:rPr>
        <w:t>摘要</w:t>
      </w:r>
    </w:p>
    <w:p w14:paraId="0FB4356A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Accurate </w:t>
      </w:r>
      <w:r>
        <w:rPr>
          <w:rFonts w:ascii="Times New Roman" w:eastAsia="宋体" w:hAnsi="Times New Roman" w:cs="Times New Roman" w:hint="eastAsia"/>
          <w:sz w:val="36"/>
          <w:szCs w:val="44"/>
        </w:rPr>
        <w:t>准确的</w:t>
      </w:r>
    </w:p>
    <w:p w14:paraId="0F71D351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Acknowledge </w:t>
      </w:r>
      <w:r>
        <w:rPr>
          <w:rFonts w:ascii="Times New Roman" w:eastAsia="宋体" w:hAnsi="Times New Roman" w:cs="Times New Roman" w:hint="eastAsia"/>
          <w:sz w:val="36"/>
          <w:szCs w:val="44"/>
        </w:rPr>
        <w:t>承认</w:t>
      </w:r>
    </w:p>
    <w:p w14:paraId="1CC4798F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Aggregate </w:t>
      </w:r>
      <w:r>
        <w:rPr>
          <w:rFonts w:ascii="Times New Roman" w:eastAsia="宋体" w:hAnsi="Times New Roman" w:cs="Times New Roman" w:hint="eastAsia"/>
          <w:sz w:val="36"/>
          <w:szCs w:val="44"/>
        </w:rPr>
        <w:t>总计</w:t>
      </w:r>
    </w:p>
    <w:p w14:paraId="38782017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Allocation </w:t>
      </w:r>
      <w:r>
        <w:rPr>
          <w:rFonts w:ascii="Times New Roman" w:eastAsia="宋体" w:hAnsi="Times New Roman" w:cs="Times New Roman" w:hint="eastAsia"/>
          <w:sz w:val="36"/>
          <w:szCs w:val="44"/>
        </w:rPr>
        <w:t>分配</w:t>
      </w:r>
    </w:p>
    <w:p w14:paraId="7373F495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Assigned </w:t>
      </w:r>
      <w:r>
        <w:rPr>
          <w:rFonts w:ascii="Times New Roman" w:eastAsia="宋体" w:hAnsi="Times New Roman" w:cs="Times New Roman" w:hint="eastAsia"/>
          <w:sz w:val="36"/>
          <w:szCs w:val="44"/>
        </w:rPr>
        <w:t>指派</w:t>
      </w:r>
    </w:p>
    <w:p w14:paraId="427AFD5A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Attached </w:t>
      </w:r>
      <w:r>
        <w:rPr>
          <w:rFonts w:ascii="Times New Roman" w:eastAsia="宋体" w:hAnsi="Times New Roman" w:cs="Times New Roman" w:hint="eastAsia"/>
          <w:sz w:val="36"/>
          <w:szCs w:val="44"/>
        </w:rPr>
        <w:t>粘附</w:t>
      </w:r>
    </w:p>
    <w:p w14:paraId="03563E0A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Author </w:t>
      </w:r>
      <w:r>
        <w:rPr>
          <w:rFonts w:ascii="Times New Roman" w:eastAsia="宋体" w:hAnsi="Times New Roman" w:cs="Times New Roman" w:hint="eastAsia"/>
          <w:sz w:val="36"/>
          <w:szCs w:val="44"/>
        </w:rPr>
        <w:t>作者</w:t>
      </w:r>
    </w:p>
    <w:p w14:paraId="1E96BF08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Bond </w:t>
      </w:r>
      <w:r>
        <w:rPr>
          <w:rFonts w:ascii="Times New Roman" w:eastAsia="宋体" w:hAnsi="Times New Roman" w:cs="Times New Roman" w:hint="eastAsia"/>
          <w:sz w:val="36"/>
          <w:szCs w:val="44"/>
        </w:rPr>
        <w:t>纽带</w:t>
      </w:r>
    </w:p>
    <w:p w14:paraId="182B4EA1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Brief </w:t>
      </w:r>
      <w:r>
        <w:rPr>
          <w:rFonts w:ascii="Times New Roman" w:eastAsia="宋体" w:hAnsi="Times New Roman" w:cs="Times New Roman" w:hint="eastAsia"/>
          <w:sz w:val="36"/>
          <w:szCs w:val="44"/>
        </w:rPr>
        <w:t>简洁的</w:t>
      </w:r>
    </w:p>
    <w:p w14:paraId="50743D38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Capable </w:t>
      </w:r>
      <w:r>
        <w:rPr>
          <w:rFonts w:ascii="Times New Roman" w:eastAsia="宋体" w:hAnsi="Times New Roman" w:cs="Times New Roman" w:hint="eastAsia"/>
          <w:sz w:val="36"/>
          <w:szCs w:val="44"/>
        </w:rPr>
        <w:t>有能力的</w:t>
      </w:r>
    </w:p>
    <w:p w14:paraId="165D792B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Cite </w:t>
      </w:r>
      <w:r>
        <w:rPr>
          <w:rFonts w:ascii="Times New Roman" w:eastAsia="宋体" w:hAnsi="Times New Roman" w:cs="Times New Roman" w:hint="eastAsia"/>
          <w:sz w:val="36"/>
          <w:szCs w:val="44"/>
        </w:rPr>
        <w:t>引用</w:t>
      </w:r>
    </w:p>
    <w:p w14:paraId="1AFE28B6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Cooperative </w:t>
      </w:r>
      <w:r>
        <w:rPr>
          <w:rFonts w:ascii="Times New Roman" w:eastAsia="宋体" w:hAnsi="Times New Roman" w:cs="Times New Roman" w:hint="eastAsia"/>
          <w:sz w:val="36"/>
          <w:szCs w:val="44"/>
        </w:rPr>
        <w:t>合作的</w:t>
      </w:r>
    </w:p>
    <w:p w14:paraId="236C898A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Discrimination </w:t>
      </w:r>
      <w:r>
        <w:rPr>
          <w:rFonts w:ascii="Times New Roman" w:eastAsia="宋体" w:hAnsi="Times New Roman" w:cs="Times New Roman" w:hint="eastAsia"/>
          <w:sz w:val="36"/>
          <w:szCs w:val="44"/>
        </w:rPr>
        <w:t>歧视</w:t>
      </w:r>
    </w:p>
    <w:p w14:paraId="15E5282F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Display </w:t>
      </w:r>
      <w:r>
        <w:rPr>
          <w:rFonts w:ascii="Times New Roman" w:eastAsia="宋体" w:hAnsi="Times New Roman" w:cs="Times New Roman" w:hint="eastAsia"/>
          <w:sz w:val="36"/>
          <w:szCs w:val="44"/>
        </w:rPr>
        <w:t>显示</w:t>
      </w:r>
    </w:p>
    <w:p w14:paraId="13435DA2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Diversity </w:t>
      </w:r>
      <w:r>
        <w:rPr>
          <w:rFonts w:ascii="Times New Roman" w:eastAsia="宋体" w:hAnsi="Times New Roman" w:cs="Times New Roman" w:hint="eastAsia"/>
          <w:sz w:val="36"/>
          <w:szCs w:val="44"/>
        </w:rPr>
        <w:t>多样性</w:t>
      </w:r>
    </w:p>
    <w:p w14:paraId="1A6BB911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Domain </w:t>
      </w:r>
      <w:r>
        <w:rPr>
          <w:rFonts w:ascii="Times New Roman" w:eastAsia="宋体" w:hAnsi="Times New Roman" w:cs="Times New Roman" w:hint="eastAsia"/>
          <w:sz w:val="36"/>
          <w:szCs w:val="44"/>
        </w:rPr>
        <w:t>领域</w:t>
      </w:r>
    </w:p>
    <w:p w14:paraId="31A770E8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Edition </w:t>
      </w:r>
      <w:r>
        <w:rPr>
          <w:rFonts w:ascii="Times New Roman" w:eastAsia="宋体" w:hAnsi="Times New Roman" w:cs="Times New Roman" w:hint="eastAsia"/>
          <w:sz w:val="36"/>
          <w:szCs w:val="44"/>
        </w:rPr>
        <w:t>版本</w:t>
      </w:r>
    </w:p>
    <w:p w14:paraId="7FA342CD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Enhanced </w:t>
      </w:r>
      <w:r>
        <w:rPr>
          <w:rFonts w:ascii="Times New Roman" w:eastAsia="宋体" w:hAnsi="Times New Roman" w:cs="Times New Roman" w:hint="eastAsia"/>
          <w:sz w:val="36"/>
          <w:szCs w:val="44"/>
        </w:rPr>
        <w:t>提高</w:t>
      </w:r>
    </w:p>
    <w:p w14:paraId="3546C076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Estate </w:t>
      </w:r>
      <w:r>
        <w:rPr>
          <w:rFonts w:ascii="Times New Roman" w:eastAsia="宋体" w:hAnsi="Times New Roman" w:cs="Times New Roman" w:hint="eastAsia"/>
          <w:sz w:val="36"/>
          <w:szCs w:val="44"/>
        </w:rPr>
        <w:t>地产</w:t>
      </w:r>
    </w:p>
    <w:p w14:paraId="765250CC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Exceed </w:t>
      </w:r>
      <w:r>
        <w:rPr>
          <w:rFonts w:ascii="Times New Roman" w:eastAsia="宋体" w:hAnsi="Times New Roman" w:cs="Times New Roman" w:hint="eastAsia"/>
          <w:sz w:val="36"/>
          <w:szCs w:val="44"/>
        </w:rPr>
        <w:t>超过</w:t>
      </w:r>
    </w:p>
    <w:p w14:paraId="4EF28B75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Expert </w:t>
      </w:r>
      <w:r>
        <w:rPr>
          <w:rFonts w:ascii="Times New Roman" w:eastAsia="宋体" w:hAnsi="Times New Roman" w:cs="Times New Roman" w:hint="eastAsia"/>
          <w:sz w:val="36"/>
          <w:szCs w:val="44"/>
        </w:rPr>
        <w:t>专家</w:t>
      </w:r>
    </w:p>
    <w:p w14:paraId="49DCF054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Explicit </w:t>
      </w:r>
      <w:r>
        <w:rPr>
          <w:rFonts w:ascii="Times New Roman" w:eastAsia="宋体" w:hAnsi="Times New Roman" w:cs="Times New Roman" w:hint="eastAsia"/>
          <w:sz w:val="36"/>
          <w:szCs w:val="44"/>
        </w:rPr>
        <w:t>明显的</w:t>
      </w:r>
    </w:p>
    <w:p w14:paraId="3BFCA4C7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Federal </w:t>
      </w:r>
      <w:r>
        <w:rPr>
          <w:rFonts w:ascii="Times New Roman" w:eastAsia="宋体" w:hAnsi="Times New Roman" w:cs="Times New Roman" w:hint="eastAsia"/>
          <w:sz w:val="36"/>
          <w:szCs w:val="44"/>
        </w:rPr>
        <w:t>联邦的</w:t>
      </w:r>
    </w:p>
    <w:p w14:paraId="664A2D19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Fees </w:t>
      </w:r>
      <w:r>
        <w:rPr>
          <w:rFonts w:ascii="Times New Roman" w:eastAsia="宋体" w:hAnsi="Times New Roman" w:cs="Times New Roman" w:hint="eastAsia"/>
          <w:sz w:val="36"/>
          <w:szCs w:val="44"/>
        </w:rPr>
        <w:t>费用</w:t>
      </w:r>
    </w:p>
    <w:p w14:paraId="46B10ADF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Flexibility </w:t>
      </w:r>
      <w:r>
        <w:rPr>
          <w:rFonts w:ascii="Times New Roman" w:eastAsia="宋体" w:hAnsi="Times New Roman" w:cs="Times New Roman" w:hint="eastAsia"/>
          <w:sz w:val="36"/>
          <w:szCs w:val="44"/>
        </w:rPr>
        <w:t>灵活性</w:t>
      </w:r>
    </w:p>
    <w:p w14:paraId="10FAF158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Furthermore </w:t>
      </w:r>
      <w:r>
        <w:rPr>
          <w:rFonts w:ascii="Times New Roman" w:eastAsia="宋体" w:hAnsi="Times New Roman" w:cs="Times New Roman" w:hint="eastAsia"/>
          <w:sz w:val="36"/>
          <w:szCs w:val="44"/>
        </w:rPr>
        <w:t>而且</w:t>
      </w:r>
    </w:p>
    <w:p w14:paraId="060978C4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Gender </w:t>
      </w:r>
      <w:r>
        <w:rPr>
          <w:rFonts w:ascii="Times New Roman" w:eastAsia="宋体" w:hAnsi="Times New Roman" w:cs="Times New Roman" w:hint="eastAsia"/>
          <w:sz w:val="36"/>
          <w:szCs w:val="44"/>
        </w:rPr>
        <w:t>性别</w:t>
      </w:r>
    </w:p>
    <w:p w14:paraId="346AA8BB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Ignored </w:t>
      </w:r>
      <w:r>
        <w:rPr>
          <w:rFonts w:ascii="Times New Roman" w:eastAsia="宋体" w:hAnsi="Times New Roman" w:cs="Times New Roman" w:hint="eastAsia"/>
          <w:sz w:val="36"/>
          <w:szCs w:val="44"/>
        </w:rPr>
        <w:t>忽视</w:t>
      </w:r>
    </w:p>
    <w:p w14:paraId="7AD7EA3E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Incentive </w:t>
      </w:r>
      <w:r>
        <w:rPr>
          <w:rFonts w:ascii="Times New Roman" w:eastAsia="宋体" w:hAnsi="Times New Roman" w:cs="Times New Roman" w:hint="eastAsia"/>
          <w:sz w:val="36"/>
          <w:szCs w:val="44"/>
        </w:rPr>
        <w:t>刺激</w:t>
      </w:r>
    </w:p>
    <w:p w14:paraId="48424455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Incidence </w:t>
      </w:r>
      <w:r>
        <w:rPr>
          <w:rFonts w:ascii="Times New Roman" w:eastAsia="宋体" w:hAnsi="Times New Roman" w:cs="Times New Roman" w:hint="eastAsia"/>
          <w:sz w:val="36"/>
          <w:szCs w:val="44"/>
        </w:rPr>
        <w:t>发生</w:t>
      </w:r>
    </w:p>
    <w:p w14:paraId="31445BCE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Incorporate </w:t>
      </w:r>
      <w:r>
        <w:rPr>
          <w:rFonts w:ascii="Times New Roman" w:eastAsia="宋体" w:hAnsi="Times New Roman" w:cs="Times New Roman" w:hint="eastAsia"/>
          <w:sz w:val="36"/>
          <w:szCs w:val="44"/>
        </w:rPr>
        <w:t>纳入</w:t>
      </w:r>
    </w:p>
    <w:p w14:paraId="2682A908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Index </w:t>
      </w:r>
      <w:r>
        <w:rPr>
          <w:rFonts w:ascii="Times New Roman" w:eastAsia="宋体" w:hAnsi="Times New Roman" w:cs="Times New Roman" w:hint="eastAsia"/>
          <w:sz w:val="36"/>
          <w:szCs w:val="44"/>
        </w:rPr>
        <w:t>索引</w:t>
      </w:r>
    </w:p>
    <w:p w14:paraId="7D9B5E69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Inhibition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内抑感</w:t>
      </w:r>
    </w:p>
    <w:p w14:paraId="4C81DF6D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Initiatives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主动性</w:t>
      </w:r>
    </w:p>
    <w:p w14:paraId="2D65270D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Input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输入</w:t>
      </w:r>
    </w:p>
    <w:p w14:paraId="1C97D805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Instructions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指示</w:t>
      </w:r>
    </w:p>
    <w:p w14:paraId="0846F76F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Intelligence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智力</w:t>
      </w:r>
    </w:p>
    <w:p w14:paraId="258F18F8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Interval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间隔</w:t>
      </w:r>
    </w:p>
    <w:p w14:paraId="7DBDAC0B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Lecture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讲座</w:t>
      </w:r>
    </w:p>
    <w:p w14:paraId="707E2CE9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Migration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迁徙</w:t>
      </w:r>
    </w:p>
    <w:p w14:paraId="338DDDDB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Minimum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最小</w:t>
      </w:r>
    </w:p>
    <w:p w14:paraId="6484F419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Ministry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部</w:t>
      </w:r>
    </w:p>
    <w:p w14:paraId="5B953F3E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Motivation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动机</w:t>
      </w:r>
    </w:p>
    <w:p w14:paraId="07A81767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Neutral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中立的</w:t>
      </w:r>
    </w:p>
    <w:p w14:paraId="569670C8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Nevertheless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然而</w:t>
      </w:r>
    </w:p>
    <w:p w14:paraId="6471827E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Overseas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海外的</w:t>
      </w:r>
    </w:p>
    <w:p w14:paraId="71A813CE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Precede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先于</w:t>
      </w:r>
    </w:p>
    <w:p w14:paraId="580CC596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Presumption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推测</w:t>
      </w:r>
    </w:p>
    <w:p w14:paraId="7D050027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Rational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合理的</w:t>
      </w:r>
    </w:p>
    <w:p w14:paraId="43E3D141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Recover</w:t>
      </w:r>
      <w:r>
        <w:rPr>
          <w:rFonts w:ascii="Times New Roman" w:eastAsia="宋体" w:hAnsi="Times New Roman" w:cs="Times New Roman" w:hint="eastAsia"/>
          <w:sz w:val="36"/>
          <w:szCs w:val="44"/>
        </w:rPr>
        <w:t>y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恢复</w:t>
      </w:r>
    </w:p>
    <w:p w14:paraId="15DF7279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Revealed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揭示</w:t>
      </w:r>
    </w:p>
    <w:p w14:paraId="383746DA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Scope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范围</w:t>
      </w:r>
    </w:p>
    <w:p w14:paraId="3BA5EA32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Subsidiary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次要的</w:t>
      </w:r>
    </w:p>
    <w:p w14:paraId="67164133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Tapes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带子</w:t>
      </w:r>
    </w:p>
    <w:p w14:paraId="5BD034D7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Trace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追踪</w:t>
      </w:r>
    </w:p>
    <w:p w14:paraId="5D880AD9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Transformation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蜕变</w:t>
      </w:r>
    </w:p>
    <w:p w14:paraId="47151281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Transport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交通</w:t>
      </w:r>
    </w:p>
    <w:p w14:paraId="0E73B961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Underlying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潜在的</w:t>
      </w:r>
    </w:p>
    <w:p w14:paraId="089B81E7" w14:textId="77777777"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Utility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实用效用</w:t>
      </w:r>
    </w:p>
    <w:p w14:paraId="50D32F38" w14:textId="77777777" w:rsidR="00186C98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daptation</w:t>
      </w:r>
      <w:r>
        <w:rPr>
          <w:rFonts w:ascii="Times New Roman" w:eastAsia="宋体" w:hAnsi="Times New Roman" w:cs="Times New Roman"/>
          <w:sz w:val="36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44"/>
        </w:rPr>
        <w:t>适应</w:t>
      </w:r>
    </w:p>
    <w:p w14:paraId="50C748F1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du</w:t>
      </w:r>
      <w:r>
        <w:rPr>
          <w:rFonts w:ascii="Times New Roman" w:eastAsia="宋体" w:hAnsi="Times New Roman" w:cs="Times New Roman"/>
          <w:sz w:val="36"/>
          <w:szCs w:val="44"/>
        </w:rPr>
        <w:t xml:space="preserve">lts </w:t>
      </w:r>
      <w:r>
        <w:rPr>
          <w:rFonts w:ascii="Times New Roman" w:eastAsia="宋体" w:hAnsi="Times New Roman" w:cs="Times New Roman" w:hint="eastAsia"/>
          <w:sz w:val="36"/>
          <w:szCs w:val="44"/>
        </w:rPr>
        <w:t>成年人</w:t>
      </w:r>
    </w:p>
    <w:p w14:paraId="084617FA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Advocate </w:t>
      </w:r>
      <w:r>
        <w:rPr>
          <w:rFonts w:ascii="Times New Roman" w:eastAsia="宋体" w:hAnsi="Times New Roman" w:cs="Times New Roman" w:hint="eastAsia"/>
          <w:sz w:val="36"/>
          <w:szCs w:val="44"/>
        </w:rPr>
        <w:t>支持</w:t>
      </w:r>
    </w:p>
    <w:p w14:paraId="04127DCF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Aid </w:t>
      </w:r>
      <w:r>
        <w:rPr>
          <w:rFonts w:ascii="Times New Roman" w:eastAsia="宋体" w:hAnsi="Times New Roman" w:cs="Times New Roman" w:hint="eastAsia"/>
          <w:sz w:val="36"/>
          <w:szCs w:val="44"/>
        </w:rPr>
        <w:t>帮助</w:t>
      </w:r>
    </w:p>
    <w:p w14:paraId="54711336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Channel </w:t>
      </w:r>
      <w:r>
        <w:rPr>
          <w:rFonts w:ascii="Times New Roman" w:eastAsia="宋体" w:hAnsi="Times New Roman" w:cs="Times New Roman" w:hint="eastAsia"/>
          <w:sz w:val="36"/>
          <w:szCs w:val="44"/>
        </w:rPr>
        <w:t>渠道</w:t>
      </w:r>
    </w:p>
    <w:p w14:paraId="10FAF47C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Chemical </w:t>
      </w:r>
      <w:r>
        <w:rPr>
          <w:rFonts w:ascii="Times New Roman" w:eastAsia="宋体" w:hAnsi="Times New Roman" w:cs="Times New Roman" w:hint="eastAsia"/>
          <w:sz w:val="36"/>
          <w:szCs w:val="44"/>
        </w:rPr>
        <w:t>化学的</w:t>
      </w:r>
    </w:p>
    <w:p w14:paraId="0681E1D0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Classical </w:t>
      </w:r>
      <w:r>
        <w:rPr>
          <w:rFonts w:ascii="Times New Roman" w:eastAsia="宋体" w:hAnsi="Times New Roman" w:cs="Times New Roman" w:hint="eastAsia"/>
          <w:sz w:val="36"/>
          <w:szCs w:val="44"/>
        </w:rPr>
        <w:t>经典的</w:t>
      </w:r>
    </w:p>
    <w:p w14:paraId="3FC094D8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Comprehensive </w:t>
      </w:r>
      <w:r>
        <w:rPr>
          <w:rFonts w:ascii="Times New Roman" w:eastAsia="宋体" w:hAnsi="Times New Roman" w:cs="Times New Roman" w:hint="eastAsia"/>
          <w:sz w:val="36"/>
          <w:szCs w:val="44"/>
        </w:rPr>
        <w:t>全面的</w:t>
      </w:r>
    </w:p>
    <w:p w14:paraId="5A1B09B8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Comprise </w:t>
      </w:r>
      <w:r>
        <w:rPr>
          <w:rFonts w:ascii="Times New Roman" w:eastAsia="宋体" w:hAnsi="Times New Roman" w:cs="Times New Roman" w:hint="eastAsia"/>
          <w:sz w:val="36"/>
          <w:szCs w:val="44"/>
        </w:rPr>
        <w:t>由</w:t>
      </w:r>
      <w:r>
        <w:rPr>
          <w:rFonts w:ascii="Times New Roman" w:eastAsia="宋体" w:hAnsi="Times New Roman" w:cs="Times New Roman"/>
          <w:sz w:val="36"/>
          <w:szCs w:val="44"/>
        </w:rPr>
        <w:t>...</w:t>
      </w:r>
      <w:r>
        <w:rPr>
          <w:rFonts w:ascii="Times New Roman" w:eastAsia="宋体" w:hAnsi="Times New Roman" w:cs="Times New Roman" w:hint="eastAsia"/>
          <w:sz w:val="36"/>
          <w:szCs w:val="44"/>
        </w:rPr>
        <w:t>组成</w:t>
      </w:r>
    </w:p>
    <w:p w14:paraId="5A50BD38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Confirmed </w:t>
      </w:r>
      <w:r>
        <w:rPr>
          <w:rFonts w:ascii="Times New Roman" w:eastAsia="宋体" w:hAnsi="Times New Roman" w:cs="Times New Roman" w:hint="eastAsia"/>
          <w:sz w:val="36"/>
          <w:szCs w:val="44"/>
        </w:rPr>
        <w:t>确定</w:t>
      </w:r>
    </w:p>
    <w:p w14:paraId="66780454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Contrary </w:t>
      </w:r>
      <w:r>
        <w:rPr>
          <w:rFonts w:ascii="Times New Roman" w:eastAsia="宋体" w:hAnsi="Times New Roman" w:cs="Times New Roman" w:hint="eastAsia"/>
          <w:sz w:val="36"/>
          <w:szCs w:val="44"/>
        </w:rPr>
        <w:t>相反的</w:t>
      </w:r>
    </w:p>
    <w:p w14:paraId="254AF571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Converted </w:t>
      </w:r>
      <w:r>
        <w:rPr>
          <w:rFonts w:ascii="Times New Roman" w:eastAsia="宋体" w:hAnsi="Times New Roman" w:cs="Times New Roman" w:hint="eastAsia"/>
          <w:sz w:val="36"/>
          <w:szCs w:val="44"/>
        </w:rPr>
        <w:t>转换</w:t>
      </w:r>
    </w:p>
    <w:p w14:paraId="47B6AB3E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Couple </w:t>
      </w:r>
      <w:r>
        <w:rPr>
          <w:rFonts w:ascii="Times New Roman" w:eastAsia="宋体" w:hAnsi="Times New Roman" w:cs="Times New Roman" w:hint="eastAsia"/>
          <w:sz w:val="36"/>
          <w:szCs w:val="44"/>
        </w:rPr>
        <w:t>一对</w:t>
      </w:r>
    </w:p>
    <w:p w14:paraId="45D45665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Decade </w:t>
      </w:r>
      <w:r>
        <w:rPr>
          <w:rFonts w:ascii="Times New Roman" w:eastAsia="宋体" w:hAnsi="Times New Roman" w:cs="Times New Roman" w:hint="eastAsia"/>
          <w:sz w:val="36"/>
          <w:szCs w:val="44"/>
        </w:rPr>
        <w:t>十年</w:t>
      </w:r>
    </w:p>
    <w:p w14:paraId="7E03379B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Definite </w:t>
      </w:r>
      <w:r>
        <w:rPr>
          <w:rFonts w:ascii="Times New Roman" w:eastAsia="宋体" w:hAnsi="Times New Roman" w:cs="Times New Roman" w:hint="eastAsia"/>
          <w:sz w:val="36"/>
          <w:szCs w:val="44"/>
        </w:rPr>
        <w:t>明确的</w:t>
      </w:r>
    </w:p>
    <w:p w14:paraId="5C792A1F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Deny </w:t>
      </w:r>
      <w:r>
        <w:rPr>
          <w:rFonts w:ascii="Times New Roman" w:eastAsia="宋体" w:hAnsi="Times New Roman" w:cs="Times New Roman" w:hint="eastAsia"/>
          <w:sz w:val="36"/>
          <w:szCs w:val="44"/>
        </w:rPr>
        <w:t>否认</w:t>
      </w:r>
    </w:p>
    <w:p w14:paraId="2F51C7FF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Differentiation </w:t>
      </w:r>
      <w:r>
        <w:rPr>
          <w:rFonts w:ascii="Times New Roman" w:eastAsia="宋体" w:hAnsi="Times New Roman" w:cs="Times New Roman" w:hint="eastAsia"/>
          <w:sz w:val="36"/>
          <w:szCs w:val="44"/>
        </w:rPr>
        <w:t>区分</w:t>
      </w:r>
    </w:p>
    <w:p w14:paraId="6F724837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Disposal </w:t>
      </w:r>
      <w:r>
        <w:rPr>
          <w:rFonts w:ascii="Times New Roman" w:eastAsia="宋体" w:hAnsi="Times New Roman" w:cs="Times New Roman" w:hint="eastAsia"/>
          <w:sz w:val="36"/>
          <w:szCs w:val="44"/>
        </w:rPr>
        <w:t>丢弃</w:t>
      </w:r>
    </w:p>
    <w:p w14:paraId="0E496A3B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Dynamic </w:t>
      </w:r>
      <w:r>
        <w:rPr>
          <w:rFonts w:ascii="Times New Roman" w:eastAsia="宋体" w:hAnsi="Times New Roman" w:cs="Times New Roman" w:hint="eastAsia"/>
          <w:sz w:val="36"/>
          <w:szCs w:val="44"/>
        </w:rPr>
        <w:t>动态的</w:t>
      </w:r>
    </w:p>
    <w:p w14:paraId="317D23D7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Eliminate </w:t>
      </w:r>
      <w:r>
        <w:rPr>
          <w:rFonts w:ascii="Times New Roman" w:eastAsia="宋体" w:hAnsi="Times New Roman" w:cs="Times New Roman" w:hint="eastAsia"/>
          <w:sz w:val="36"/>
          <w:szCs w:val="44"/>
        </w:rPr>
        <w:t>消除</w:t>
      </w:r>
    </w:p>
    <w:p w14:paraId="28D4B0BF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Empirica</w:t>
      </w:r>
      <w:r>
        <w:rPr>
          <w:rFonts w:ascii="Times New Roman" w:eastAsia="宋体" w:hAnsi="Times New Roman" w:cs="Times New Roman" w:hint="eastAsia"/>
          <w:sz w:val="36"/>
          <w:szCs w:val="44"/>
        </w:rPr>
        <w:t>l</w:t>
      </w:r>
      <w:r>
        <w:rPr>
          <w:rFonts w:ascii="Times New Roman" w:eastAsia="宋体" w:hAnsi="Times New Roman" w:cs="Times New Roman"/>
          <w:sz w:val="36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44"/>
        </w:rPr>
        <w:t>经验主义的</w:t>
      </w:r>
    </w:p>
    <w:p w14:paraId="028D475D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Equipment </w:t>
      </w:r>
      <w:r>
        <w:rPr>
          <w:rFonts w:ascii="Times New Roman" w:eastAsia="宋体" w:hAnsi="Times New Roman" w:cs="Times New Roman" w:hint="eastAsia"/>
          <w:sz w:val="36"/>
          <w:szCs w:val="44"/>
        </w:rPr>
        <w:t>设备</w:t>
      </w:r>
    </w:p>
    <w:p w14:paraId="00F76234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Extract </w:t>
      </w:r>
      <w:r>
        <w:rPr>
          <w:rFonts w:ascii="Times New Roman" w:eastAsia="宋体" w:hAnsi="Times New Roman" w:cs="Times New Roman" w:hint="eastAsia"/>
          <w:sz w:val="36"/>
          <w:szCs w:val="44"/>
        </w:rPr>
        <w:t>提取</w:t>
      </w:r>
    </w:p>
    <w:p w14:paraId="2D7F06D6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File </w:t>
      </w:r>
      <w:r>
        <w:rPr>
          <w:rFonts w:ascii="Times New Roman" w:eastAsia="宋体" w:hAnsi="Times New Roman" w:cs="Times New Roman" w:hint="eastAsia"/>
          <w:sz w:val="36"/>
          <w:szCs w:val="44"/>
        </w:rPr>
        <w:t>文件</w:t>
      </w:r>
    </w:p>
    <w:p w14:paraId="7D361514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Finite </w:t>
      </w:r>
      <w:r>
        <w:rPr>
          <w:rFonts w:ascii="Times New Roman" w:eastAsia="宋体" w:hAnsi="Times New Roman" w:cs="Times New Roman" w:hint="eastAsia"/>
          <w:sz w:val="36"/>
          <w:szCs w:val="44"/>
        </w:rPr>
        <w:t>有限的</w:t>
      </w:r>
    </w:p>
    <w:p w14:paraId="1ED3890E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Foundation </w:t>
      </w:r>
      <w:r>
        <w:rPr>
          <w:rFonts w:ascii="Times New Roman" w:eastAsia="宋体" w:hAnsi="Times New Roman" w:cs="Times New Roman" w:hint="eastAsia"/>
          <w:sz w:val="36"/>
          <w:szCs w:val="44"/>
        </w:rPr>
        <w:t>基础</w:t>
      </w:r>
    </w:p>
    <w:p w14:paraId="343DA5CB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Global </w:t>
      </w:r>
      <w:r>
        <w:rPr>
          <w:rFonts w:ascii="Times New Roman" w:eastAsia="宋体" w:hAnsi="Times New Roman" w:cs="Times New Roman" w:hint="eastAsia"/>
          <w:sz w:val="36"/>
          <w:szCs w:val="44"/>
        </w:rPr>
        <w:t>全球的</w:t>
      </w:r>
    </w:p>
    <w:p w14:paraId="3C0E3011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Grade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成绩</w:t>
      </w:r>
    </w:p>
    <w:p w14:paraId="0756D56B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Guarantee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保证</w:t>
      </w:r>
    </w:p>
    <w:p w14:paraId="29462A29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Hierarchical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分等级的</w:t>
      </w:r>
    </w:p>
    <w:p w14:paraId="03CC3AE5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Identical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相似的</w:t>
      </w:r>
    </w:p>
    <w:p w14:paraId="4CFC080E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Ideology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意识形态</w:t>
      </w:r>
    </w:p>
    <w:p w14:paraId="7BCDE902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Inferred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推断</w:t>
      </w:r>
    </w:p>
    <w:p w14:paraId="2570EF75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Innovation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创新</w:t>
      </w:r>
    </w:p>
    <w:p w14:paraId="789F2D8C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Insert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嵌入</w:t>
      </w:r>
    </w:p>
    <w:p w14:paraId="0DA35018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Intervention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干预</w:t>
      </w:r>
    </w:p>
    <w:p w14:paraId="4D44627D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Isolate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使孤立</w:t>
      </w:r>
    </w:p>
    <w:p w14:paraId="538330F9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Media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媒体</w:t>
      </w:r>
    </w:p>
    <w:p w14:paraId="6AFA98F2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Mode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模式</w:t>
      </w:r>
    </w:p>
    <w:p w14:paraId="2ACA699C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Paradigm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范例</w:t>
      </w:r>
    </w:p>
    <w:p w14:paraId="32425C84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Phenomenon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现象</w:t>
      </w:r>
    </w:p>
    <w:p w14:paraId="36E3FB70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Priority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优先权</w:t>
      </w:r>
    </w:p>
    <w:p w14:paraId="6331B61A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Prohibited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禁止</w:t>
      </w:r>
    </w:p>
    <w:p w14:paraId="0523E90D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Publication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出版物</w:t>
      </w:r>
    </w:p>
    <w:p w14:paraId="4DB056E3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Quotation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引用</w:t>
      </w:r>
    </w:p>
    <w:p w14:paraId="01022107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Release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释放</w:t>
      </w:r>
    </w:p>
    <w:p w14:paraId="49B9C5DC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Reverse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倒退</w:t>
      </w:r>
    </w:p>
    <w:p w14:paraId="76E86B3A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Simulation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模仿</w:t>
      </w:r>
    </w:p>
    <w:p w14:paraId="4D66815D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Solely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独自的</w:t>
      </w:r>
    </w:p>
    <w:p w14:paraId="707D98D6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Somewhat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稍微</w:t>
      </w:r>
    </w:p>
    <w:p w14:paraId="1D5D3198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Submit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提交</w:t>
      </w:r>
    </w:p>
    <w:p w14:paraId="1B4464C5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Successive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连续的</w:t>
      </w:r>
    </w:p>
    <w:p w14:paraId="29DA9729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Survive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幸存</w:t>
      </w:r>
    </w:p>
    <w:p w14:paraId="41E5BF36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Thesis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论文</w:t>
      </w:r>
    </w:p>
    <w:p w14:paraId="25E540C1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Topic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主题</w:t>
      </w:r>
    </w:p>
    <w:p w14:paraId="66F1E030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Transmission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传播</w:t>
      </w:r>
    </w:p>
    <w:p w14:paraId="6832747E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Ultimately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最终地</w:t>
      </w:r>
    </w:p>
    <w:p w14:paraId="72ABE48E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Unique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独特的</w:t>
      </w:r>
    </w:p>
    <w:p w14:paraId="476C132C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Visible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可见的</w:t>
      </w:r>
    </w:p>
    <w:p w14:paraId="182854EE" w14:textId="77777777"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Voluntary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自愿的</w:t>
      </w:r>
    </w:p>
    <w:p w14:paraId="5E4EEF0C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ban</w:t>
      </w:r>
      <w:r>
        <w:rPr>
          <w:rFonts w:ascii="Times New Roman" w:eastAsia="宋体" w:hAnsi="Times New Roman" w:cs="Times New Roman"/>
          <w:sz w:val="36"/>
          <w:szCs w:val="44"/>
        </w:rPr>
        <w:t>don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放弃</w:t>
      </w:r>
    </w:p>
    <w:p w14:paraId="15358F3B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Accompanied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陪伴</w:t>
      </w:r>
    </w:p>
    <w:p w14:paraId="42C4852D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Accumulation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积累</w:t>
      </w:r>
    </w:p>
    <w:p w14:paraId="0835F8C7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Ambiguous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模糊的</w:t>
      </w:r>
    </w:p>
    <w:p w14:paraId="19958D36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Appendix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附录</w:t>
      </w:r>
    </w:p>
    <w:p w14:paraId="19571CD2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Appreciation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感激</w:t>
      </w:r>
    </w:p>
    <w:p w14:paraId="3DF973B7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Arbitrary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武断的</w:t>
      </w:r>
    </w:p>
    <w:p w14:paraId="25D8FBA3" w14:textId="77777777" w:rsidR="005E1DB4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Automatically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自动的</w:t>
      </w:r>
    </w:p>
    <w:p w14:paraId="103A72FC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Bias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偏见</w:t>
      </w:r>
    </w:p>
    <w:p w14:paraId="2D59EE10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Chart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图表</w:t>
      </w:r>
    </w:p>
    <w:p w14:paraId="6E0E9E59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Clarity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清楚</w:t>
      </w:r>
    </w:p>
    <w:p w14:paraId="41DDA18F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Conformity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遵守</w:t>
      </w:r>
    </w:p>
    <w:p w14:paraId="6E8BD412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Commodity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商品</w:t>
      </w:r>
    </w:p>
    <w:p w14:paraId="0553B0AD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Complement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补充</w:t>
      </w:r>
    </w:p>
    <w:p w14:paraId="76AD9351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Contemporary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现代的</w:t>
      </w:r>
    </w:p>
    <w:p w14:paraId="7BF98CA6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Contradiction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矛盾</w:t>
      </w:r>
    </w:p>
    <w:p w14:paraId="2F95B0D2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Crucial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重要的</w:t>
      </w:r>
    </w:p>
    <w:p w14:paraId="1CAD2D27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Currency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货币</w:t>
      </w:r>
    </w:p>
    <w:p w14:paraId="3AA9E1DF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Denote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指示</w:t>
      </w:r>
    </w:p>
    <w:p w14:paraId="224B0467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Detected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察觉</w:t>
      </w:r>
    </w:p>
    <w:p w14:paraId="32F49579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Deviation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偏离</w:t>
      </w:r>
    </w:p>
    <w:p w14:paraId="6C170351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Displacement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位移</w:t>
      </w:r>
    </w:p>
    <w:p w14:paraId="49E73BC0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Dramatic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戏剧的</w:t>
      </w:r>
    </w:p>
    <w:p w14:paraId="46EC225F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Eventually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最后的</w:t>
      </w:r>
    </w:p>
    <w:p w14:paraId="6BEF6662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Exhibit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展示</w:t>
      </w:r>
    </w:p>
    <w:p w14:paraId="5A37AF91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Exploitation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充分利用</w:t>
      </w:r>
    </w:p>
    <w:p w14:paraId="25573228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Fluctuations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波动</w:t>
      </w:r>
    </w:p>
    <w:p w14:paraId="1D2BF243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Guidelines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指导</w:t>
      </w:r>
    </w:p>
    <w:p w14:paraId="39F9C3FD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Highlighted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强调</w:t>
      </w:r>
    </w:p>
    <w:p w14:paraId="3DE09DF9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Implicit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含蓄的</w:t>
      </w:r>
    </w:p>
    <w:p w14:paraId="6D1923DC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Induced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引诱</w:t>
      </w:r>
    </w:p>
    <w:p w14:paraId="788196EB" w14:textId="77777777"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Inevitably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不可避免的</w:t>
      </w:r>
    </w:p>
    <w:p w14:paraId="1E87BA12" w14:textId="77777777" w:rsidR="00BC3D81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Infrastructure </w:t>
      </w:r>
      <w:r>
        <w:rPr>
          <w:rFonts w:ascii="Times New Roman" w:eastAsia="宋体" w:hAnsi="Times New Roman" w:cs="Times New Roman" w:hint="eastAsia"/>
          <w:sz w:val="36"/>
          <w:szCs w:val="44"/>
        </w:rPr>
        <w:t>基础设施</w:t>
      </w:r>
    </w:p>
    <w:p w14:paraId="57FA1263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Inspection </w:t>
      </w:r>
      <w:r>
        <w:rPr>
          <w:rFonts w:ascii="Times New Roman" w:eastAsia="宋体" w:hAnsi="Times New Roman" w:cs="Times New Roman" w:hint="eastAsia"/>
          <w:sz w:val="36"/>
          <w:szCs w:val="44"/>
        </w:rPr>
        <w:t>检查</w:t>
      </w:r>
    </w:p>
    <w:p w14:paraId="2FA0559B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Intensity </w:t>
      </w:r>
      <w:r>
        <w:rPr>
          <w:rFonts w:ascii="Times New Roman" w:eastAsia="宋体" w:hAnsi="Times New Roman" w:cs="Times New Roman" w:hint="eastAsia"/>
          <w:sz w:val="36"/>
          <w:szCs w:val="44"/>
        </w:rPr>
        <w:t>强度</w:t>
      </w:r>
    </w:p>
    <w:p w14:paraId="3500D587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Manipulation </w:t>
      </w:r>
      <w:r>
        <w:rPr>
          <w:rFonts w:ascii="Times New Roman" w:eastAsia="宋体" w:hAnsi="Times New Roman" w:cs="Times New Roman" w:hint="eastAsia"/>
          <w:sz w:val="36"/>
          <w:szCs w:val="44"/>
        </w:rPr>
        <w:t>操控</w:t>
      </w:r>
    </w:p>
    <w:p w14:paraId="7C0C7B0C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 w:rsidRPr="004C5E4E">
        <w:rPr>
          <w:rFonts w:ascii="Times New Roman" w:eastAsia="宋体" w:hAnsi="Times New Roman" w:cs="Times New Roman"/>
          <w:sz w:val="36"/>
          <w:szCs w:val="44"/>
        </w:rPr>
        <w:t>Minimi</w:t>
      </w:r>
      <w:r>
        <w:rPr>
          <w:rFonts w:ascii="Times New Roman" w:eastAsia="宋体" w:hAnsi="Times New Roman" w:cs="Times New Roman"/>
          <w:sz w:val="36"/>
          <w:szCs w:val="44"/>
        </w:rPr>
        <w:t>s</w:t>
      </w:r>
      <w:r w:rsidRPr="004C5E4E">
        <w:rPr>
          <w:rFonts w:ascii="Times New Roman" w:eastAsia="宋体" w:hAnsi="Times New Roman" w:cs="Times New Roman"/>
          <w:sz w:val="36"/>
          <w:szCs w:val="44"/>
        </w:rPr>
        <w:t>ed</w:t>
      </w:r>
      <w:r>
        <w:rPr>
          <w:rFonts w:ascii="Times New Roman" w:eastAsia="宋体" w:hAnsi="Times New Roman" w:cs="Times New Roman"/>
          <w:sz w:val="36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44"/>
        </w:rPr>
        <w:t>最小化</w:t>
      </w:r>
    </w:p>
    <w:p w14:paraId="05D987DB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Nuclear </w:t>
      </w:r>
      <w:r>
        <w:rPr>
          <w:rFonts w:ascii="Times New Roman" w:eastAsia="宋体" w:hAnsi="Times New Roman" w:cs="Times New Roman" w:hint="eastAsia"/>
          <w:sz w:val="36"/>
          <w:szCs w:val="44"/>
        </w:rPr>
        <w:t>核</w:t>
      </w:r>
    </w:p>
    <w:p w14:paraId="053D7FDB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Offset </w:t>
      </w:r>
      <w:r>
        <w:rPr>
          <w:rFonts w:ascii="Times New Roman" w:eastAsia="宋体" w:hAnsi="Times New Roman" w:cs="Times New Roman" w:hint="eastAsia"/>
          <w:sz w:val="36"/>
          <w:szCs w:val="44"/>
        </w:rPr>
        <w:t>抵消</w:t>
      </w:r>
    </w:p>
    <w:p w14:paraId="235E96E1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Paragraph </w:t>
      </w:r>
      <w:r>
        <w:rPr>
          <w:rFonts w:ascii="Times New Roman" w:eastAsia="宋体" w:hAnsi="Times New Roman" w:cs="Times New Roman" w:hint="eastAsia"/>
          <w:sz w:val="36"/>
          <w:szCs w:val="44"/>
        </w:rPr>
        <w:t>段落</w:t>
      </w:r>
    </w:p>
    <w:p w14:paraId="7ECEF08E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Plus </w:t>
      </w:r>
      <w:r>
        <w:rPr>
          <w:rFonts w:ascii="Times New Roman" w:eastAsia="宋体" w:hAnsi="Times New Roman" w:cs="Times New Roman" w:hint="eastAsia"/>
          <w:sz w:val="36"/>
          <w:szCs w:val="44"/>
        </w:rPr>
        <w:t>加</w:t>
      </w:r>
    </w:p>
    <w:p w14:paraId="63EF67FA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Practitioners </w:t>
      </w:r>
      <w:r>
        <w:rPr>
          <w:rFonts w:ascii="Times New Roman" w:eastAsia="宋体" w:hAnsi="Times New Roman" w:cs="Times New Roman" w:hint="eastAsia"/>
          <w:sz w:val="36"/>
          <w:szCs w:val="44"/>
        </w:rPr>
        <w:t>从业者</w:t>
      </w:r>
    </w:p>
    <w:p w14:paraId="7274CD57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Predominantly </w:t>
      </w:r>
      <w:r>
        <w:rPr>
          <w:rFonts w:ascii="Times New Roman" w:eastAsia="宋体" w:hAnsi="Times New Roman" w:cs="Times New Roman" w:hint="eastAsia"/>
          <w:sz w:val="36"/>
          <w:szCs w:val="44"/>
        </w:rPr>
        <w:t>主导的</w:t>
      </w:r>
    </w:p>
    <w:p w14:paraId="05F6758D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Prospect </w:t>
      </w:r>
      <w:r>
        <w:rPr>
          <w:rFonts w:ascii="Times New Roman" w:eastAsia="宋体" w:hAnsi="Times New Roman" w:cs="Times New Roman" w:hint="eastAsia"/>
          <w:sz w:val="36"/>
          <w:szCs w:val="44"/>
        </w:rPr>
        <w:t>前景</w:t>
      </w:r>
    </w:p>
    <w:p w14:paraId="5B0847E9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Radical </w:t>
      </w:r>
      <w:r>
        <w:rPr>
          <w:rFonts w:ascii="Times New Roman" w:eastAsia="宋体" w:hAnsi="Times New Roman" w:cs="Times New Roman" w:hint="eastAsia"/>
          <w:sz w:val="36"/>
          <w:szCs w:val="44"/>
        </w:rPr>
        <w:t>根本的</w:t>
      </w:r>
    </w:p>
    <w:p w14:paraId="67BB9D7E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Random </w:t>
      </w:r>
      <w:r>
        <w:rPr>
          <w:rFonts w:ascii="Times New Roman" w:eastAsia="宋体" w:hAnsi="Times New Roman" w:cs="Times New Roman" w:hint="eastAsia"/>
          <w:sz w:val="36"/>
          <w:szCs w:val="44"/>
        </w:rPr>
        <w:t>随意的</w:t>
      </w:r>
    </w:p>
    <w:p w14:paraId="2395E189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Reinforced </w:t>
      </w:r>
      <w:r>
        <w:rPr>
          <w:rFonts w:ascii="Times New Roman" w:eastAsia="宋体" w:hAnsi="Times New Roman" w:cs="Times New Roman" w:hint="eastAsia"/>
          <w:sz w:val="36"/>
          <w:szCs w:val="44"/>
        </w:rPr>
        <w:t>加强</w:t>
      </w:r>
    </w:p>
    <w:p w14:paraId="47FA1AC9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Restore </w:t>
      </w:r>
      <w:r>
        <w:rPr>
          <w:rFonts w:ascii="Times New Roman" w:eastAsia="宋体" w:hAnsi="Times New Roman" w:cs="Times New Roman" w:hint="eastAsia"/>
          <w:sz w:val="36"/>
          <w:szCs w:val="44"/>
        </w:rPr>
        <w:t>存储</w:t>
      </w:r>
    </w:p>
    <w:p w14:paraId="60E27EF0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Revision </w:t>
      </w:r>
      <w:r>
        <w:rPr>
          <w:rFonts w:ascii="Times New Roman" w:eastAsia="宋体" w:hAnsi="Times New Roman" w:cs="Times New Roman" w:hint="eastAsia"/>
          <w:sz w:val="36"/>
          <w:szCs w:val="44"/>
        </w:rPr>
        <w:t>修订</w:t>
      </w:r>
    </w:p>
    <w:p w14:paraId="6C2CA8EF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Schedule </w:t>
      </w:r>
      <w:r>
        <w:rPr>
          <w:rFonts w:ascii="Times New Roman" w:eastAsia="宋体" w:hAnsi="Times New Roman" w:cs="Times New Roman" w:hint="eastAsia"/>
          <w:sz w:val="36"/>
          <w:szCs w:val="44"/>
        </w:rPr>
        <w:t>行程表</w:t>
      </w:r>
    </w:p>
    <w:p w14:paraId="0859BA4F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Tension </w:t>
      </w:r>
      <w:r>
        <w:rPr>
          <w:rFonts w:ascii="Times New Roman" w:eastAsia="宋体" w:hAnsi="Times New Roman" w:cs="Times New Roman" w:hint="eastAsia"/>
          <w:sz w:val="36"/>
          <w:szCs w:val="44"/>
        </w:rPr>
        <w:t>紧张</w:t>
      </w:r>
    </w:p>
    <w:p w14:paraId="754D284F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Termination </w:t>
      </w:r>
      <w:r>
        <w:rPr>
          <w:rFonts w:ascii="Times New Roman" w:eastAsia="宋体" w:hAnsi="Times New Roman" w:cs="Times New Roman" w:hint="eastAsia"/>
          <w:sz w:val="36"/>
          <w:szCs w:val="44"/>
        </w:rPr>
        <w:t>终结</w:t>
      </w:r>
    </w:p>
    <w:p w14:paraId="2C106712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Theme </w:t>
      </w:r>
      <w:r>
        <w:rPr>
          <w:rFonts w:ascii="Times New Roman" w:eastAsia="宋体" w:hAnsi="Times New Roman" w:cs="Times New Roman" w:hint="eastAsia"/>
          <w:sz w:val="36"/>
          <w:szCs w:val="44"/>
        </w:rPr>
        <w:t>主题</w:t>
      </w:r>
    </w:p>
    <w:p w14:paraId="0C4EE77F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Thereby </w:t>
      </w:r>
      <w:r>
        <w:rPr>
          <w:rFonts w:ascii="Times New Roman" w:eastAsia="宋体" w:hAnsi="Times New Roman" w:cs="Times New Roman" w:hint="eastAsia"/>
          <w:sz w:val="36"/>
          <w:szCs w:val="44"/>
        </w:rPr>
        <w:t>因此</w:t>
      </w:r>
    </w:p>
    <w:p w14:paraId="4A13B154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Uniform </w:t>
      </w:r>
      <w:r>
        <w:rPr>
          <w:rFonts w:ascii="Times New Roman" w:eastAsia="宋体" w:hAnsi="Times New Roman" w:cs="Times New Roman" w:hint="eastAsia"/>
          <w:sz w:val="36"/>
          <w:szCs w:val="44"/>
        </w:rPr>
        <w:t>不变的</w:t>
      </w:r>
    </w:p>
    <w:p w14:paraId="7086B436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Vehicle </w:t>
      </w:r>
      <w:r>
        <w:rPr>
          <w:rFonts w:ascii="Times New Roman" w:eastAsia="宋体" w:hAnsi="Times New Roman" w:cs="Times New Roman" w:hint="eastAsia"/>
          <w:sz w:val="36"/>
          <w:szCs w:val="44"/>
        </w:rPr>
        <w:t>工具轿车</w:t>
      </w:r>
    </w:p>
    <w:p w14:paraId="7ABC6D81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Via </w:t>
      </w:r>
      <w:r>
        <w:rPr>
          <w:rFonts w:ascii="Times New Roman" w:eastAsia="宋体" w:hAnsi="Times New Roman" w:cs="Times New Roman" w:hint="eastAsia"/>
          <w:sz w:val="36"/>
          <w:szCs w:val="44"/>
        </w:rPr>
        <w:t>通过</w:t>
      </w:r>
    </w:p>
    <w:p w14:paraId="29C1F1AA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Virtually </w:t>
      </w:r>
      <w:r>
        <w:rPr>
          <w:rFonts w:ascii="Times New Roman" w:eastAsia="宋体" w:hAnsi="Times New Roman" w:cs="Times New Roman" w:hint="eastAsia"/>
          <w:sz w:val="36"/>
          <w:szCs w:val="44"/>
        </w:rPr>
        <w:t>几乎</w:t>
      </w:r>
    </w:p>
    <w:p w14:paraId="1060CDB8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Widespread </w:t>
      </w:r>
      <w:r>
        <w:rPr>
          <w:rFonts w:ascii="Times New Roman" w:eastAsia="宋体" w:hAnsi="Times New Roman" w:cs="Times New Roman" w:hint="eastAsia"/>
          <w:sz w:val="36"/>
          <w:szCs w:val="44"/>
        </w:rPr>
        <w:t>普遍的</w:t>
      </w:r>
    </w:p>
    <w:p w14:paraId="6CC0BFD7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Visual </w:t>
      </w:r>
      <w:r>
        <w:rPr>
          <w:rFonts w:ascii="Times New Roman" w:eastAsia="宋体" w:hAnsi="Times New Roman" w:cs="Times New Roman" w:hint="eastAsia"/>
          <w:sz w:val="36"/>
          <w:szCs w:val="44"/>
        </w:rPr>
        <w:t>视觉的</w:t>
      </w:r>
    </w:p>
    <w:p w14:paraId="398C9D8E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cco</w:t>
      </w:r>
      <w:r>
        <w:rPr>
          <w:rFonts w:ascii="Times New Roman" w:eastAsia="宋体" w:hAnsi="Times New Roman" w:cs="Times New Roman"/>
          <w:sz w:val="36"/>
          <w:szCs w:val="44"/>
        </w:rPr>
        <w:t>mmodation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住宿</w:t>
      </w:r>
    </w:p>
    <w:p w14:paraId="62853390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Analogous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类比的</w:t>
      </w:r>
    </w:p>
    <w:p w14:paraId="2B18197E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Anticipated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预料</w:t>
      </w:r>
    </w:p>
    <w:p w14:paraId="5696CC1E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Assurance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确保</w:t>
      </w:r>
    </w:p>
    <w:p w14:paraId="72217077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Attained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获得</w:t>
      </w:r>
    </w:p>
    <w:p w14:paraId="07E46FB5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Behalf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为了</w:t>
      </w:r>
      <w:r w:rsidR="008A0EA8">
        <w:rPr>
          <w:rFonts w:ascii="Times New Roman" w:eastAsia="宋体" w:hAnsi="Times New Roman" w:cs="Times New Roman"/>
          <w:sz w:val="36"/>
          <w:szCs w:val="44"/>
        </w:rPr>
        <w:t>...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的利益</w:t>
      </w:r>
    </w:p>
    <w:p w14:paraId="619E2A93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Bulk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体积</w:t>
      </w:r>
    </w:p>
    <w:p w14:paraId="0BD42F9C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Ceases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停止</w:t>
      </w:r>
    </w:p>
    <w:p w14:paraId="66331DDB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Coherence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协调的</w:t>
      </w:r>
    </w:p>
    <w:p w14:paraId="520D3E83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Coincide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同时发生的</w:t>
      </w:r>
    </w:p>
    <w:p w14:paraId="61240D44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Commenced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开始</w:t>
      </w:r>
    </w:p>
    <w:p w14:paraId="3F1DD633" w14:textId="77777777"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Incompatible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不兼容的</w:t>
      </w:r>
    </w:p>
    <w:p w14:paraId="76AF3CF6" w14:textId="77777777" w:rsidR="004C5E4E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Concurrent </w:t>
      </w:r>
      <w:r>
        <w:rPr>
          <w:rFonts w:ascii="Times New Roman" w:eastAsia="宋体" w:hAnsi="Times New Roman" w:cs="Times New Roman" w:hint="eastAsia"/>
          <w:sz w:val="36"/>
          <w:szCs w:val="44"/>
        </w:rPr>
        <w:t>同时发生的</w:t>
      </w:r>
    </w:p>
    <w:p w14:paraId="3BC2B2C9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Confined </w:t>
      </w:r>
      <w:r>
        <w:rPr>
          <w:rFonts w:ascii="Times New Roman" w:eastAsia="宋体" w:hAnsi="Times New Roman" w:cs="Times New Roman" w:hint="eastAsia"/>
          <w:sz w:val="36"/>
          <w:szCs w:val="44"/>
        </w:rPr>
        <w:t>限制</w:t>
      </w:r>
    </w:p>
    <w:p w14:paraId="3751A7F4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Controversy </w:t>
      </w:r>
      <w:r>
        <w:rPr>
          <w:rFonts w:ascii="Times New Roman" w:eastAsia="宋体" w:hAnsi="Times New Roman" w:cs="Times New Roman" w:hint="eastAsia"/>
          <w:sz w:val="36"/>
          <w:szCs w:val="44"/>
        </w:rPr>
        <w:t>争执</w:t>
      </w:r>
    </w:p>
    <w:p w14:paraId="52A51ACC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Conversely </w:t>
      </w:r>
      <w:r>
        <w:rPr>
          <w:rFonts w:ascii="Times New Roman" w:eastAsia="宋体" w:hAnsi="Times New Roman" w:cs="Times New Roman" w:hint="eastAsia"/>
          <w:sz w:val="36"/>
          <w:szCs w:val="44"/>
        </w:rPr>
        <w:t>相反的</w:t>
      </w:r>
    </w:p>
    <w:p w14:paraId="2301F82D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Device </w:t>
      </w:r>
      <w:r>
        <w:rPr>
          <w:rFonts w:ascii="Times New Roman" w:eastAsia="宋体" w:hAnsi="Times New Roman" w:cs="Times New Roman" w:hint="eastAsia"/>
          <w:sz w:val="36"/>
          <w:szCs w:val="44"/>
        </w:rPr>
        <w:t>装置</w:t>
      </w:r>
    </w:p>
    <w:p w14:paraId="1D9A97B0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Devoted </w:t>
      </w:r>
      <w:r>
        <w:rPr>
          <w:rFonts w:ascii="Times New Roman" w:eastAsia="宋体" w:hAnsi="Times New Roman" w:cs="Times New Roman" w:hint="eastAsia"/>
          <w:sz w:val="36"/>
          <w:szCs w:val="44"/>
        </w:rPr>
        <w:t>投入</w:t>
      </w:r>
    </w:p>
    <w:p w14:paraId="4EB9FD66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Diminished </w:t>
      </w:r>
      <w:r>
        <w:rPr>
          <w:rFonts w:ascii="Times New Roman" w:eastAsia="宋体" w:hAnsi="Times New Roman" w:cs="Times New Roman" w:hint="eastAsia"/>
          <w:sz w:val="36"/>
          <w:szCs w:val="44"/>
        </w:rPr>
        <w:t>减少</w:t>
      </w:r>
    </w:p>
    <w:p w14:paraId="503B1050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Distorted/distortion </w:t>
      </w:r>
      <w:r>
        <w:rPr>
          <w:rFonts w:ascii="Times New Roman" w:eastAsia="宋体" w:hAnsi="Times New Roman" w:cs="Times New Roman" w:hint="eastAsia"/>
          <w:sz w:val="36"/>
          <w:szCs w:val="44"/>
        </w:rPr>
        <w:t>扭曲</w:t>
      </w:r>
    </w:p>
    <w:p w14:paraId="04EDBA3D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Duration </w:t>
      </w:r>
      <w:r>
        <w:rPr>
          <w:rFonts w:ascii="Times New Roman" w:eastAsia="宋体" w:hAnsi="Times New Roman" w:cs="Times New Roman" w:hint="eastAsia"/>
          <w:sz w:val="36"/>
          <w:szCs w:val="44"/>
        </w:rPr>
        <w:t>持续</w:t>
      </w:r>
    </w:p>
    <w:p w14:paraId="2F0E5C3A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Erosion </w:t>
      </w:r>
      <w:r>
        <w:rPr>
          <w:rFonts w:ascii="Times New Roman" w:eastAsia="宋体" w:hAnsi="Times New Roman" w:cs="Times New Roman" w:hint="eastAsia"/>
          <w:sz w:val="36"/>
          <w:szCs w:val="44"/>
        </w:rPr>
        <w:t>腐蚀</w:t>
      </w:r>
    </w:p>
    <w:p w14:paraId="54F4DB09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Ethical </w:t>
      </w:r>
      <w:r>
        <w:rPr>
          <w:rFonts w:ascii="Times New Roman" w:eastAsia="宋体" w:hAnsi="Times New Roman" w:cs="Times New Roman" w:hint="eastAsia"/>
          <w:sz w:val="36"/>
          <w:szCs w:val="44"/>
        </w:rPr>
        <w:t>道德的</w:t>
      </w:r>
    </w:p>
    <w:p w14:paraId="5083CA6D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Format </w:t>
      </w:r>
      <w:r>
        <w:rPr>
          <w:rFonts w:ascii="Times New Roman" w:eastAsia="宋体" w:hAnsi="Times New Roman" w:cs="Times New Roman" w:hint="eastAsia"/>
          <w:sz w:val="36"/>
          <w:szCs w:val="44"/>
        </w:rPr>
        <w:t>布局</w:t>
      </w:r>
    </w:p>
    <w:p w14:paraId="6AF98F7C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Founded </w:t>
      </w:r>
      <w:r>
        <w:rPr>
          <w:rFonts w:ascii="Times New Roman" w:eastAsia="宋体" w:hAnsi="Times New Roman" w:cs="Times New Roman" w:hint="eastAsia"/>
          <w:sz w:val="36"/>
          <w:szCs w:val="44"/>
        </w:rPr>
        <w:t>建立</w:t>
      </w:r>
    </w:p>
    <w:p w14:paraId="03028ABA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Inherent </w:t>
      </w:r>
      <w:r>
        <w:rPr>
          <w:rFonts w:ascii="Times New Roman" w:eastAsia="宋体" w:hAnsi="Times New Roman" w:cs="Times New Roman" w:hint="eastAsia"/>
          <w:sz w:val="36"/>
          <w:szCs w:val="44"/>
        </w:rPr>
        <w:t>内在的</w:t>
      </w:r>
    </w:p>
    <w:p w14:paraId="1390ACA8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Insights </w:t>
      </w:r>
      <w:r>
        <w:rPr>
          <w:rFonts w:ascii="Times New Roman" w:eastAsia="宋体" w:hAnsi="Times New Roman" w:cs="Times New Roman" w:hint="eastAsia"/>
          <w:sz w:val="36"/>
          <w:szCs w:val="44"/>
        </w:rPr>
        <w:t>洞察力</w:t>
      </w:r>
    </w:p>
    <w:p w14:paraId="303C6D85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Integral </w:t>
      </w:r>
      <w:r>
        <w:rPr>
          <w:rFonts w:ascii="Times New Roman" w:eastAsia="宋体" w:hAnsi="Times New Roman" w:cs="Times New Roman" w:hint="eastAsia"/>
          <w:sz w:val="36"/>
          <w:szCs w:val="44"/>
        </w:rPr>
        <w:t>必需的</w:t>
      </w:r>
    </w:p>
    <w:p w14:paraId="1942528C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Intermediate </w:t>
      </w:r>
      <w:r>
        <w:rPr>
          <w:rFonts w:ascii="Times New Roman" w:eastAsia="宋体" w:hAnsi="Times New Roman" w:cs="Times New Roman" w:hint="eastAsia"/>
          <w:sz w:val="36"/>
          <w:szCs w:val="44"/>
        </w:rPr>
        <w:t>中间的</w:t>
      </w:r>
    </w:p>
    <w:p w14:paraId="2065866D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Manual </w:t>
      </w:r>
      <w:r>
        <w:rPr>
          <w:rFonts w:ascii="Times New Roman" w:eastAsia="宋体" w:hAnsi="Times New Roman" w:cs="Times New Roman" w:hint="eastAsia"/>
          <w:sz w:val="36"/>
          <w:szCs w:val="44"/>
        </w:rPr>
        <w:t>用手的</w:t>
      </w:r>
    </w:p>
    <w:p w14:paraId="71E2B499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Mature </w:t>
      </w:r>
      <w:r>
        <w:rPr>
          <w:rFonts w:ascii="Times New Roman" w:eastAsia="宋体" w:hAnsi="Times New Roman" w:cs="Times New Roman" w:hint="eastAsia"/>
          <w:sz w:val="36"/>
          <w:szCs w:val="44"/>
        </w:rPr>
        <w:t>成熟的</w:t>
      </w:r>
    </w:p>
    <w:p w14:paraId="213749D8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Mediation </w:t>
      </w:r>
      <w:r>
        <w:rPr>
          <w:rFonts w:ascii="Times New Roman" w:eastAsia="宋体" w:hAnsi="Times New Roman" w:cs="Times New Roman" w:hint="eastAsia"/>
          <w:sz w:val="36"/>
          <w:szCs w:val="44"/>
        </w:rPr>
        <w:t>调停</w:t>
      </w:r>
    </w:p>
    <w:p w14:paraId="6118AB79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Medium </w:t>
      </w:r>
      <w:r>
        <w:rPr>
          <w:rFonts w:ascii="Times New Roman" w:eastAsia="宋体" w:hAnsi="Times New Roman" w:cs="Times New Roman" w:hint="eastAsia"/>
          <w:sz w:val="36"/>
          <w:szCs w:val="44"/>
        </w:rPr>
        <w:t>媒介</w:t>
      </w:r>
    </w:p>
    <w:p w14:paraId="0A773027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Military </w:t>
      </w:r>
      <w:r>
        <w:rPr>
          <w:rFonts w:ascii="Times New Roman" w:eastAsia="宋体" w:hAnsi="Times New Roman" w:cs="Times New Roman" w:hint="eastAsia"/>
          <w:sz w:val="36"/>
          <w:szCs w:val="44"/>
        </w:rPr>
        <w:t>军事的</w:t>
      </w:r>
    </w:p>
    <w:p w14:paraId="197F10ED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</w:t>
      </w:r>
      <w:r>
        <w:rPr>
          <w:rFonts w:ascii="Times New Roman" w:eastAsia="宋体" w:hAnsi="Times New Roman" w:cs="Times New Roman" w:hint="eastAsia"/>
          <w:sz w:val="36"/>
          <w:szCs w:val="44"/>
        </w:rPr>
        <w:t>inimal</w:t>
      </w:r>
      <w:r>
        <w:rPr>
          <w:rFonts w:ascii="Times New Roman" w:eastAsia="宋体" w:hAnsi="Times New Roman" w:cs="Times New Roman"/>
          <w:sz w:val="36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44"/>
        </w:rPr>
        <w:t>最小的</w:t>
      </w:r>
    </w:p>
    <w:p w14:paraId="3AB915E3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Mutual </w:t>
      </w:r>
      <w:r>
        <w:rPr>
          <w:rFonts w:ascii="Times New Roman" w:eastAsia="宋体" w:hAnsi="Times New Roman" w:cs="Times New Roman" w:hint="eastAsia"/>
          <w:sz w:val="36"/>
          <w:szCs w:val="44"/>
        </w:rPr>
        <w:t>双方的</w:t>
      </w:r>
    </w:p>
    <w:p w14:paraId="69896B5F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Norms </w:t>
      </w:r>
      <w:r>
        <w:rPr>
          <w:rFonts w:ascii="Times New Roman" w:eastAsia="宋体" w:hAnsi="Times New Roman" w:cs="Times New Roman" w:hint="eastAsia"/>
          <w:sz w:val="36"/>
          <w:szCs w:val="44"/>
        </w:rPr>
        <w:t>惯例</w:t>
      </w:r>
    </w:p>
    <w:p w14:paraId="57E90768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Overlap </w:t>
      </w:r>
      <w:r>
        <w:rPr>
          <w:rFonts w:ascii="Times New Roman" w:eastAsia="宋体" w:hAnsi="Times New Roman" w:cs="Times New Roman" w:hint="eastAsia"/>
          <w:sz w:val="36"/>
          <w:szCs w:val="44"/>
        </w:rPr>
        <w:t>重合</w:t>
      </w:r>
    </w:p>
    <w:p w14:paraId="21CE1034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Passive </w:t>
      </w:r>
      <w:r>
        <w:rPr>
          <w:rFonts w:ascii="Times New Roman" w:eastAsia="宋体" w:hAnsi="Times New Roman" w:cs="Times New Roman" w:hint="eastAsia"/>
          <w:sz w:val="36"/>
          <w:szCs w:val="44"/>
        </w:rPr>
        <w:t>消极的</w:t>
      </w:r>
    </w:p>
    <w:p w14:paraId="7950522F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Portion </w:t>
      </w:r>
      <w:r>
        <w:rPr>
          <w:rFonts w:ascii="Times New Roman" w:eastAsia="宋体" w:hAnsi="Times New Roman" w:cs="Times New Roman" w:hint="eastAsia"/>
          <w:sz w:val="36"/>
          <w:szCs w:val="44"/>
        </w:rPr>
        <w:t>比例</w:t>
      </w:r>
    </w:p>
    <w:p w14:paraId="196DD73A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Preliminary </w:t>
      </w:r>
      <w:r>
        <w:rPr>
          <w:rFonts w:ascii="Times New Roman" w:eastAsia="宋体" w:hAnsi="Times New Roman" w:cs="Times New Roman" w:hint="eastAsia"/>
          <w:sz w:val="36"/>
          <w:szCs w:val="44"/>
        </w:rPr>
        <w:t>基础的</w:t>
      </w:r>
    </w:p>
    <w:p w14:paraId="25E6932E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Protocol </w:t>
      </w:r>
      <w:r>
        <w:rPr>
          <w:rFonts w:ascii="Times New Roman" w:eastAsia="宋体" w:hAnsi="Times New Roman" w:cs="Times New Roman" w:hint="eastAsia"/>
          <w:sz w:val="36"/>
          <w:szCs w:val="44"/>
        </w:rPr>
        <w:t>惯例</w:t>
      </w:r>
    </w:p>
    <w:p w14:paraId="19A90DA7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Qualitative </w:t>
      </w:r>
      <w:r>
        <w:rPr>
          <w:rFonts w:ascii="Times New Roman" w:eastAsia="宋体" w:hAnsi="Times New Roman" w:cs="Times New Roman" w:hint="eastAsia"/>
          <w:sz w:val="36"/>
          <w:szCs w:val="44"/>
        </w:rPr>
        <w:t>质的</w:t>
      </w:r>
    </w:p>
    <w:p w14:paraId="057D6D27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Refine </w:t>
      </w:r>
      <w:r>
        <w:rPr>
          <w:rFonts w:ascii="Times New Roman" w:eastAsia="宋体" w:hAnsi="Times New Roman" w:cs="Times New Roman" w:hint="eastAsia"/>
          <w:sz w:val="36"/>
          <w:szCs w:val="44"/>
        </w:rPr>
        <w:t>提炼</w:t>
      </w:r>
    </w:p>
    <w:p w14:paraId="37D12E76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Relaxed </w:t>
      </w:r>
      <w:r>
        <w:rPr>
          <w:rFonts w:ascii="Times New Roman" w:eastAsia="宋体" w:hAnsi="Times New Roman" w:cs="Times New Roman" w:hint="eastAsia"/>
          <w:sz w:val="36"/>
          <w:szCs w:val="44"/>
        </w:rPr>
        <w:t>放松的</w:t>
      </w:r>
    </w:p>
    <w:p w14:paraId="6EF02EAB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Restraints </w:t>
      </w:r>
      <w:r>
        <w:rPr>
          <w:rFonts w:ascii="Times New Roman" w:eastAsia="宋体" w:hAnsi="Times New Roman" w:cs="Times New Roman" w:hint="eastAsia"/>
          <w:sz w:val="36"/>
          <w:szCs w:val="44"/>
        </w:rPr>
        <w:t>限制</w:t>
      </w:r>
    </w:p>
    <w:p w14:paraId="0F3B531B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Revolution </w:t>
      </w:r>
      <w:r>
        <w:rPr>
          <w:rFonts w:ascii="Times New Roman" w:eastAsia="宋体" w:hAnsi="Times New Roman" w:cs="Times New Roman" w:hint="eastAsia"/>
          <w:sz w:val="36"/>
          <w:szCs w:val="44"/>
        </w:rPr>
        <w:t>革命</w:t>
      </w:r>
    </w:p>
    <w:p w14:paraId="71EFE562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Rigid </w:t>
      </w:r>
      <w:r>
        <w:rPr>
          <w:rFonts w:ascii="Times New Roman" w:eastAsia="宋体" w:hAnsi="Times New Roman" w:cs="Times New Roman" w:hint="eastAsia"/>
          <w:sz w:val="36"/>
          <w:szCs w:val="44"/>
        </w:rPr>
        <w:t>严格的</w:t>
      </w:r>
    </w:p>
    <w:p w14:paraId="1B3FD1BF" w14:textId="77777777" w:rsidR="004C5E4E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Route </w:t>
      </w:r>
      <w:r>
        <w:rPr>
          <w:rFonts w:ascii="Times New Roman" w:eastAsia="宋体" w:hAnsi="Times New Roman" w:cs="Times New Roman" w:hint="eastAsia"/>
          <w:sz w:val="36"/>
          <w:szCs w:val="44"/>
        </w:rPr>
        <w:t>线路</w:t>
      </w:r>
    </w:p>
    <w:p w14:paraId="7A5E4AA6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Scenario </w:t>
      </w:r>
      <w:r>
        <w:rPr>
          <w:rFonts w:ascii="Times New Roman" w:eastAsia="宋体" w:hAnsi="Times New Roman" w:cs="Times New Roman" w:hint="eastAsia"/>
          <w:sz w:val="36"/>
          <w:szCs w:val="44"/>
        </w:rPr>
        <w:t>梗概</w:t>
      </w:r>
    </w:p>
    <w:p w14:paraId="0E62C056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Sphere </w:t>
      </w:r>
      <w:r>
        <w:rPr>
          <w:rFonts w:ascii="Times New Roman" w:eastAsia="宋体" w:hAnsi="Times New Roman" w:cs="Times New Roman" w:hint="eastAsia"/>
          <w:sz w:val="36"/>
          <w:szCs w:val="44"/>
        </w:rPr>
        <w:t>球面领域</w:t>
      </w:r>
    </w:p>
    <w:p w14:paraId="7D796ACC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Subordinate </w:t>
      </w:r>
      <w:r>
        <w:rPr>
          <w:rFonts w:ascii="Times New Roman" w:eastAsia="宋体" w:hAnsi="Times New Roman" w:cs="Times New Roman" w:hint="eastAsia"/>
          <w:sz w:val="36"/>
          <w:szCs w:val="44"/>
        </w:rPr>
        <w:t>下级的</w:t>
      </w:r>
    </w:p>
    <w:p w14:paraId="3602FFDB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Supplementary </w:t>
      </w:r>
      <w:r>
        <w:rPr>
          <w:rFonts w:ascii="Times New Roman" w:eastAsia="宋体" w:hAnsi="Times New Roman" w:cs="Times New Roman" w:hint="eastAsia"/>
          <w:sz w:val="36"/>
          <w:szCs w:val="44"/>
        </w:rPr>
        <w:t>补充的</w:t>
      </w:r>
    </w:p>
    <w:p w14:paraId="2C1E5631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Suspended </w:t>
      </w:r>
      <w:r>
        <w:rPr>
          <w:rFonts w:ascii="Times New Roman" w:eastAsia="宋体" w:hAnsi="Times New Roman" w:cs="Times New Roman" w:hint="eastAsia"/>
          <w:sz w:val="36"/>
          <w:szCs w:val="44"/>
        </w:rPr>
        <w:t>暂停</w:t>
      </w:r>
    </w:p>
    <w:p w14:paraId="22DD6347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Team </w:t>
      </w:r>
      <w:r>
        <w:rPr>
          <w:rFonts w:ascii="Times New Roman" w:eastAsia="宋体" w:hAnsi="Times New Roman" w:cs="Times New Roman" w:hint="eastAsia"/>
          <w:sz w:val="36"/>
          <w:szCs w:val="44"/>
        </w:rPr>
        <w:t>团队</w:t>
      </w:r>
    </w:p>
    <w:p w14:paraId="22366D97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Temporary </w:t>
      </w:r>
      <w:r>
        <w:rPr>
          <w:rFonts w:ascii="Times New Roman" w:eastAsia="宋体" w:hAnsi="Times New Roman" w:cs="Times New Roman" w:hint="eastAsia"/>
          <w:sz w:val="36"/>
          <w:szCs w:val="44"/>
        </w:rPr>
        <w:t>暂时的</w:t>
      </w:r>
    </w:p>
    <w:p w14:paraId="1D1708AF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Trigger </w:t>
      </w:r>
      <w:r>
        <w:rPr>
          <w:rFonts w:ascii="Times New Roman" w:eastAsia="宋体" w:hAnsi="Times New Roman" w:cs="Times New Roman" w:hint="eastAsia"/>
          <w:sz w:val="36"/>
          <w:szCs w:val="44"/>
        </w:rPr>
        <w:t>引起</w:t>
      </w:r>
    </w:p>
    <w:p w14:paraId="17B4D859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Unified </w:t>
      </w:r>
      <w:r>
        <w:rPr>
          <w:rFonts w:ascii="Times New Roman" w:eastAsia="宋体" w:hAnsi="Times New Roman" w:cs="Times New Roman" w:hint="eastAsia"/>
          <w:sz w:val="36"/>
          <w:szCs w:val="44"/>
        </w:rPr>
        <w:t>统一的</w:t>
      </w:r>
    </w:p>
    <w:p w14:paraId="0FDC9FB5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Violation </w:t>
      </w:r>
      <w:r>
        <w:rPr>
          <w:rFonts w:ascii="Times New Roman" w:eastAsia="宋体" w:hAnsi="Times New Roman" w:cs="Times New Roman" w:hint="eastAsia"/>
          <w:sz w:val="36"/>
          <w:szCs w:val="44"/>
        </w:rPr>
        <w:t>违背</w:t>
      </w:r>
    </w:p>
    <w:p w14:paraId="1DE7A046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Vision </w:t>
      </w:r>
      <w:r>
        <w:rPr>
          <w:rFonts w:ascii="Times New Roman" w:eastAsia="宋体" w:hAnsi="Times New Roman" w:cs="Times New Roman" w:hint="eastAsia"/>
          <w:sz w:val="36"/>
          <w:szCs w:val="44"/>
        </w:rPr>
        <w:t>视力</w:t>
      </w:r>
    </w:p>
    <w:p w14:paraId="59FC55C6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djacent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比邻的</w:t>
      </w:r>
    </w:p>
    <w:p w14:paraId="40737D8C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Albeit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尽管</w:t>
      </w:r>
    </w:p>
    <w:p w14:paraId="29A43DED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Assembly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聚集到一起的人</w:t>
      </w:r>
    </w:p>
    <w:p w14:paraId="1CE86D50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Collapse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倒塌</w:t>
      </w:r>
    </w:p>
    <w:p w14:paraId="1BB66317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Colleagues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同事</w:t>
      </w:r>
    </w:p>
    <w:p w14:paraId="3F0438B4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Complied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汇编</w:t>
      </w:r>
    </w:p>
    <w:p w14:paraId="200038F2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Conceived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构思</w:t>
      </w:r>
    </w:p>
    <w:p w14:paraId="43955070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Convinced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使信服</w:t>
      </w:r>
    </w:p>
    <w:p w14:paraId="523BBF30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Depression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萧条降低</w:t>
      </w:r>
    </w:p>
    <w:p w14:paraId="592280DC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Encountered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面临</w:t>
      </w:r>
    </w:p>
    <w:p w14:paraId="1BB64B65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Enormous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巨大的</w:t>
      </w:r>
    </w:p>
    <w:p w14:paraId="3B772281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Forthcoming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即将到来的</w:t>
      </w:r>
    </w:p>
    <w:p w14:paraId="64738D45" w14:textId="77777777"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Inclination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倾向</w:t>
      </w:r>
    </w:p>
    <w:p w14:paraId="3FFF8B2D" w14:textId="77777777" w:rsidR="008A0EA8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Integrity </w:t>
      </w:r>
      <w:r>
        <w:rPr>
          <w:rFonts w:ascii="Times New Roman" w:eastAsia="宋体" w:hAnsi="Times New Roman" w:cs="Times New Roman" w:hint="eastAsia"/>
          <w:sz w:val="36"/>
          <w:szCs w:val="44"/>
        </w:rPr>
        <w:t>完整，诚实</w:t>
      </w:r>
    </w:p>
    <w:p w14:paraId="498B0188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Intrinsic </w:t>
      </w:r>
      <w:r>
        <w:rPr>
          <w:rFonts w:ascii="Times New Roman" w:eastAsia="宋体" w:hAnsi="Times New Roman" w:cs="Times New Roman" w:hint="eastAsia"/>
          <w:sz w:val="36"/>
          <w:szCs w:val="44"/>
        </w:rPr>
        <w:t>内在的</w:t>
      </w:r>
    </w:p>
    <w:p w14:paraId="74C6A37B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Invoked </w:t>
      </w:r>
      <w:r>
        <w:rPr>
          <w:rFonts w:ascii="Times New Roman" w:eastAsia="宋体" w:hAnsi="Times New Roman" w:cs="Times New Roman" w:hint="eastAsia"/>
          <w:sz w:val="36"/>
          <w:szCs w:val="44"/>
        </w:rPr>
        <w:t>引起产生</w:t>
      </w:r>
    </w:p>
    <w:p w14:paraId="037AA72A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Levy </w:t>
      </w:r>
      <w:r>
        <w:rPr>
          <w:rFonts w:ascii="Times New Roman" w:eastAsia="宋体" w:hAnsi="Times New Roman" w:cs="Times New Roman" w:hint="eastAsia"/>
          <w:sz w:val="36"/>
          <w:szCs w:val="44"/>
        </w:rPr>
        <w:t>征收</w:t>
      </w:r>
    </w:p>
    <w:p w14:paraId="136BA4F1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Likewise </w:t>
      </w:r>
      <w:r>
        <w:rPr>
          <w:rFonts w:ascii="Times New Roman" w:eastAsia="宋体" w:hAnsi="Times New Roman" w:cs="Times New Roman" w:hint="eastAsia"/>
          <w:sz w:val="36"/>
          <w:szCs w:val="44"/>
        </w:rPr>
        <w:t>同样</w:t>
      </w:r>
    </w:p>
    <w:p w14:paraId="23A36B3F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Nonetheless </w:t>
      </w:r>
      <w:r>
        <w:rPr>
          <w:rFonts w:ascii="Times New Roman" w:eastAsia="宋体" w:hAnsi="Times New Roman" w:cs="Times New Roman" w:hint="eastAsia"/>
          <w:sz w:val="36"/>
          <w:szCs w:val="44"/>
        </w:rPr>
        <w:t>尽管如此</w:t>
      </w:r>
    </w:p>
    <w:p w14:paraId="4F56247B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Notwithstanding </w:t>
      </w:r>
      <w:r>
        <w:rPr>
          <w:rFonts w:ascii="Times New Roman" w:eastAsia="宋体" w:hAnsi="Times New Roman" w:cs="Times New Roman" w:hint="eastAsia"/>
          <w:sz w:val="36"/>
          <w:szCs w:val="44"/>
        </w:rPr>
        <w:t>尽管</w:t>
      </w:r>
    </w:p>
    <w:p w14:paraId="36C25F4C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Odd </w:t>
      </w:r>
      <w:r>
        <w:rPr>
          <w:rFonts w:ascii="Times New Roman" w:eastAsia="宋体" w:hAnsi="Times New Roman" w:cs="Times New Roman" w:hint="eastAsia"/>
          <w:sz w:val="36"/>
          <w:szCs w:val="44"/>
        </w:rPr>
        <w:t>古怪</w:t>
      </w:r>
    </w:p>
    <w:p w14:paraId="59CEAD91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Ongoing </w:t>
      </w:r>
      <w:r>
        <w:rPr>
          <w:rFonts w:ascii="Times New Roman" w:eastAsia="宋体" w:hAnsi="Times New Roman" w:cs="Times New Roman" w:hint="eastAsia"/>
          <w:sz w:val="36"/>
          <w:szCs w:val="44"/>
        </w:rPr>
        <w:t>持续的</w:t>
      </w:r>
    </w:p>
    <w:p w14:paraId="68E56E0A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Panel </w:t>
      </w:r>
      <w:r>
        <w:rPr>
          <w:rFonts w:ascii="Times New Roman" w:eastAsia="宋体" w:hAnsi="Times New Roman" w:cs="Times New Roman" w:hint="eastAsia"/>
          <w:sz w:val="36"/>
          <w:szCs w:val="44"/>
        </w:rPr>
        <w:t>委员会，小组</w:t>
      </w:r>
    </w:p>
    <w:p w14:paraId="44BB51B8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Persistent </w:t>
      </w:r>
      <w:r>
        <w:rPr>
          <w:rFonts w:ascii="Times New Roman" w:eastAsia="宋体" w:hAnsi="Times New Roman" w:cs="Times New Roman" w:hint="eastAsia"/>
          <w:sz w:val="36"/>
          <w:szCs w:val="44"/>
        </w:rPr>
        <w:t>坚持不懈的</w:t>
      </w:r>
    </w:p>
    <w:p w14:paraId="613AE2BF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Posed </w:t>
      </w:r>
      <w:r>
        <w:rPr>
          <w:rFonts w:ascii="Times New Roman" w:eastAsia="宋体" w:hAnsi="Times New Roman" w:cs="Times New Roman" w:hint="eastAsia"/>
          <w:sz w:val="36"/>
          <w:szCs w:val="44"/>
        </w:rPr>
        <w:t>形成构成</w:t>
      </w:r>
    </w:p>
    <w:p w14:paraId="2B19B099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Reluctant </w:t>
      </w:r>
      <w:r>
        <w:rPr>
          <w:rFonts w:ascii="Times New Roman" w:eastAsia="宋体" w:hAnsi="Times New Roman" w:cs="Times New Roman" w:hint="eastAsia"/>
          <w:sz w:val="36"/>
          <w:szCs w:val="44"/>
        </w:rPr>
        <w:t>不情愿的</w:t>
      </w:r>
    </w:p>
    <w:p w14:paraId="1398B70D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So-called </w:t>
      </w:r>
      <w:r>
        <w:rPr>
          <w:rFonts w:ascii="Times New Roman" w:eastAsia="宋体" w:hAnsi="Times New Roman" w:cs="Times New Roman" w:hint="eastAsia"/>
          <w:sz w:val="36"/>
          <w:szCs w:val="44"/>
        </w:rPr>
        <w:t>所谓的</w:t>
      </w:r>
    </w:p>
    <w:p w14:paraId="64B31C8D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Straightforward </w:t>
      </w:r>
      <w:r>
        <w:rPr>
          <w:rFonts w:ascii="Times New Roman" w:eastAsia="宋体" w:hAnsi="Times New Roman" w:cs="Times New Roman" w:hint="eastAsia"/>
          <w:sz w:val="36"/>
          <w:szCs w:val="44"/>
        </w:rPr>
        <w:t>易懂的</w:t>
      </w:r>
    </w:p>
    <w:p w14:paraId="465B3B38" w14:textId="77777777"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Undergo </w:t>
      </w:r>
      <w:r>
        <w:rPr>
          <w:rFonts w:ascii="Times New Roman" w:eastAsia="宋体" w:hAnsi="Times New Roman" w:cs="Times New Roman" w:hint="eastAsia"/>
          <w:sz w:val="36"/>
          <w:szCs w:val="44"/>
        </w:rPr>
        <w:t>经受</w:t>
      </w:r>
    </w:p>
    <w:p w14:paraId="34FB9FB2" w14:textId="77777777" w:rsidR="00B531A2" w:rsidRP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Whereby </w:t>
      </w:r>
      <w:r>
        <w:rPr>
          <w:rFonts w:ascii="Times New Roman" w:eastAsia="宋体" w:hAnsi="Times New Roman" w:cs="Times New Roman" w:hint="eastAsia"/>
          <w:sz w:val="36"/>
          <w:szCs w:val="44"/>
        </w:rPr>
        <w:t>借</w:t>
      </w:r>
    </w:p>
    <w:sectPr w:rsidR="00B531A2" w:rsidRPr="00B5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97"/>
    <w:rsid w:val="000B1B85"/>
    <w:rsid w:val="00170C74"/>
    <w:rsid w:val="00186C98"/>
    <w:rsid w:val="00273B8C"/>
    <w:rsid w:val="003950A7"/>
    <w:rsid w:val="0049167F"/>
    <w:rsid w:val="004C5E4E"/>
    <w:rsid w:val="004F5E5C"/>
    <w:rsid w:val="005E1DB4"/>
    <w:rsid w:val="00694A97"/>
    <w:rsid w:val="008441B2"/>
    <w:rsid w:val="00886BB6"/>
    <w:rsid w:val="008A0EA8"/>
    <w:rsid w:val="00B531A2"/>
    <w:rsid w:val="00BC3D81"/>
    <w:rsid w:val="00C63563"/>
    <w:rsid w:val="00CB20D5"/>
    <w:rsid w:val="00D745B7"/>
    <w:rsid w:val="00DA7BFA"/>
    <w:rsid w:val="00E14F05"/>
    <w:rsid w:val="00ED55BA"/>
    <w:rsid w:val="00FB7A9F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C575"/>
  <w15:chartTrackingRefBased/>
  <w15:docId w15:val="{312574D1-CBFE-1045-88F2-C37E90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26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文彬 廖</dc:creator>
  <cp:keywords/>
  <dc:description/>
  <cp:lastModifiedBy>廖 文彬</cp:lastModifiedBy>
  <cp:revision>5</cp:revision>
  <dcterms:created xsi:type="dcterms:W3CDTF">2023-09-14T05:29:00Z</dcterms:created>
  <dcterms:modified xsi:type="dcterms:W3CDTF">2023-09-16T12:56:00Z</dcterms:modified>
</cp:coreProperties>
</file>