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adbased-paint-disclosure-addendum"/>
    <w:p>
      <w:pPr>
        <w:pStyle w:val="Heading1"/>
      </w:pPr>
      <w:r>
        <w:t xml:space="preserve">LEAD‑BASED PAINT DISCLOSURE ADDENDUM</w:t>
      </w:r>
    </w:p>
    <w:p>
      <w:pPr>
        <w:pStyle w:val="FirstParagraph"/>
      </w:pPr>
      <w:r>
        <w:t xml:space="preserve">44724 Big Meadows Rd, Proctor, Montana 59929</w:t>
      </w:r>
    </w:p>
    <w:p>
      <w:pPr>
        <w:pStyle w:val="BodyText"/>
      </w:pPr>
      <w:r>
        <w:t xml:space="preserve">This Lead‑Based Paint Disclosure Addendum is made part of the Residential Lease Agreement dated ____________, 2026, between Michael Kyle Chandler (</w:t>
      </w:r>
      <w:r>
        <w:t xml:space="preserve">“</w:t>
      </w:r>
      <w:r>
        <w:t xml:space="preserve">Landlord</w:t>
      </w:r>
      <w:r>
        <w:t xml:space="preserve">”</w:t>
      </w:r>
      <w:r>
        <w:t xml:space="preserve">) and Malcom Smith and Angie Smith (</w:t>
      </w:r>
      <w:r>
        <w:t xml:space="preserve">“</w:t>
      </w:r>
      <w:r>
        <w:t xml:space="preserve">Tenants</w:t>
      </w:r>
      <w:r>
        <w:t xml:space="preserve">”</w:t>
      </w:r>
      <w:r>
        <w:t xml:space="preserve">) for the Premises located at 44724 Big Meadows Rd, Proctor, Montana 59929.</w:t>
      </w:r>
    </w:p>
    <w:p>
      <w:pPr>
        <w:pStyle w:val="BodyText"/>
      </w:pPr>
      <w:r>
        <w:t xml:space="preserve">This disclosure is provided pursuant to federal law (42 U.S.C. § 4852d) for housing built before 1978.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Presence of Lead‑Based Paint or Lead‑Based Paint Hazards.</w:t>
      </w:r>
    </w:p>
    <w:p>
      <w:pPr>
        <w:numPr>
          <w:ilvl w:val="1"/>
          <w:numId w:val="1002"/>
        </w:numPr>
        <w:pStyle w:val="Compact"/>
      </w:pPr>
      <w:r>
        <w:t xml:space="preserve">The dwelling was constructed prior to 1978.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Landlord represents that all known lead‑based paint and lead‑based paint hazards were</w:t>
      </w:r>
      <w:r>
        <w:t xml:space="preserve"> </w:t>
      </w:r>
      <w:r>
        <w:rPr>
          <w:bCs/>
          <w:b/>
        </w:rPr>
        <w:t xml:space="preserve">previously mitigated as part of a complete remodel of the home in the 1990s</w:t>
      </w:r>
      <w:r>
        <w:t xml:space="preserve"> </w:t>
      </w:r>
      <w:r>
        <w:t xml:space="preserve">and that Landlord has</w:t>
      </w:r>
      <w:r>
        <w:t xml:space="preserve"> </w:t>
      </w:r>
      <w:r>
        <w:rPr>
          <w:bCs/>
          <w:b/>
        </w:rPr>
        <w:t xml:space="preserve">no actual knowledge</w:t>
      </w:r>
      <w:r>
        <w:t xml:space="preserve"> </w:t>
      </w:r>
      <w:r>
        <w:t xml:space="preserve">of existing lead‑based paint hazards as of the date of this Addendum.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Records and Reports.</w:t>
      </w:r>
    </w:p>
    <w:p>
      <w:pPr>
        <w:numPr>
          <w:ilvl w:val="1"/>
          <w:numId w:val="1003"/>
        </w:numPr>
        <w:pStyle w:val="Compact"/>
      </w:pPr>
      <w:r>
        <w:t xml:space="preserve">Landlord has provided Tenants with copies of any available records or reports pertaining to lead‑based paint or lead‑based paint hazards in the Premises, if any.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Tenant Acknowledgment.</w:t>
      </w:r>
      <w:r>
        <w:br/>
      </w:r>
      <w:r>
        <w:t xml:space="preserve">Tenants acknowledge that they have received:</w:t>
      </w:r>
    </w:p>
    <w:p>
      <w:pPr>
        <w:numPr>
          <w:ilvl w:val="1"/>
          <w:numId w:val="1004"/>
        </w:numPr>
        <w:pStyle w:val="Compact"/>
      </w:pPr>
      <w:r>
        <w:t xml:space="preserve">This Lead‑Based Paint Disclosure Addendum; and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The EPA pamphlet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Protect Your Family from Lead in Your Home.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Acknowledgment (if applicable).</w:t>
      </w:r>
      <w:r>
        <w:br/>
      </w:r>
      <w:r>
        <w:t xml:space="preserve">If any agent is involved in this transaction, the agent has informed Landlord of Landlord’s obligations under federal lead‑based paint law and is aware of the agent’s duty to ensure compliance.</w:t>
      </w:r>
    </w:p>
    <w:p>
      <w:pPr>
        <w:pStyle w:val="FirstParagraph"/>
      </w:pPr>
      <w:r>
        <w:rPr>
          <w:bCs/>
          <w:b/>
        </w:rPr>
        <w:t xml:space="preserve">LANDLORD:</w:t>
      </w:r>
      <w:r>
        <w:br/>
      </w:r>
      <w:r>
        <w:t xml:space="preserve">________________________________________ Date: ________________</w:t>
      </w:r>
      <w:r>
        <w:br/>
      </w:r>
      <w:r>
        <w:t xml:space="preserve">Michael Kyle Chandler</w:t>
      </w:r>
    </w:p>
    <w:p>
      <w:pPr>
        <w:pStyle w:val="BodyText"/>
      </w:pPr>
      <w:r>
        <w:rPr>
          <w:bCs/>
          <w:b/>
        </w:rPr>
        <w:t xml:space="preserve">TENANTS:</w:t>
      </w:r>
      <w:r>
        <w:br/>
      </w:r>
      <w:r>
        <w:t xml:space="preserve">I/We have received this disclosure and the EPA pamphlet</w:t>
      </w:r>
      <w:r>
        <w:t xml:space="preserve"> </w:t>
      </w:r>
      <w:r>
        <w:t xml:space="preserve">“</w:t>
      </w:r>
      <w:r>
        <w:t xml:space="preserve">Protect Your Family from Lead in Your Home.</w:t>
      </w:r>
      <w:r>
        <w:t xml:space="preserve">”</w:t>
      </w:r>
    </w:p>
    <w:p>
      <w:pPr>
        <w:pStyle w:val="BodyText"/>
      </w:pPr>
      <w:r>
        <w:t xml:space="preserve">________________________________________ Date: ________________</w:t>
      </w:r>
      <w:r>
        <w:br/>
      </w:r>
      <w:r>
        <w:t xml:space="preserve">Malcom Smith</w:t>
      </w:r>
    </w:p>
    <w:p>
      <w:pPr>
        <w:pStyle w:val="BodyText"/>
      </w:pPr>
      <w:r>
        <w:t xml:space="preserve">________________________________________ Date: ________________</w:t>
      </w:r>
      <w:r>
        <w:br/>
      </w:r>
      <w:r>
        <w:t xml:space="preserve">Angie Smith</w:t>
      </w:r>
    </w:p>
    <w:p>
      <w:pPr>
        <w:pStyle w:val="BodyText"/>
      </w:pPr>
      <w:r>
        <w:t xml:space="preserve">Tenant Initials: ________ ________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2025-12-30T06:18:09Z</dcterms:created>
  <dcterms:modified xsi:type="dcterms:W3CDTF">2025-12-30T06:18:09Z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