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0000001">
      <w:pPr>
        <w:pStyle w:val="style0"/>
        <w:tabs>
          <w:tab w:val="left" w:leader="none" w:pos="4086"/>
          <w:tab w:val="left" w:leader="none" w:pos="10962"/>
        </w:tabs>
        <w:spacing w:before="75" w:lineRule="auto" w:line="275"/>
        <w:ind w:left="268" w:right="0" w:firstLine="0"/>
        <w:jc w:val="left"/>
        <w:rPr>
          <w:b/>
          <w:bCs/>
          <w:sz w:val="24"/>
          <w:szCs w:val="24"/>
        </w:rPr>
      </w:pPr>
      <w:r>
        <w:rPr>
          <w:b/>
          <w:bCs/>
          <w:color w:val="365f91"/>
          <w:sz w:val="24"/>
          <w:szCs w:val="24"/>
          <w:u w:val="single"/>
        </w:rPr>
        <w:tab/>
      </w:r>
      <w:r>
        <w:rPr>
          <w:b/>
          <w:bCs/>
          <w:color w:val="365f91"/>
          <w:sz w:val="24"/>
          <w:szCs w:val="24"/>
          <w:u w:val="single"/>
        </w:rPr>
        <w:t>CURRICULUM VITAE</w:t>
      </w:r>
      <w:r>
        <w:rPr>
          <w:b/>
          <w:bCs/>
          <w:color w:val="365f91"/>
          <w:sz w:val="24"/>
          <w:szCs w:val="24"/>
          <w:u w:val="single"/>
        </w:rPr>
        <w:tab/>
      </w:r>
    </w:p>
    <w:p w14:paraId="00000002">
      <w:pPr>
        <w:pStyle w:val="style0"/>
        <w:spacing w:before="0" w:lineRule="auto" w:line="275"/>
        <w:ind w:left="3481" w:right="0" w:firstLine="0"/>
        <w:jc w:val="left"/>
        <w:rPr>
          <w:b/>
          <w:bCs/>
          <w:sz w:val="24"/>
          <w:szCs w:val="24"/>
        </w:rPr>
      </w:pPr>
      <w:r>
        <w:rPr>
          <w:b/>
          <w:bCs/>
          <w:color w:val="365f91"/>
          <w:sz w:val="24"/>
          <w:szCs w:val="24"/>
        </w:rPr>
        <w:t>THEURI SALOME JOY WANGUI</w:t>
      </w:r>
    </w:p>
    <w:p w14:paraId="00000003">
      <w:pPr>
        <w:pStyle w:val="style0"/>
        <w:spacing w:before="3"/>
        <w:ind w:left="502" w:right="1930" w:firstLine="0"/>
        <w:jc w:val="center"/>
        <w:rPr>
          <w:b/>
          <w:bCs/>
          <w:sz w:val="24"/>
          <w:szCs w:val="24"/>
        </w:rPr>
      </w:pPr>
      <w:r>
        <w:rPr/>
        <w:fldChar w:fldCharType="begin"/>
      </w:r>
      <w:r>
        <w:instrText xml:space="preserve"> HYPERLINK "mailto:joytheuri25@gmail.com" </w:instrText>
      </w:r>
      <w:r>
        <w:rPr/>
        <w:fldChar w:fldCharType="separate"/>
      </w:r>
      <w:r>
        <w:rPr>
          <w:b/>
          <w:bCs/>
          <w:color w:val="0000ff"/>
          <w:sz w:val="24"/>
          <w:szCs w:val="24"/>
          <w:u w:val="single"/>
        </w:rPr>
        <w:t>joytheuri25@gmail.com</w:t>
      </w:r>
      <w:r>
        <w:rPr/>
        <w:fldChar w:fldCharType="end"/>
      </w:r>
    </w:p>
    <w:p w14:paraId="00000004">
      <w:pPr>
        <w:pStyle w:val="style2"/>
        <w:spacing w:before="2"/>
        <w:ind w:left="0" w:right="1930" w:firstLine="0"/>
        <w:jc w:val="center"/>
        <w:rPr/>
      </w:pPr>
      <w:r>
        <w:rPr>
          <w:color w:val="365f91"/>
        </w:rPr>
        <w:t>+254 716102052</w:t>
      </w:r>
    </w:p>
    <w:p w14:paraId="00000005">
      <w:pPr>
        <w:pStyle w:val="style0"/>
        <w:spacing w:before="0" w:lineRule="auto" w:line="274"/>
        <w:ind w:left="158" w:right="0" w:firstLine="0"/>
        <w:jc w:val="left"/>
        <w:rPr>
          <w:b/>
          <w:bCs/>
          <w:sz w:val="24"/>
          <w:szCs w:val="24"/>
        </w:rPr>
      </w:pPr>
      <w:r>
        <w:rPr>
          <w:b/>
          <w:bCs/>
          <w:color w:val="4f81ba"/>
          <w:sz w:val="24"/>
          <w:szCs w:val="24"/>
        </w:rPr>
        <w:t>Personal profile</w:t>
      </w:r>
    </w:p>
    <w:p w14:paraId="00000006">
      <w:pPr>
        <w:pStyle w:val="style0"/>
        <w:keepNext w:val="false"/>
        <w:keepLines w:val="false"/>
        <w:pageBreakBefore w:val="false"/>
        <w:widowControl w:val="false"/>
        <w:pBdr>
          <w:left w:val="nil"/>
          <w:right w:val="nil"/>
          <w:top w:val="nil"/>
          <w:bottom w:val="nil"/>
          <w:between w:val="nil"/>
        </w:pBdr>
        <w:shd w:val="clear" w:color="auto" w:fill="auto"/>
        <w:spacing w:before="108" w:after="0" w:lineRule="auto" w:line="240"/>
        <w:ind w:left="216" w:right="575" w:firstLine="0"/>
        <w:jc w:val="left"/>
        <w:rPr>
          <w:i w:val="false"/>
          <w:iCs w:val="false"/>
          <w:smallCaps w:val="false"/>
          <w:color w:val="000000"/>
          <w:sz w:val="24"/>
          <w:szCs w:val="24"/>
          <w:u w:val="none"/>
          <w:shd w:val="clear" w:color="auto" w:fill="auto"/>
          <w:vertAlign w:val="baseline"/>
        </w:rPr>
      </w:pPr>
      <w:r>
        <w:rPr>
          <w:i w:val="false"/>
          <w:iCs w:val="false"/>
          <w:smallCaps w:val="false"/>
          <w:color w:val="000000"/>
          <w:sz w:val="24"/>
          <w:szCs w:val="24"/>
          <w:u w:val="none"/>
          <w:shd w:val="clear" w:color="auto" w:fill="auto"/>
          <w:vertAlign w:val="baseline"/>
        </w:rPr>
        <w:t>I am a HR professional with proven experience in delivering comprehensive HR solutions in dynamic and evolving work environments. I am recognized for being self-motivated, solution-oriented, and adaptable, with a strong track record of driving operational excellence, employee engagement, and organizational compliance. I demonstrate a proactive leadership style with a passion for optimizing HR functions, fostering inclusive workplace cultures, and aligning people strategies with business goals. Currently seeking a progressive HR leadership role in a forward-thinking organization that values innovation, impact, and continuous professional growth.</w:t>
      </w:r>
    </w:p>
    <w:p w14:paraId="00000007">
      <w:pPr>
        <w:pStyle w:val="style2"/>
        <w:ind w:firstLine="158"/>
        <w:rPr>
          <w:b w:val="false"/>
          <w:bCs w:val="false"/>
        </w:rPr>
      </w:pPr>
      <w:r>
        <w:rPr>
          <w:color w:val="365f91"/>
        </w:rPr>
        <w:t>Education</w:t>
      </w:r>
      <w:r>
        <w:rPr>
          <w:b w:val="false"/>
          <w:bCs w:val="false"/>
          <w:color w:val="365f91"/>
        </w:rPr>
        <w:t>:</w:t>
      </w:r>
      <w:r>
        <w:rPr/>
        <mc:AlternateContent>
          <mc:Choice Requires="wpg">
            <w:drawing>
              <wp:anchor distT="0" distB="0" distL="0" distR="0" simplePos="false" relativeHeight="2" behindDoc="false" locked="false" layoutInCell="true" allowOverlap="true">
                <wp:simplePos x="0" y="0"/>
                <wp:positionH relativeFrom="column">
                  <wp:posOffset>122555</wp:posOffset>
                </wp:positionH>
                <wp:positionV relativeFrom="paragraph">
                  <wp:posOffset>193675</wp:posOffset>
                </wp:positionV>
                <wp:extent cx="6951345" cy="97790"/>
                <wp:effectExtent l="0" t="0" r="0" b="0"/>
                <wp:wrapTopAndBottom/>
                <wp:docPr id="1026"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951345" cy="97790"/>
                          <a:chOff x="1870325" y="3731100"/>
                          <a:chExt cx="6951350" cy="97800"/>
                        </a:xfrm>
                      </wpg:grpSpPr>
                      <wpg:grpSp>
                        <wpg:cNvGrpSpPr/>
                        <wpg:grpSpPr>
                          <a:xfrm>
                            <a:off x="1870328" y="3731105"/>
                            <a:ext cx="6951345" cy="97790"/>
                            <a:chOff x="1870325" y="3731100"/>
                            <a:chExt cx="6951350" cy="97800"/>
                          </a:xfrm>
                        </wpg:grpSpPr>
                        <wps:wsp>
                          <wps:cNvSpPr/>
                          <wps:spPr>
                            <a:xfrm rot="0">
                              <a:off x="1870325" y="3731100"/>
                              <a:ext cx="6951350" cy="97800"/>
                            </a:xfrm>
                            <a:prstGeom prst="rect"/>
                            <a:ln>
                              <a:noFill/>
                            </a:ln>
                          </wps:spPr>
                          <wps:txbx id="1028">
                            <w:txbxContent>
                              <w:p w14:paraId="35635FAA">
                                <w:pPr>
                                  <w:pStyle w:val="style0"/>
                                  <w:spacing w:before="0" w:after="0" w:lineRule="auto" w:line="240"/>
                                  <w:ind w:left="0" w:right="0" w:firstLine="0"/>
                                  <w:jc w:val="left"/>
                                  <w:textDirection w:val="btLr"/>
                                  <w:rPr/>
                                </w:pPr>
                              </w:p>
                            </w:txbxContent>
                          </wps:txbx>
                          <wps:bodyPr lIns="91425" rIns="91425" tIns="91425" bIns="91425" anchor="ctr" wrap="square">
                            <a:prstTxWarp prst="textNoShape"/>
                            <a:noAutofit/>
                          </wps:bodyPr>
                        </wps:wsp>
                        <wpg:grpSp>
                          <wpg:cNvGrpSpPr/>
                          <wpg:grpSpPr>
                            <a:xfrm>
                              <a:off x="1870328" y="3731105"/>
                              <a:ext cx="6951325" cy="97775"/>
                              <a:chOff x="0" y="0"/>
                              <a:chExt cx="6951325" cy="97775"/>
                            </a:xfrm>
                          </wpg:grpSpPr>
                          <wps:wsp>
                            <wps:cNvSpPr/>
                            <wps:spPr>
                              <a:xfrm rot="0">
                                <a:off x="0" y="0"/>
                                <a:ext cx="6951325" cy="97775"/>
                              </a:xfrm>
                              <a:prstGeom prst="rect"/>
                              <a:ln>
                                <a:noFill/>
                              </a:ln>
                            </wps:spPr>
                            <wps:txbx id="1030">
                              <w:txbxContent>
                                <w:p w14:paraId="C9481A89">
                                  <w:pPr>
                                    <w:pStyle w:val="style0"/>
                                    <w:spacing w:before="0" w:after="0" w:lineRule="auto" w:line="240"/>
                                    <w:ind w:left="0" w:right="0" w:firstLine="0"/>
                                    <w:jc w:val="left"/>
                                    <w:textDirection w:val="btLr"/>
                                    <w:rPr/>
                                  </w:pPr>
                                </w:p>
                              </w:txbxContent>
                            </wps:txbx>
                            <wps:bodyPr lIns="91425" rIns="91425" tIns="91425" bIns="91425" anchor="ctr" wrap="square">
                              <a:prstTxWarp prst="textNoShape"/>
                              <a:noAutofit/>
                            </wps:bodyPr>
                          </wps:wsp>
                          <pic:pic xmlns:pic="http://schemas.openxmlformats.org/drawingml/2006/picture">
                            <pic:nvPicPr>
                              <pic:cNvPr id="0" name="Image"/>
                              <pic:cNvPicPr/>
                            </pic:nvPicPr>
                            <pic:blipFill>
                              <a:blip r:embed="rId2" cstate="print"/>
                              <a:srcRect l="0" t="0" r="0" b="0"/>
                              <a:stretch/>
                            </pic:blipFill>
                            <pic:spPr>
                              <a:xfrm rot="0">
                                <a:off x="0" y="0"/>
                                <a:ext cx="6950964" cy="97196"/>
                              </a:xfrm>
                              <a:prstGeom prst="rect"/>
                              <a:ln>
                                <a:noFill/>
                              </a:ln>
                            </pic:spPr>
                          </pic:pic>
                          <wps:wsp>
                            <wps:cNvSpPr/>
                            <wps:spPr>
                              <a:xfrm rot="0">
                                <a:off x="32132" y="31537"/>
                                <a:ext cx="6888480" cy="8890"/>
                              </a:xfrm>
                              <a:custGeom>
                                <a:avLst/>
                                <a:gdLst/>
                                <a:ahLst/>
                                <a:rect l="l" t="t" r="r" b="b"/>
                                <a:pathLst>
                                  <a:path w="6888480" h="8890" stroke="1">
                                    <a:moveTo>
                                      <a:pt x="0" y="8889"/>
                                    </a:moveTo>
                                    <a:lnTo>
                                      <a:pt x="6888480" y="0"/>
                                    </a:lnTo>
                                  </a:path>
                                </a:pathLst>
                              </a:custGeom>
                              <a:ln cmpd="sng" cap="flat" w="25400">
                                <a:solidFill>
                                  <a:srgbClr val="4f81bb"/>
                                </a:solidFill>
                                <a:prstDash val="solid"/>
                                <a:round/>
                                <a:headEnd len="sm" w="sm" type="none"/>
                                <a:tailEnd len="sm" w="sm" type="none"/>
                              </a:ln>
                            </wps:spPr>
                            <wps:bodyPr>
                              <a:prstTxWarp prst="textNoShape"/>
                            </wps:bodyPr>
                          </wps:wsp>
                        </wpg:grpSp>
                      </wpg:grpSp>
                    </wpg:wgp>
                  </a:graphicData>
                </a:graphic>
              </wp:anchor>
            </w:drawing>
          </mc:Choice>
          <mc:Fallback>
            <w:pict>
              <v:group id="1026" filled="f" stroked="f" style="position:absolute;margin-left:9.65pt;margin-top:15.25pt;width:547.35pt;height:7.7pt;z-index:2;mso-position-horizontal-relative:text;mso-position-vertical-relative:text;mso-width-relative:page;mso-height-relative:page;mso-wrap-distance-left:0.0pt;mso-wrap-distance-right:0.0pt;visibility:visible;" coordsize="6951350,97800" coordorigin="1870325,3731100">
                <v:group id="1027" filled="f" stroked="f" style="position:absolute;left:1870328;top:3731105;width:6951345;height:97790;z-index:2;mso-position-horizontal-relative:page;mso-position-vertical-relative:page;mso-width-relative:page;mso-height-relative:page;visibility:visible;" coordsize="6951350,97800" coordorigin="1870325,3731100">
                  <v:rect id="1028" filled="f" stroked="f" style="position:absolute;left:1870325;top:3731100;width:6951350;height:97800;z-index:2;mso-position-horizontal-relative:page;mso-position-vertical-relative:page;mso-width-relative:page;mso-height-relative:page;visibility:visible;v-text-anchor:middle;">
                    <v:stroke on="f"/>
                    <v:fill/>
                    <v:textbox inset="7.2pt,7.2pt,7.2pt,7.2pt">
                      <w:txbxContent>
                        <w:p w14:paraId="35635FAA">
                          <w:pPr>
                            <w:pStyle w:val="style0"/>
                            <w:spacing w:before="0" w:after="0" w:lineRule="auto" w:line="240"/>
                            <w:ind w:left="0" w:right="0" w:firstLine="0"/>
                            <w:jc w:val="left"/>
                            <w:textDirection w:val="btLr"/>
                            <w:rPr/>
                          </w:pPr>
                        </w:p>
                      </w:txbxContent>
                    </v:textbox>
                  </v:rect>
                  <v:group id="1029" filled="f" stroked="f" style="position:absolute;left:1870328;top:3731105;width:6951325;height:97775;z-index:3;mso-position-horizontal-relative:page;mso-position-vertical-relative:page;mso-width-relative:page;mso-height-relative:page;visibility:visible;" coordsize="6951325,97775">
                    <v:rect id="1030" filled="f" stroked="f" style="position:absolute;left:0;top:0;width:6951325;height:97775;z-index:2;mso-position-horizontal-relative:page;mso-position-vertical-relative:page;mso-width-relative:page;mso-height-relative:page;visibility:visible;v-text-anchor:middle;">
                      <v:stroke on="f"/>
                      <v:fill/>
                      <v:textbox inset="7.2pt,7.2pt,7.2pt,7.2pt">
                        <w:txbxContent>
                          <w:p w14:paraId="C9481A89">
                            <w:pPr>
                              <w:pStyle w:val="style0"/>
                              <w:spacing w:before="0" w:after="0" w:lineRule="auto" w:line="240"/>
                              <w:ind w:left="0" w:right="0" w:firstLine="0"/>
                              <w:jc w:val="left"/>
                              <w:textDirection w:val="btLr"/>
                              <w:rPr/>
                            </w:pPr>
                          </w:p>
                        </w:txbxContent>
                      </v:textbox>
                    </v:rect>
                    <v:shape id="1031" type="#_x0000_t75" filled="f" stroked="f" style="position:absolute;left:0;top:0;width:6950964;height:97196;z-index:3;mso-position-horizontal-relative:page;mso-position-vertical-relative:page;mso-width-relative:page;mso-height-relative:page;visibility:visible;">
                      <v:imagedata r:id="rId2" embosscolor="white" o:title=""/>
                      <v:stroke on="f"/>
                      <v:fill rotate="true"/>
                    </v:shape>
                    <v:shape id="1032" coordsize="6888480,8890" path="m0,8889l6888480,0e" filled="f" stroked="t" style="position:absolute;left:32132;top:31537;width:6888480;height:8890;z-index:4;mso-position-horizontal-relative:page;mso-position-vertical-relative:page;mso-width-relative:page;mso-height-relative:page;visibility:visible;">
                      <v:stroke startarrowwidth="narrow" startarrowlength="short" endarrowwidth="narrow" endarrowlength="short" color="#4f81bb" weight="2.0pt"/>
                      <v:fill/>
                      <v:path textboxrect="0,0,6888480,8890"/>
                    </v:shape>
                    <v:fill/>
                  </v:group>
                  <v:fill/>
                </v:group>
                <w10:wrap type="topAndBottom"/>
                <v:fill/>
              </v:group>
            </w:pict>
          </mc:Fallback>
        </mc:AlternateContent>
      </w:r>
    </w:p>
    <w:p w14:paraId="00000008">
      <w:pPr>
        <w:pStyle w:val="style0"/>
        <w:tabs>
          <w:tab w:val="left" w:leader="none" w:pos="1761"/>
        </w:tabs>
        <w:spacing w:before="111" w:lineRule="auto" w:line="237"/>
        <w:ind w:left="2842" w:right="2671" w:hanging="2685"/>
        <w:rPr>
          <w:b/>
          <w:bCs/>
          <w:sz w:val="24"/>
          <w:szCs w:val="24"/>
        </w:rPr>
      </w:pPr>
      <w:r>
        <w:rPr>
          <w:b/>
          <w:bCs/>
          <w:sz w:val="24"/>
          <w:szCs w:val="24"/>
        </w:rPr>
        <w:t>2026-On-going:</w:t>
      </w:r>
      <w:r>
        <w:rPr>
          <w:b/>
          <w:bCs/>
          <w:sz w:val="24"/>
          <w:szCs w:val="24"/>
        </w:rPr>
        <w:tab/>
      </w:r>
      <w:r>
        <w:rPr>
          <w:b/>
          <w:bCs/>
          <w:sz w:val="24"/>
          <w:szCs w:val="24"/>
        </w:rPr>
        <w:tab/>
      </w:r>
      <w:r>
        <w:rPr>
          <w:b/>
          <w:bCs/>
          <w:sz w:val="24"/>
          <w:szCs w:val="24"/>
        </w:rPr>
        <w:t>CHRP</w:t>
      </w:r>
      <w:r>
        <w:rPr>
          <w:b/>
          <w:bCs/>
          <w:sz w:val="24"/>
          <w:szCs w:val="24"/>
        </w:rPr>
        <w:tab/>
      </w:r>
    </w:p>
    <w:p w14:paraId="00000009">
      <w:pPr>
        <w:pStyle w:val="style0"/>
        <w:tabs>
          <w:tab w:val="left" w:leader="none" w:pos="1761"/>
        </w:tabs>
        <w:spacing w:before="111" w:lineRule="auto" w:line="237"/>
        <w:ind w:left="2842" w:right="2671" w:hanging="2685"/>
        <w:rPr>
          <w:b/>
          <w:bCs/>
          <w:sz w:val="24"/>
          <w:szCs w:val="24"/>
        </w:rPr>
      </w:pPr>
    </w:p>
    <w:p w14:paraId="0000000A">
      <w:pPr>
        <w:pStyle w:val="style0"/>
        <w:keepNext w:val="false"/>
        <w:keepLines w:val="false"/>
        <w:pageBreakBefore w:val="false"/>
        <w:widowControl w:val="false"/>
        <w:pBdr>
          <w:left w:val="nil"/>
          <w:right w:val="nil"/>
          <w:top w:val="nil"/>
          <w:bottom w:val="nil"/>
          <w:between w:val="nil"/>
        </w:pBdr>
        <w:shd w:val="clear" w:color="auto" w:fill="auto"/>
        <w:tabs>
          <w:tab w:val="left" w:leader="none" w:pos="1761"/>
        </w:tabs>
        <w:spacing w:before="111" w:after="0" w:lineRule="auto" w:line="237"/>
        <w:ind w:left="2842" w:right="2671" w:hanging="2685"/>
        <w:jc w:val="left"/>
        <w:rPr>
          <w:sz w:val="24"/>
          <w:szCs w:val="24"/>
        </w:rPr>
      </w:pPr>
      <w:r>
        <w:rPr>
          <w:b/>
          <w:bCs/>
          <w:i w:val="false"/>
          <w:iCs w:val="false"/>
          <w:smallCaps w:val="false"/>
          <w:color w:val="000000"/>
          <w:sz w:val="24"/>
          <w:szCs w:val="24"/>
          <w:u w:val="none"/>
          <w:shd w:val="clear" w:color="auto" w:fill="auto"/>
          <w:vertAlign w:val="baseline"/>
        </w:rPr>
        <w:t>2021-2025:</w:t>
      </w:r>
      <w:r>
        <w:rPr>
          <w:b/>
          <w:bCs/>
          <w:i w:val="false"/>
          <w:iCs w:val="false"/>
          <w:smallCaps w:val="false"/>
          <w:color w:val="000000"/>
          <w:sz w:val="24"/>
          <w:szCs w:val="24"/>
          <w:u w:val="none"/>
          <w:shd w:val="clear" w:color="auto" w:fill="auto"/>
          <w:vertAlign w:val="baseline"/>
        </w:rPr>
        <w:tab/>
      </w:r>
      <w:r>
        <w:rPr>
          <w:i w:val="false"/>
          <w:iCs w:val="false"/>
          <w:smallCaps w:val="false"/>
          <w:color w:val="000000"/>
          <w:sz w:val="24"/>
          <w:szCs w:val="24"/>
          <w:u w:val="none"/>
          <w:shd w:val="clear" w:color="auto" w:fill="auto"/>
          <w:vertAlign w:val="baseline"/>
        </w:rPr>
        <w:t>Kenya Accountants and Secretaries National Examinations Board (KASNEB) Certified Company Secretary (CS)</w:t>
      </w:r>
    </w:p>
    <w:p w14:paraId="0000000B">
      <w:pPr>
        <w:pStyle w:val="style0"/>
        <w:keepNext w:val="false"/>
        <w:keepLines w:val="false"/>
        <w:pageBreakBefore w:val="false"/>
        <w:widowControl w:val="false"/>
        <w:pBdr>
          <w:left w:val="nil"/>
          <w:right w:val="nil"/>
          <w:top w:val="nil"/>
          <w:bottom w:val="nil"/>
          <w:between w:val="nil"/>
        </w:pBdr>
        <w:shd w:val="clear" w:color="auto" w:fill="auto"/>
        <w:spacing w:before="5" w:after="0" w:lineRule="auto" w:line="240"/>
        <w:ind w:left="0" w:right="0" w:firstLine="0"/>
        <w:jc w:val="left"/>
        <w:rPr>
          <w:i w:val="false"/>
          <w:iCs w:val="false"/>
          <w:smallCaps w:val="false"/>
          <w:color w:val="000000"/>
          <w:sz w:val="24"/>
          <w:szCs w:val="24"/>
          <w:u w:val="none"/>
          <w:shd w:val="clear" w:color="auto" w:fill="auto"/>
          <w:vertAlign w:val="baseline"/>
        </w:rPr>
      </w:pPr>
    </w:p>
    <w:p w14:paraId="0000000C">
      <w:pPr>
        <w:pStyle w:val="style0"/>
        <w:keepNext w:val="false"/>
        <w:keepLines w:val="false"/>
        <w:pageBreakBefore w:val="false"/>
        <w:widowControl w:val="false"/>
        <w:pBdr>
          <w:left w:val="nil"/>
          <w:right w:val="nil"/>
          <w:top w:val="nil"/>
          <w:bottom w:val="nil"/>
          <w:between w:val="nil"/>
        </w:pBdr>
        <w:shd w:val="clear" w:color="auto" w:fill="auto"/>
        <w:tabs>
          <w:tab w:val="left" w:leader="none" w:pos="2184"/>
        </w:tabs>
        <w:spacing w:before="1" w:after="0" w:lineRule="auto" w:line="240"/>
        <w:ind w:left="158" w:right="0" w:firstLine="0"/>
        <w:jc w:val="left"/>
        <w:rPr>
          <w:i w:val="false"/>
          <w:iCs w:val="false"/>
          <w:smallCaps w:val="false"/>
          <w:color w:val="000000"/>
          <w:sz w:val="24"/>
          <w:szCs w:val="24"/>
          <w:u w:val="none"/>
          <w:shd w:val="clear" w:color="auto" w:fill="auto"/>
          <w:vertAlign w:val="baseline"/>
        </w:rPr>
      </w:pPr>
      <w:r>
        <w:rPr>
          <w:b/>
          <w:bCs/>
          <w:i w:val="false"/>
          <w:iCs w:val="false"/>
          <w:smallCaps w:val="false"/>
          <w:color w:val="000000"/>
          <w:sz w:val="24"/>
          <w:szCs w:val="24"/>
          <w:u w:val="none"/>
          <w:shd w:val="clear" w:color="auto" w:fill="auto"/>
          <w:vertAlign w:val="baseline"/>
        </w:rPr>
        <w:t>2019-2023:</w:t>
      </w:r>
      <w:r>
        <w:rPr>
          <w:b/>
          <w:bCs/>
          <w:i w:val="false"/>
          <w:iCs w:val="false"/>
          <w:smallCaps w:val="false"/>
          <w:color w:val="000000"/>
          <w:sz w:val="24"/>
          <w:szCs w:val="24"/>
          <w:u w:val="none"/>
          <w:shd w:val="clear" w:color="auto" w:fill="auto"/>
          <w:vertAlign w:val="baseline"/>
        </w:rPr>
        <w:tab/>
      </w:r>
      <w:r>
        <w:rPr>
          <w:i w:val="false"/>
          <w:iCs w:val="false"/>
          <w:smallCaps w:val="false"/>
          <w:color w:val="000000"/>
          <w:sz w:val="24"/>
          <w:szCs w:val="24"/>
          <w:u w:val="none"/>
          <w:shd w:val="clear" w:color="auto" w:fill="auto"/>
          <w:vertAlign w:val="baseline"/>
        </w:rPr>
        <w:t>Bachelor of science in Human Resource Management</w:t>
      </w:r>
    </w:p>
    <w:p w14:paraId="0000000D">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left"/>
        <w:rPr>
          <w:i w:val="false"/>
          <w:iCs w:val="false"/>
          <w:smallCaps w:val="false"/>
          <w:color w:val="000000"/>
          <w:sz w:val="24"/>
          <w:szCs w:val="24"/>
          <w:u w:val="none"/>
          <w:shd w:val="clear" w:color="auto" w:fill="auto"/>
          <w:vertAlign w:val="baseline"/>
        </w:rPr>
      </w:pPr>
    </w:p>
    <w:p w14:paraId="DE64A841">
      <w:pPr>
        <w:pStyle w:val="style0"/>
        <w:tabs>
          <w:tab w:val="left" w:leader="none" w:pos="2184"/>
          <w:tab w:val="left" w:leader="none" w:pos="2242"/>
        </w:tabs>
        <w:spacing w:before="0" w:lineRule="auto" w:line="484"/>
        <w:ind w:left="158" w:right="5617" w:firstLine="0"/>
        <w:jc w:val="left"/>
        <w:rPr>
          <w:sz w:val="24"/>
          <w:szCs w:val="24"/>
        </w:rPr>
      </w:pPr>
      <w:r>
        <w:rPr>
          <w:b/>
          <w:bCs/>
          <w:sz w:val="24"/>
          <w:szCs w:val="24"/>
        </w:rPr>
        <w:t>2015-2018:</w:t>
      </w:r>
      <w:r>
        <w:rPr>
          <w:b/>
          <w:bCs/>
          <w:sz w:val="24"/>
          <w:szCs w:val="24"/>
        </w:rPr>
        <w:tab/>
      </w:r>
      <w:r>
        <w:rPr>
          <w:b/>
          <w:bCs/>
          <w:sz w:val="24"/>
          <w:szCs w:val="24"/>
        </w:rPr>
        <w:tab/>
      </w:r>
      <w:r>
        <w:rPr>
          <w:sz w:val="24"/>
          <w:szCs w:val="24"/>
        </w:rPr>
        <w:t xml:space="preserve">Kenya Certificate of Secondary </w:t>
      </w:r>
    </w:p>
    <w:p w14:paraId="0000000E">
      <w:pPr>
        <w:pStyle w:val="style0"/>
        <w:tabs>
          <w:tab w:val="left" w:leader="none" w:pos="2184"/>
          <w:tab w:val="left" w:leader="none" w:pos="2242"/>
        </w:tabs>
        <w:spacing w:before="0" w:lineRule="auto" w:line="484"/>
        <w:ind w:left="158" w:right="5617" w:firstLine="0"/>
        <w:jc w:val="left"/>
        <w:rPr>
          <w:sz w:val="24"/>
          <w:szCs w:val="24"/>
        </w:rPr>
      </w:pPr>
      <w:r>
        <w:rPr>
          <w:b/>
          <w:bCs/>
          <w:sz w:val="24"/>
          <w:szCs w:val="24"/>
        </w:rPr>
        <w:t>20</w:t>
      </w:r>
      <w:r>
        <w:rPr>
          <w:b/>
          <w:bCs/>
          <w:sz w:val="24"/>
          <w:szCs w:val="24"/>
          <w:lang w:val="en-US"/>
        </w:rPr>
        <w:t>04-</w:t>
      </w:r>
      <w:r>
        <w:rPr>
          <w:b/>
          <w:bCs/>
          <w:sz w:val="24"/>
          <w:szCs w:val="24"/>
        </w:rPr>
        <w:t>2014:</w:t>
      </w:r>
      <w:r>
        <w:rPr>
          <w:b/>
          <w:bCs/>
          <w:sz w:val="24"/>
          <w:szCs w:val="24"/>
        </w:rPr>
        <w:tab/>
      </w:r>
      <w:r>
        <w:rPr>
          <w:sz w:val="24"/>
          <w:szCs w:val="24"/>
        </w:rPr>
        <w:t xml:space="preserve">Kenya Certificate of Primary </w:t>
      </w:r>
      <w:r>
        <w:rPr/>
        <mc:AlternateContent>
          <mc:Choice Requires="wpg">
            <w:drawing>
              <wp:anchor distT="0" distB="0" distL="0" distR="0" simplePos="false" relativeHeight="3" behindDoc="false" locked="false" layoutInCell="true" allowOverlap="true">
                <wp:simplePos x="0" y="0"/>
                <wp:positionH relativeFrom="column">
                  <wp:posOffset>104775</wp:posOffset>
                </wp:positionH>
                <wp:positionV relativeFrom="paragraph">
                  <wp:posOffset>1000125</wp:posOffset>
                </wp:positionV>
                <wp:extent cx="6991350" cy="99060"/>
                <wp:effectExtent l="0" t="0" r="0" b="0"/>
                <wp:wrapNone/>
                <wp:docPr id="1033"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991350" cy="99060"/>
                          <a:chOff x="1850325" y="3730450"/>
                          <a:chExt cx="6991350" cy="99100"/>
                        </a:xfrm>
                      </wpg:grpSpPr>
                      <wpg:grpSp>
                        <wpg:cNvGrpSpPr/>
                        <wpg:grpSpPr>
                          <a:xfrm>
                            <a:off x="1850325" y="3730470"/>
                            <a:ext cx="6991350" cy="99060"/>
                            <a:chOff x="1850325" y="3730450"/>
                            <a:chExt cx="6991350" cy="99075"/>
                          </a:xfrm>
                        </wpg:grpSpPr>
                        <wps:wsp>
                          <wps:cNvSpPr/>
                          <wps:spPr>
                            <a:xfrm rot="0">
                              <a:off x="1850325" y="3730450"/>
                              <a:ext cx="6991350" cy="99075"/>
                            </a:xfrm>
                            <a:prstGeom prst="rect"/>
                            <a:ln>
                              <a:noFill/>
                            </a:ln>
                          </wps:spPr>
                          <wps:txbx id="1035">
                            <w:txbxContent>
                              <w:p w14:paraId="8D8C00FE">
                                <w:pPr>
                                  <w:pStyle w:val="style0"/>
                                  <w:spacing w:before="0" w:after="0" w:lineRule="auto" w:line="240"/>
                                  <w:ind w:left="0" w:right="0" w:firstLine="0"/>
                                  <w:jc w:val="left"/>
                                  <w:textDirection w:val="btLr"/>
                                  <w:rPr/>
                                </w:pPr>
                              </w:p>
                            </w:txbxContent>
                          </wps:txbx>
                          <wps:bodyPr lIns="91425" rIns="91425" tIns="91425" bIns="91425" anchor="ctr" wrap="square">
                            <a:prstTxWarp prst="textNoShape"/>
                            <a:noAutofit/>
                          </wps:bodyPr>
                        </wps:wsp>
                        <wpg:grpSp>
                          <wpg:cNvGrpSpPr/>
                          <wpg:grpSpPr>
                            <a:xfrm>
                              <a:off x="1850325" y="3730470"/>
                              <a:ext cx="6991350" cy="99050"/>
                              <a:chOff x="0" y="0"/>
                              <a:chExt cx="6991350" cy="99050"/>
                            </a:xfrm>
                          </wpg:grpSpPr>
                          <wps:wsp>
                            <wps:cNvSpPr/>
                            <wps:spPr>
                              <a:xfrm rot="0">
                                <a:off x="0" y="0"/>
                                <a:ext cx="6991350" cy="99050"/>
                              </a:xfrm>
                              <a:prstGeom prst="rect"/>
                              <a:ln>
                                <a:noFill/>
                              </a:ln>
                            </wps:spPr>
                            <wps:txbx id="1037">
                              <w:txbxContent>
                                <w:p w14:paraId="42828F3B">
                                  <w:pPr>
                                    <w:pStyle w:val="style0"/>
                                    <w:spacing w:before="0" w:after="0" w:lineRule="auto" w:line="240"/>
                                    <w:ind w:left="0" w:right="0" w:firstLine="0"/>
                                    <w:jc w:val="left"/>
                                    <w:textDirection w:val="btLr"/>
                                    <w:rPr/>
                                  </w:pPr>
                                </w:p>
                              </w:txbxContent>
                            </wps:txbx>
                            <wps:bodyPr lIns="91425" rIns="91425" tIns="91425" bIns="91425" anchor="ctr" wrap="square">
                              <a:prstTxWarp prst="textNoShape"/>
                              <a:noAutofit/>
                            </wps:bodyPr>
                          </wps:wsp>
                          <pic:pic xmlns:pic="http://schemas.openxmlformats.org/drawingml/2006/picture">
                            <pic:nvPicPr>
                              <pic:cNvPr id="1" name="Image"/>
                              <pic:cNvPicPr/>
                            </pic:nvPicPr>
                            <pic:blipFill>
                              <a:blip r:embed="rId3" cstate="print"/>
                              <a:srcRect l="0" t="0" r="0" b="0"/>
                              <a:stretch/>
                            </pic:blipFill>
                            <pic:spPr>
                              <a:xfrm rot="0">
                                <a:off x="0" y="0"/>
                                <a:ext cx="6991350" cy="98786"/>
                              </a:xfrm>
                              <a:prstGeom prst="rect"/>
                              <a:ln>
                                <a:noFill/>
                              </a:ln>
                            </pic:spPr>
                          </pic:pic>
                          <wps:wsp>
                            <wps:cNvSpPr/>
                            <wps:spPr>
                              <a:xfrm rot="0">
                                <a:off x="31508" y="30841"/>
                                <a:ext cx="6929755" cy="11430"/>
                              </a:xfrm>
                              <a:custGeom>
                                <a:avLst/>
                                <a:gdLst/>
                                <a:ahLst/>
                                <a:rect l="l" t="t" r="r" b="b"/>
                                <a:pathLst>
                                  <a:path w="6929755" h="11430" stroke="1">
                                    <a:moveTo>
                                      <a:pt x="0" y="0"/>
                                    </a:moveTo>
                                    <a:lnTo>
                                      <a:pt x="6929742" y="11429"/>
                                    </a:lnTo>
                                  </a:path>
                                </a:pathLst>
                              </a:custGeom>
                              <a:ln cmpd="sng" cap="flat" w="25400">
                                <a:solidFill>
                                  <a:srgbClr val="4f81bb"/>
                                </a:solidFill>
                                <a:prstDash val="solid"/>
                                <a:round/>
                                <a:headEnd len="sm" w="sm" type="none"/>
                                <a:tailEnd len="sm" w="sm" type="none"/>
                              </a:ln>
                            </wps:spPr>
                            <wps:bodyPr>
                              <a:prstTxWarp prst="textNoShape"/>
                            </wps:bodyPr>
                          </wps:wsp>
                        </wpg:grpSp>
                      </wpg:grpSp>
                    </wpg:wgp>
                  </a:graphicData>
                </a:graphic>
              </wp:anchor>
            </w:drawing>
          </mc:Choice>
          <mc:Fallback>
            <w:pict>
              <v:group id="1033" filled="f" stroked="f" style="position:absolute;margin-left:8.25pt;margin-top:78.75pt;width:550.5pt;height:7.8pt;z-index:3;mso-position-horizontal-relative:text;mso-position-vertical-relative:text;mso-width-relative:page;mso-height-relative:page;mso-wrap-distance-left:0.0pt;mso-wrap-distance-right:0.0pt;visibility:visible;" coordsize="6991350,99100" coordorigin="1850325,3730450">
                <v:group id="1034" filled="f" stroked="f" style="position:absolute;left:1850325;top:3730470;width:6991350;height:99060;z-index:2;mso-position-horizontal-relative:page;mso-position-vertical-relative:page;mso-width-relative:page;mso-height-relative:page;visibility:visible;" coordsize="6991350,99075" coordorigin="1850325,3730450">
                  <v:rect id="1035" filled="f" stroked="f" style="position:absolute;left:1850325;top:3730450;width:6991350;height:99075;z-index:2;mso-position-horizontal-relative:page;mso-position-vertical-relative:page;mso-width-relative:page;mso-height-relative:page;visibility:visible;v-text-anchor:middle;">
                    <v:stroke on="f"/>
                    <v:fill/>
                    <v:textbox inset="7.2pt,7.2pt,7.2pt,7.2pt">
                      <w:txbxContent>
                        <w:p w14:paraId="8D8C00FE">
                          <w:pPr>
                            <w:pStyle w:val="style0"/>
                            <w:spacing w:before="0" w:after="0" w:lineRule="auto" w:line="240"/>
                            <w:ind w:left="0" w:right="0" w:firstLine="0"/>
                            <w:jc w:val="left"/>
                            <w:textDirection w:val="btLr"/>
                            <w:rPr/>
                          </w:pPr>
                        </w:p>
                      </w:txbxContent>
                    </v:textbox>
                  </v:rect>
                  <v:group id="1036" filled="f" stroked="f" style="position:absolute;left:1850325;top:3730470;width:6991350;height:99050;z-index:3;mso-position-horizontal-relative:page;mso-position-vertical-relative:page;mso-width-relative:page;mso-height-relative:page;visibility:visible;" coordsize="6991350,99050">
                    <v:rect id="1037" filled="f" stroked="f" style="position:absolute;left:0;top:0;width:6991350;height:99050;z-index:2;mso-position-horizontal-relative:page;mso-position-vertical-relative:page;mso-width-relative:page;mso-height-relative:page;visibility:visible;v-text-anchor:middle;">
                      <v:stroke on="f"/>
                      <v:fill/>
                      <v:textbox inset="7.2pt,7.2pt,7.2pt,7.2pt">
                        <w:txbxContent>
                          <w:p w14:paraId="42828F3B">
                            <w:pPr>
                              <w:pStyle w:val="style0"/>
                              <w:spacing w:before="0" w:after="0" w:lineRule="auto" w:line="240"/>
                              <w:ind w:left="0" w:right="0" w:firstLine="0"/>
                              <w:jc w:val="left"/>
                              <w:textDirection w:val="btLr"/>
                              <w:rPr/>
                            </w:pPr>
                          </w:p>
                        </w:txbxContent>
                      </v:textbox>
                    </v:rect>
                    <v:shape id="1038" type="#_x0000_t75" filled="f" stroked="f" style="position:absolute;left:0;top:0;width:6991350;height:98786;z-index:3;mso-position-horizontal-relative:page;mso-position-vertical-relative:page;mso-width-relative:page;mso-height-relative:page;visibility:visible;">
                      <v:imagedata r:id="rId3" embosscolor="white" o:title=""/>
                      <v:stroke on="f"/>
                      <v:fill rotate="true"/>
                    </v:shape>
                    <v:shape id="1039" coordsize="6929755,11430" path="m0,0l6929742,11429e" filled="f" stroked="t" style="position:absolute;left:31508;top:30841;width:6929755;height:11430;z-index:4;mso-position-horizontal-relative:page;mso-position-vertical-relative:page;mso-width-relative:page;mso-height-relative:page;visibility:visible;">
                      <v:stroke startarrowwidth="narrow" startarrowlength="short" endarrowwidth="narrow" endarrowlength="short" color="#4f81bb" weight="2.0pt"/>
                      <v:fill/>
                      <v:path textboxrect="0,0,6929755,11430"/>
                    </v:shape>
                    <v:fill/>
                  </v:group>
                  <v:fill/>
                </v:group>
                <v:fill/>
              </v:group>
            </w:pict>
          </mc:Fallback>
        </mc:AlternateContent>
      </w:r>
    </w:p>
    <w:p w14:paraId="0000000F">
      <w:pPr>
        <w:pStyle w:val="style0"/>
        <w:tabs>
          <w:tab w:val="left" w:leader="none" w:pos="2184"/>
          <w:tab w:val="left" w:leader="none" w:pos="2242"/>
        </w:tabs>
        <w:spacing w:before="0" w:lineRule="auto" w:line="484"/>
        <w:ind w:left="158" w:right="5617" w:firstLine="0"/>
        <w:jc w:val="left"/>
        <w:rPr>
          <w:b/>
          <w:bCs/>
          <w:sz w:val="24"/>
          <w:szCs w:val="24"/>
        </w:rPr>
      </w:pPr>
      <w:r>
        <w:rPr>
          <w:b/>
          <w:bCs/>
          <w:color w:val="1f467a"/>
          <w:sz w:val="24"/>
          <w:szCs w:val="24"/>
        </w:rPr>
        <w:t>Core Competencies &amp; Skills:</w:t>
      </w:r>
    </w:p>
    <w:p w14:paraId="00000010">
      <w:pPr>
        <w:pStyle w:val="style0"/>
        <w:keepNext w:val="false"/>
        <w:keepLines w:val="false"/>
        <w:pageBreakBefore w:val="false"/>
        <w:widowControl w:val="false"/>
        <w:numPr>
          <w:ilvl w:val="0"/>
          <w:numId w:val="1"/>
        </w:numPr>
        <w:pBdr>
          <w:left w:val="nil"/>
          <w:right w:val="nil"/>
          <w:top w:val="nil"/>
          <w:bottom w:val="nil"/>
          <w:between w:val="nil"/>
        </w:pBdr>
        <w:shd w:val="clear" w:color="auto" w:fill="auto"/>
        <w:tabs>
          <w:tab w:val="left" w:leader="none" w:pos="720"/>
        </w:tabs>
        <w:spacing w:before="272" w:after="0" w:lineRule="auto" w:line="275"/>
        <w:ind w:left="720" w:right="0" w:hanging="360"/>
        <w:jc w:val="left"/>
        <w:rPr>
          <w:rFonts w:ascii="Times New Roman" w:cs="Times New Roman" w:eastAsia="Times New Roman" w:hAnsi="Times New Roman"/>
          <w:i w:val="false"/>
          <w:iCs w:val="false"/>
          <w:smallCaps w:val="false"/>
          <w:color w:val="000000"/>
          <w:sz w:val="24"/>
          <w:szCs w:val="24"/>
          <w:shd w:val="clear" w:color="auto" w:fill="auto"/>
          <w:vertAlign w:val="baseline"/>
        </w:rPr>
      </w:pPr>
      <w:r>
        <w:rPr>
          <w:i w:val="false"/>
          <w:iCs w:val="false"/>
          <w:smallCaps w:val="false"/>
          <w:color w:val="000000"/>
          <w:sz w:val="24"/>
          <w:szCs w:val="24"/>
          <w:u w:val="none"/>
          <w:shd w:val="clear" w:color="auto" w:fill="auto"/>
          <w:vertAlign w:val="baseline"/>
        </w:rPr>
        <w:t>Recruitment &amp; Selection</w:t>
      </w:r>
    </w:p>
    <w:p w14:paraId="00000011">
      <w:pPr>
        <w:pStyle w:val="style0"/>
        <w:keepNext w:val="false"/>
        <w:keepLines w:val="false"/>
        <w:pageBreakBefore w:val="false"/>
        <w:widowControl w:val="false"/>
        <w:numPr>
          <w:ilvl w:val="0"/>
          <w:numId w:val="1"/>
        </w:numPr>
        <w:pBdr>
          <w:left w:val="nil"/>
          <w:right w:val="nil"/>
          <w:top w:val="nil"/>
          <w:bottom w:val="nil"/>
          <w:between w:val="nil"/>
        </w:pBdr>
        <w:shd w:val="clear" w:color="auto" w:fill="auto"/>
        <w:tabs>
          <w:tab w:val="left" w:leader="none" w:pos="720"/>
        </w:tabs>
        <w:spacing w:before="0" w:after="0" w:lineRule="auto" w:line="275"/>
        <w:ind w:left="720" w:right="0" w:hanging="360"/>
        <w:jc w:val="left"/>
        <w:rPr>
          <w:rFonts w:ascii="Times New Roman" w:cs="Times New Roman" w:eastAsia="Times New Roman" w:hAnsi="Times New Roman"/>
          <w:i w:val="false"/>
          <w:iCs w:val="false"/>
          <w:smallCaps w:val="false"/>
          <w:color w:val="000000"/>
          <w:sz w:val="24"/>
          <w:szCs w:val="24"/>
          <w:shd w:val="clear" w:color="auto" w:fill="auto"/>
          <w:vertAlign w:val="baseline"/>
        </w:rPr>
      </w:pPr>
      <w:r>
        <w:rPr>
          <w:i w:val="false"/>
          <w:iCs w:val="false"/>
          <w:smallCaps w:val="false"/>
          <w:color w:val="000000"/>
          <w:sz w:val="24"/>
          <w:szCs w:val="24"/>
          <w:u w:val="none"/>
          <w:shd w:val="clear" w:color="auto" w:fill="auto"/>
          <w:vertAlign w:val="baseline"/>
        </w:rPr>
        <w:t>Performance Management</w:t>
      </w:r>
    </w:p>
    <w:p w14:paraId="00000012">
      <w:pPr>
        <w:pStyle w:val="style0"/>
        <w:keepNext w:val="false"/>
        <w:keepLines w:val="false"/>
        <w:pageBreakBefore w:val="false"/>
        <w:widowControl w:val="false"/>
        <w:numPr>
          <w:ilvl w:val="0"/>
          <w:numId w:val="1"/>
        </w:numPr>
        <w:pBdr>
          <w:left w:val="nil"/>
          <w:right w:val="nil"/>
          <w:top w:val="nil"/>
          <w:bottom w:val="nil"/>
          <w:between w:val="nil"/>
        </w:pBdr>
        <w:shd w:val="clear" w:color="auto" w:fill="auto"/>
        <w:tabs>
          <w:tab w:val="left" w:leader="none" w:pos="720"/>
        </w:tabs>
        <w:spacing w:before="3" w:after="0" w:lineRule="auto" w:line="275"/>
        <w:ind w:left="720" w:right="0" w:hanging="360"/>
        <w:jc w:val="left"/>
        <w:rPr>
          <w:rFonts w:ascii="Times New Roman" w:cs="Times New Roman" w:eastAsia="Times New Roman" w:hAnsi="Times New Roman"/>
          <w:i w:val="false"/>
          <w:iCs w:val="false"/>
          <w:smallCaps w:val="false"/>
          <w:color w:val="000000"/>
          <w:sz w:val="24"/>
          <w:szCs w:val="24"/>
          <w:shd w:val="clear" w:color="auto" w:fill="auto"/>
          <w:vertAlign w:val="baseline"/>
        </w:rPr>
      </w:pPr>
      <w:r>
        <w:rPr>
          <w:i w:val="false"/>
          <w:iCs w:val="false"/>
          <w:smallCaps w:val="false"/>
          <w:color w:val="000000"/>
          <w:sz w:val="24"/>
          <w:szCs w:val="24"/>
          <w:u w:val="none"/>
          <w:shd w:val="clear" w:color="auto" w:fill="auto"/>
          <w:vertAlign w:val="baseline"/>
        </w:rPr>
        <w:t>Employee Relations &amp; Welfare</w:t>
      </w:r>
    </w:p>
    <w:p w14:paraId="00000013">
      <w:pPr>
        <w:pStyle w:val="style0"/>
        <w:keepNext w:val="false"/>
        <w:keepLines w:val="false"/>
        <w:pageBreakBefore w:val="false"/>
        <w:widowControl w:val="false"/>
        <w:numPr>
          <w:ilvl w:val="0"/>
          <w:numId w:val="1"/>
        </w:numPr>
        <w:pBdr>
          <w:left w:val="nil"/>
          <w:right w:val="nil"/>
          <w:top w:val="nil"/>
          <w:bottom w:val="nil"/>
          <w:between w:val="nil"/>
        </w:pBdr>
        <w:shd w:val="clear" w:color="auto" w:fill="auto"/>
        <w:tabs>
          <w:tab w:val="left" w:leader="none" w:pos="720"/>
        </w:tabs>
        <w:spacing w:before="0" w:after="0" w:lineRule="auto" w:line="275"/>
        <w:ind w:left="720" w:right="0" w:hanging="360"/>
        <w:jc w:val="left"/>
        <w:rPr>
          <w:rFonts w:ascii="Times New Roman" w:cs="Times New Roman" w:eastAsia="Times New Roman" w:hAnsi="Times New Roman"/>
          <w:i w:val="false"/>
          <w:iCs w:val="false"/>
          <w:smallCaps w:val="false"/>
          <w:color w:val="000000"/>
          <w:sz w:val="24"/>
          <w:szCs w:val="24"/>
          <w:shd w:val="clear" w:color="auto" w:fill="auto"/>
          <w:vertAlign w:val="baseline"/>
        </w:rPr>
      </w:pPr>
      <w:r>
        <w:rPr>
          <w:i w:val="false"/>
          <w:iCs w:val="false"/>
          <w:smallCaps w:val="false"/>
          <w:color w:val="000000"/>
          <w:sz w:val="24"/>
          <w:szCs w:val="24"/>
          <w:u w:val="none"/>
          <w:shd w:val="clear" w:color="auto" w:fill="auto"/>
          <w:vertAlign w:val="baseline"/>
        </w:rPr>
        <w:t>HR Policy Compliance</w:t>
      </w:r>
    </w:p>
    <w:p w14:paraId="00000014">
      <w:pPr>
        <w:pStyle w:val="style0"/>
        <w:keepNext w:val="false"/>
        <w:keepLines w:val="false"/>
        <w:pageBreakBefore w:val="false"/>
        <w:widowControl w:val="false"/>
        <w:numPr>
          <w:ilvl w:val="0"/>
          <w:numId w:val="1"/>
        </w:numPr>
        <w:pBdr>
          <w:left w:val="nil"/>
          <w:right w:val="nil"/>
          <w:top w:val="nil"/>
          <w:bottom w:val="nil"/>
          <w:between w:val="nil"/>
        </w:pBdr>
        <w:shd w:val="clear" w:color="auto" w:fill="auto"/>
        <w:tabs>
          <w:tab w:val="left" w:leader="none" w:pos="720"/>
        </w:tabs>
        <w:spacing w:before="2" w:after="0" w:lineRule="auto" w:line="275"/>
        <w:ind w:left="720" w:right="0" w:hanging="360"/>
        <w:jc w:val="left"/>
        <w:rPr>
          <w:rFonts w:ascii="Times New Roman" w:cs="Times New Roman" w:eastAsia="Times New Roman" w:hAnsi="Times New Roman"/>
          <w:i w:val="false"/>
          <w:iCs w:val="false"/>
          <w:smallCaps w:val="false"/>
          <w:color w:val="000000"/>
          <w:sz w:val="24"/>
          <w:szCs w:val="24"/>
          <w:shd w:val="clear" w:color="auto" w:fill="auto"/>
          <w:vertAlign w:val="baseline"/>
        </w:rPr>
      </w:pPr>
      <w:r>
        <w:rPr>
          <w:i w:val="false"/>
          <w:iCs w:val="false"/>
          <w:smallCaps w:val="false"/>
          <w:color w:val="000000"/>
          <w:sz w:val="24"/>
          <w:szCs w:val="24"/>
          <w:u w:val="none"/>
          <w:shd w:val="clear" w:color="auto" w:fill="auto"/>
          <w:vertAlign w:val="baseline"/>
        </w:rPr>
        <w:t>HRIS &amp; Records Management</w:t>
      </w:r>
    </w:p>
    <w:p w14:paraId="00000015">
      <w:pPr>
        <w:pStyle w:val="style0"/>
        <w:keepNext w:val="false"/>
        <w:keepLines w:val="false"/>
        <w:pageBreakBefore w:val="false"/>
        <w:widowControl w:val="false"/>
        <w:numPr>
          <w:ilvl w:val="0"/>
          <w:numId w:val="1"/>
        </w:numPr>
        <w:pBdr>
          <w:left w:val="nil"/>
          <w:right w:val="nil"/>
          <w:top w:val="nil"/>
          <w:bottom w:val="nil"/>
          <w:between w:val="nil"/>
        </w:pBdr>
        <w:shd w:val="clear" w:color="auto" w:fill="auto"/>
        <w:tabs>
          <w:tab w:val="left" w:leader="none" w:pos="720"/>
        </w:tabs>
        <w:spacing w:before="0" w:after="0" w:lineRule="auto" w:line="275"/>
        <w:ind w:left="720" w:right="0" w:hanging="360"/>
        <w:jc w:val="left"/>
        <w:rPr>
          <w:rFonts w:ascii="Times New Roman" w:cs="Times New Roman" w:eastAsia="Times New Roman" w:hAnsi="Times New Roman"/>
          <w:i w:val="false"/>
          <w:iCs w:val="false"/>
          <w:smallCaps w:val="false"/>
          <w:color w:val="000000"/>
          <w:sz w:val="24"/>
          <w:szCs w:val="24"/>
          <w:shd w:val="clear" w:color="auto" w:fill="auto"/>
          <w:vertAlign w:val="baseline"/>
        </w:rPr>
      </w:pPr>
      <w:r>
        <w:rPr>
          <w:i w:val="false"/>
          <w:iCs w:val="false"/>
          <w:smallCaps w:val="false"/>
          <w:color w:val="000000"/>
          <w:sz w:val="24"/>
          <w:szCs w:val="24"/>
          <w:u w:val="none"/>
          <w:shd w:val="clear" w:color="auto" w:fill="auto"/>
          <w:vertAlign w:val="baseline"/>
        </w:rPr>
        <w:t>Payroll &amp; Statutory Returns</w:t>
      </w:r>
    </w:p>
    <w:p w14:paraId="00000016">
      <w:pPr>
        <w:pStyle w:val="style0"/>
        <w:keepNext w:val="false"/>
        <w:keepLines w:val="false"/>
        <w:pageBreakBefore w:val="false"/>
        <w:widowControl w:val="false"/>
        <w:numPr>
          <w:ilvl w:val="0"/>
          <w:numId w:val="1"/>
        </w:numPr>
        <w:pBdr>
          <w:left w:val="nil"/>
          <w:right w:val="nil"/>
          <w:top w:val="nil"/>
          <w:bottom w:val="nil"/>
          <w:between w:val="nil"/>
        </w:pBdr>
        <w:shd w:val="clear" w:color="auto" w:fill="auto"/>
        <w:tabs>
          <w:tab w:val="left" w:leader="none" w:pos="720"/>
        </w:tabs>
        <w:spacing w:before="3" w:after="0" w:lineRule="auto" w:line="275"/>
        <w:ind w:left="720" w:right="0" w:hanging="360"/>
        <w:jc w:val="left"/>
        <w:rPr>
          <w:rFonts w:ascii="Times New Roman" w:cs="Times New Roman" w:eastAsia="Times New Roman" w:hAnsi="Times New Roman"/>
          <w:i w:val="false"/>
          <w:iCs w:val="false"/>
          <w:smallCaps w:val="false"/>
          <w:color w:val="000000"/>
          <w:sz w:val="24"/>
          <w:szCs w:val="24"/>
          <w:shd w:val="clear" w:color="auto" w:fill="auto"/>
          <w:vertAlign w:val="baseline"/>
        </w:rPr>
      </w:pPr>
      <w:r>
        <w:rPr>
          <w:i w:val="false"/>
          <w:iCs w:val="false"/>
          <w:smallCaps w:val="false"/>
          <w:color w:val="000000"/>
          <w:sz w:val="24"/>
          <w:szCs w:val="24"/>
          <w:u w:val="none"/>
          <w:shd w:val="clear" w:color="auto" w:fill="auto"/>
          <w:vertAlign w:val="baseline"/>
        </w:rPr>
        <w:t>Training &amp; Development</w:t>
      </w:r>
    </w:p>
    <w:p w14:paraId="00000017">
      <w:pPr>
        <w:pStyle w:val="style0"/>
        <w:keepNext w:val="false"/>
        <w:keepLines w:val="false"/>
        <w:pageBreakBefore w:val="false"/>
        <w:widowControl w:val="false"/>
        <w:numPr>
          <w:ilvl w:val="0"/>
          <w:numId w:val="1"/>
        </w:numPr>
        <w:pBdr>
          <w:left w:val="nil"/>
          <w:right w:val="nil"/>
          <w:top w:val="nil"/>
          <w:bottom w:val="nil"/>
          <w:between w:val="nil"/>
        </w:pBdr>
        <w:shd w:val="clear" w:color="auto" w:fill="auto"/>
        <w:tabs>
          <w:tab w:val="left" w:leader="none" w:pos="720"/>
        </w:tabs>
        <w:spacing w:before="0" w:after="0" w:lineRule="auto" w:line="275"/>
        <w:ind w:left="720" w:right="0" w:hanging="360"/>
        <w:jc w:val="left"/>
        <w:rPr>
          <w:rFonts w:ascii="Times New Roman" w:cs="Times New Roman" w:eastAsia="Times New Roman" w:hAnsi="Times New Roman"/>
          <w:i w:val="false"/>
          <w:iCs w:val="false"/>
          <w:smallCaps w:val="false"/>
          <w:color w:val="000000"/>
          <w:sz w:val="24"/>
          <w:szCs w:val="24"/>
          <w:shd w:val="clear" w:color="auto" w:fill="auto"/>
          <w:vertAlign w:val="baseline"/>
        </w:rPr>
      </w:pPr>
      <w:r>
        <w:rPr>
          <w:i w:val="false"/>
          <w:iCs w:val="false"/>
          <w:smallCaps w:val="false"/>
          <w:color w:val="000000"/>
          <w:sz w:val="24"/>
          <w:szCs w:val="24"/>
          <w:u w:val="none"/>
          <w:shd w:val="clear" w:color="auto" w:fill="auto"/>
          <w:vertAlign w:val="baseline"/>
        </w:rPr>
        <w:t>Decision-Making &amp; Problem-Solving</w:t>
      </w:r>
    </w:p>
    <w:p w14:paraId="00000018">
      <w:pPr>
        <w:pStyle w:val="style0"/>
        <w:keepNext w:val="false"/>
        <w:keepLines w:val="false"/>
        <w:pageBreakBefore w:val="false"/>
        <w:widowControl w:val="false"/>
        <w:numPr>
          <w:ilvl w:val="0"/>
          <w:numId w:val="1"/>
        </w:numPr>
        <w:pBdr>
          <w:left w:val="nil"/>
          <w:right w:val="nil"/>
          <w:top w:val="nil"/>
          <w:bottom w:val="nil"/>
          <w:between w:val="nil"/>
        </w:pBdr>
        <w:shd w:val="clear" w:color="auto" w:fill="auto"/>
        <w:tabs>
          <w:tab w:val="left" w:leader="none" w:pos="720"/>
        </w:tabs>
        <w:spacing w:before="2" w:after="0" w:lineRule="auto" w:line="275"/>
        <w:ind w:left="720" w:right="0" w:hanging="360"/>
        <w:jc w:val="left"/>
        <w:rPr>
          <w:rFonts w:ascii="Times New Roman" w:cs="Times New Roman" w:eastAsia="Times New Roman" w:hAnsi="Times New Roman"/>
          <w:i w:val="false"/>
          <w:iCs w:val="false"/>
          <w:smallCaps w:val="false"/>
          <w:color w:val="000000"/>
          <w:sz w:val="24"/>
          <w:szCs w:val="24"/>
          <w:shd w:val="clear" w:color="auto" w:fill="auto"/>
          <w:vertAlign w:val="baseline"/>
        </w:rPr>
      </w:pPr>
      <w:r>
        <w:rPr>
          <w:i w:val="false"/>
          <w:iCs w:val="false"/>
          <w:smallCaps w:val="false"/>
          <w:color w:val="000000"/>
          <w:sz w:val="24"/>
          <w:szCs w:val="24"/>
          <w:u w:val="none"/>
          <w:shd w:val="clear" w:color="auto" w:fill="auto"/>
          <w:vertAlign w:val="baseline"/>
        </w:rPr>
        <w:t>Leadership &amp; Team Coordination</w:t>
      </w:r>
    </w:p>
    <w:p w14:paraId="00000019">
      <w:pPr>
        <w:pStyle w:val="style0"/>
        <w:keepNext w:val="false"/>
        <w:keepLines w:val="false"/>
        <w:pageBreakBefore w:val="false"/>
        <w:widowControl w:val="false"/>
        <w:numPr>
          <w:ilvl w:val="0"/>
          <w:numId w:val="1"/>
        </w:numPr>
        <w:pBdr>
          <w:left w:val="nil"/>
          <w:right w:val="nil"/>
          <w:top w:val="nil"/>
          <w:bottom w:val="nil"/>
          <w:between w:val="nil"/>
        </w:pBdr>
        <w:shd w:val="clear" w:color="auto" w:fill="auto"/>
        <w:tabs>
          <w:tab w:val="left" w:leader="none" w:pos="720"/>
        </w:tabs>
        <w:spacing w:before="0" w:after="0" w:lineRule="auto" w:line="275"/>
        <w:ind w:left="720" w:right="0" w:hanging="360"/>
        <w:jc w:val="left"/>
        <w:rPr>
          <w:rFonts w:ascii="Times New Roman" w:cs="Times New Roman" w:eastAsia="Times New Roman" w:hAnsi="Times New Roman"/>
          <w:i w:val="false"/>
          <w:iCs w:val="false"/>
          <w:smallCaps w:val="false"/>
          <w:color w:val="000000"/>
          <w:sz w:val="24"/>
          <w:szCs w:val="24"/>
          <w:shd w:val="clear" w:color="auto" w:fill="auto"/>
          <w:vertAlign w:val="baseline"/>
        </w:rPr>
      </w:pPr>
      <w:r>
        <w:rPr>
          <w:i w:val="false"/>
          <w:iCs w:val="false"/>
          <w:smallCaps w:val="false"/>
          <w:color w:val="000000"/>
          <w:sz w:val="24"/>
          <w:szCs w:val="24"/>
          <w:u w:val="none"/>
          <w:shd w:val="clear" w:color="auto" w:fill="auto"/>
          <w:vertAlign w:val="baseline"/>
        </w:rPr>
        <w:t>Computer proficient in Microsoft Office Suite (Word, Excel, PowerPoint)</w:t>
      </w:r>
    </w:p>
    <w:p w14:paraId="0000001A">
      <w:pPr>
        <w:pStyle w:val="style0"/>
        <w:keepNext w:val="false"/>
        <w:keepLines w:val="false"/>
        <w:pageBreakBefore w:val="false"/>
        <w:widowControl w:val="false"/>
        <w:numPr>
          <w:ilvl w:val="0"/>
          <w:numId w:val="1"/>
        </w:numPr>
        <w:pBdr>
          <w:left w:val="nil"/>
          <w:right w:val="nil"/>
          <w:top w:val="nil"/>
          <w:bottom w:val="nil"/>
          <w:between w:val="nil"/>
        </w:pBdr>
        <w:shd w:val="clear" w:color="auto" w:fill="auto"/>
        <w:tabs>
          <w:tab w:val="left" w:leader="none" w:pos="720"/>
        </w:tabs>
        <w:spacing w:before="2" w:after="0" w:lineRule="auto" w:line="275"/>
        <w:ind w:left="720" w:right="0" w:hanging="360"/>
        <w:jc w:val="left"/>
        <w:rPr>
          <w:rFonts w:ascii="Times New Roman" w:cs="Times New Roman" w:eastAsia="Times New Roman" w:hAnsi="Times New Roman"/>
          <w:i w:val="false"/>
          <w:iCs w:val="false"/>
          <w:smallCaps w:val="false"/>
          <w:color w:val="000000"/>
          <w:sz w:val="24"/>
          <w:szCs w:val="24"/>
          <w:shd w:val="clear" w:color="auto" w:fill="auto"/>
          <w:vertAlign w:val="baseline"/>
        </w:rPr>
      </w:pPr>
      <w:r>
        <w:rPr>
          <w:i w:val="false"/>
          <w:iCs w:val="false"/>
          <w:smallCaps w:val="false"/>
          <w:color w:val="000000"/>
          <w:sz w:val="24"/>
          <w:szCs w:val="24"/>
          <w:u w:val="none"/>
          <w:shd w:val="clear" w:color="auto" w:fill="auto"/>
          <w:vertAlign w:val="baseline"/>
        </w:rPr>
        <w:t>Excellent organizational and time management skills</w:t>
      </w:r>
    </w:p>
    <w:p w14:paraId="0000001B">
      <w:pPr>
        <w:pStyle w:val="style0"/>
        <w:keepNext w:val="false"/>
        <w:keepLines w:val="false"/>
        <w:pageBreakBefore w:val="false"/>
        <w:widowControl w:val="false"/>
        <w:numPr>
          <w:ilvl w:val="0"/>
          <w:numId w:val="1"/>
        </w:numPr>
        <w:pBdr>
          <w:left w:val="nil"/>
          <w:right w:val="nil"/>
          <w:top w:val="nil"/>
          <w:bottom w:val="nil"/>
          <w:between w:val="nil"/>
        </w:pBdr>
        <w:shd w:val="clear" w:color="auto" w:fill="auto"/>
        <w:tabs>
          <w:tab w:val="left" w:leader="none" w:pos="720"/>
        </w:tabs>
        <w:spacing w:before="0" w:after="0" w:lineRule="auto" w:line="275"/>
        <w:ind w:left="720" w:right="0" w:hanging="360"/>
        <w:jc w:val="left"/>
        <w:rPr>
          <w:rFonts w:ascii="Times New Roman" w:cs="Times New Roman" w:eastAsia="Times New Roman" w:hAnsi="Times New Roman"/>
          <w:i w:val="false"/>
          <w:iCs w:val="false"/>
          <w:smallCaps w:val="false"/>
          <w:color w:val="000000"/>
          <w:sz w:val="24"/>
          <w:szCs w:val="24"/>
          <w:shd w:val="clear" w:color="auto" w:fill="auto"/>
          <w:vertAlign w:val="baseline"/>
        </w:rPr>
      </w:pPr>
      <w:r>
        <w:rPr>
          <w:i w:val="false"/>
          <w:iCs w:val="false"/>
          <w:smallCaps w:val="false"/>
          <w:color w:val="000000"/>
          <w:sz w:val="24"/>
          <w:szCs w:val="24"/>
          <w:u w:val="none"/>
          <w:shd w:val="clear" w:color="auto" w:fill="auto"/>
          <w:vertAlign w:val="baseline"/>
        </w:rPr>
        <w:t>Strong attention to detail and accuracy</w:t>
      </w:r>
    </w:p>
    <w:p w14:paraId="0000001C">
      <w:pPr>
        <w:pStyle w:val="style0"/>
        <w:keepNext w:val="false"/>
        <w:keepLines w:val="false"/>
        <w:pageBreakBefore w:val="false"/>
        <w:widowControl w:val="false"/>
        <w:numPr>
          <w:ilvl w:val="0"/>
          <w:numId w:val="1"/>
        </w:numPr>
        <w:pBdr>
          <w:left w:val="nil"/>
          <w:right w:val="nil"/>
          <w:top w:val="nil"/>
          <w:bottom w:val="nil"/>
          <w:between w:val="nil"/>
        </w:pBdr>
        <w:shd w:val="clear" w:color="auto" w:fill="auto"/>
        <w:tabs>
          <w:tab w:val="left" w:leader="none" w:pos="720"/>
        </w:tabs>
        <w:spacing w:before="3" w:after="0" w:lineRule="auto" w:line="240"/>
        <w:ind w:left="720" w:right="0" w:hanging="360"/>
        <w:jc w:val="left"/>
        <w:rPr>
          <w:rFonts w:ascii="Times New Roman" w:cs="Times New Roman" w:eastAsia="Times New Roman" w:hAnsi="Times New Roman"/>
          <w:i w:val="false"/>
          <w:iCs w:val="false"/>
          <w:smallCaps w:val="false"/>
          <w:color w:val="000000"/>
          <w:sz w:val="24"/>
          <w:szCs w:val="24"/>
          <w:shd w:val="clear" w:color="auto" w:fill="auto"/>
          <w:vertAlign w:val="baseline"/>
        </w:rPr>
      </w:pPr>
      <w:r>
        <w:rPr>
          <w:i w:val="false"/>
          <w:iCs w:val="false"/>
          <w:smallCaps w:val="false"/>
          <w:color w:val="000000"/>
          <w:sz w:val="24"/>
          <w:szCs w:val="24"/>
          <w:u w:val="none"/>
          <w:shd w:val="clear" w:color="auto" w:fill="auto"/>
          <w:vertAlign w:val="baseline"/>
        </w:rPr>
        <w:t>Ability to handle confidential information</w:t>
      </w:r>
    </w:p>
    <w:p w14:paraId="0000001D">
      <w:pPr>
        <w:pStyle w:val="style0"/>
        <w:keepNext w:val="false"/>
        <w:keepLines w:val="false"/>
        <w:pageBreakBefore w:val="false"/>
        <w:widowControl w:val="false"/>
        <w:numPr>
          <w:ilvl w:val="0"/>
          <w:numId w:val="1"/>
        </w:numPr>
        <w:pBdr>
          <w:left w:val="nil"/>
          <w:right w:val="nil"/>
          <w:top w:val="nil"/>
          <w:bottom w:val="nil"/>
          <w:between w:val="nil"/>
        </w:pBdr>
        <w:shd w:val="clear" w:color="auto" w:fill="auto"/>
        <w:tabs>
          <w:tab w:val="left" w:leader="none" w:pos="720"/>
        </w:tabs>
        <w:spacing w:before="2" w:after="0" w:lineRule="auto" w:line="240"/>
        <w:ind w:left="720" w:right="0" w:hanging="360"/>
        <w:jc w:val="left"/>
        <w:rPr>
          <w:rFonts w:ascii="Times New Roman" w:cs="Times New Roman" w:eastAsia="Times New Roman" w:hAnsi="Times New Roman"/>
          <w:i w:val="false"/>
          <w:iCs w:val="false"/>
          <w:smallCaps w:val="false"/>
          <w:color w:val="000000"/>
          <w:sz w:val="24"/>
          <w:szCs w:val="24"/>
          <w:shd w:val="clear" w:color="auto" w:fill="auto"/>
          <w:vertAlign w:val="baseline"/>
        </w:rPr>
      </w:pPr>
      <w:r>
        <w:rPr>
          <w:i w:val="false"/>
          <w:iCs w:val="false"/>
          <w:smallCaps w:val="false"/>
          <w:color w:val="000000"/>
          <w:sz w:val="24"/>
          <w:szCs w:val="24"/>
          <w:u w:val="none"/>
          <w:shd w:val="clear" w:color="auto" w:fill="auto"/>
          <w:vertAlign w:val="baseline"/>
        </w:rPr>
        <w:t>Excellent communication skills both written and verbal</w:t>
      </w:r>
    </w:p>
    <w:p w14:paraId="0000001E">
      <w:pPr>
        <w:pStyle w:val="style0"/>
        <w:keepNext w:val="false"/>
        <w:keepLines w:val="false"/>
        <w:pageBreakBefore w:val="false"/>
        <w:widowControl w:val="false"/>
        <w:pBdr>
          <w:left w:val="nil"/>
          <w:right w:val="nil"/>
          <w:top w:val="nil"/>
          <w:bottom w:val="nil"/>
          <w:between w:val="nil"/>
        </w:pBdr>
        <w:shd w:val="clear" w:color="auto" w:fill="auto"/>
        <w:spacing w:before="5" w:after="0" w:lineRule="auto" w:line="240"/>
        <w:ind w:left="0" w:right="0" w:firstLine="0"/>
        <w:jc w:val="left"/>
        <w:rPr>
          <w:i w:val="false"/>
          <w:iCs w:val="false"/>
          <w:smallCaps w:val="false"/>
          <w:color w:val="000000"/>
          <w:sz w:val="24"/>
          <w:szCs w:val="24"/>
          <w:u w:val="none"/>
          <w:shd w:val="clear" w:color="auto" w:fill="auto"/>
          <w:vertAlign w:val="baseline"/>
        </w:rPr>
      </w:pPr>
    </w:p>
    <w:p w14:paraId="0000001F">
      <w:pPr>
        <w:pStyle w:val="style2"/>
        <w:ind w:firstLine="158"/>
        <w:rPr/>
      </w:pPr>
      <w:r>
        <w:rPr>
          <w:color w:val="1f4679"/>
        </w:rPr>
        <w:t>Work Experience</w:t>
      </w:r>
    </w:p>
    <w:p w14:paraId="00000020">
      <w:pPr>
        <w:pStyle w:val="style0"/>
        <w:keepNext w:val="false"/>
        <w:keepLines w:val="false"/>
        <w:pageBreakBefore w:val="false"/>
        <w:widowControl w:val="false"/>
        <w:pBdr>
          <w:left w:val="nil"/>
          <w:right w:val="nil"/>
          <w:top w:val="nil"/>
          <w:bottom w:val="nil"/>
          <w:between w:val="nil"/>
        </w:pBdr>
        <w:shd w:val="clear" w:color="auto" w:fill="auto"/>
        <w:spacing w:before="1" w:after="0" w:lineRule="auto" w:line="240"/>
        <w:ind w:left="0" w:right="0" w:firstLine="0"/>
        <w:jc w:val="left"/>
        <w:rPr>
          <w:b/>
          <w:bCs/>
          <w:i w:val="false"/>
          <w:iCs w:val="false"/>
          <w:smallCaps w:val="false"/>
          <w:color w:val="000000"/>
          <w:sz w:val="24"/>
          <w:szCs w:val="24"/>
          <w:u w:val="none"/>
          <w:shd w:val="clear" w:color="auto" w:fill="auto"/>
          <w:vertAlign w:val="baseline"/>
        </w:rPr>
      </w:pPr>
      <w:r>
        <w:rPr/>
        <mc:AlternateContent>
          <mc:Choice Requires="wpg">
            <w:drawing>
              <wp:anchor distT="0" distB="0" distL="0" distR="0" simplePos="false" relativeHeight="4" behindDoc="false" locked="false" layoutInCell="true" allowOverlap="true">
                <wp:simplePos x="0" y="0"/>
                <wp:positionH relativeFrom="column">
                  <wp:posOffset>115570</wp:posOffset>
                </wp:positionH>
                <wp:positionV relativeFrom="paragraph">
                  <wp:posOffset>45085</wp:posOffset>
                </wp:positionV>
                <wp:extent cx="6971665" cy="104775"/>
                <wp:effectExtent l="0" t="0" r="0" b="0"/>
                <wp:wrapTopAndBottom/>
                <wp:docPr id="1040"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971665" cy="104775"/>
                          <a:chOff x="1860150" y="3727600"/>
                          <a:chExt cx="6971700" cy="104800"/>
                        </a:xfrm>
                      </wpg:grpSpPr>
                      <wpg:grpSp>
                        <wpg:cNvGrpSpPr/>
                        <wpg:grpSpPr>
                          <a:xfrm>
                            <a:off x="1860168" y="3727613"/>
                            <a:ext cx="6971665" cy="104775"/>
                            <a:chOff x="1860150" y="3727600"/>
                            <a:chExt cx="6971675" cy="104800"/>
                          </a:xfrm>
                        </wpg:grpSpPr>
                        <wps:wsp>
                          <wps:cNvSpPr/>
                          <wps:spPr>
                            <a:xfrm rot="0">
                              <a:off x="1860150" y="3727600"/>
                              <a:ext cx="6971675" cy="104800"/>
                            </a:xfrm>
                            <a:prstGeom prst="rect"/>
                            <a:ln>
                              <a:noFill/>
                            </a:ln>
                          </wps:spPr>
                          <wps:txbx id="1042">
                            <w:txbxContent>
                              <w:p w14:paraId="F7748446">
                                <w:pPr>
                                  <w:pStyle w:val="style0"/>
                                  <w:spacing w:before="0" w:after="0" w:lineRule="auto" w:line="240"/>
                                  <w:ind w:left="0" w:right="0" w:firstLine="0"/>
                                  <w:jc w:val="left"/>
                                  <w:textDirection w:val="btLr"/>
                                  <w:rPr/>
                                </w:pPr>
                              </w:p>
                            </w:txbxContent>
                          </wps:txbx>
                          <wps:bodyPr lIns="91425" rIns="91425" tIns="91425" bIns="91425" anchor="ctr" wrap="square">
                            <a:prstTxWarp prst="textNoShape"/>
                            <a:noAutofit/>
                          </wps:bodyPr>
                        </wps:wsp>
                        <wpg:grpSp>
                          <wpg:cNvGrpSpPr/>
                          <wpg:grpSpPr>
                            <a:xfrm>
                              <a:off x="1860168" y="3727613"/>
                              <a:ext cx="6971650" cy="104775"/>
                              <a:chOff x="0" y="0"/>
                              <a:chExt cx="6971650" cy="104775"/>
                            </a:xfrm>
                          </wpg:grpSpPr>
                          <wps:wsp>
                            <wps:cNvSpPr/>
                            <wps:spPr>
                              <a:xfrm rot="0">
                                <a:off x="0" y="0"/>
                                <a:ext cx="6971650" cy="104775"/>
                              </a:xfrm>
                              <a:prstGeom prst="rect"/>
                              <a:ln>
                                <a:noFill/>
                              </a:ln>
                            </wps:spPr>
                            <wps:txbx id="1044">
                              <w:txbxContent>
                                <w:p w14:paraId="589C67C8">
                                  <w:pPr>
                                    <w:pStyle w:val="style0"/>
                                    <w:spacing w:before="0" w:after="0" w:lineRule="auto" w:line="240"/>
                                    <w:ind w:left="0" w:right="0" w:firstLine="0"/>
                                    <w:jc w:val="left"/>
                                    <w:textDirection w:val="btLr"/>
                                    <w:rPr/>
                                  </w:pPr>
                                </w:p>
                              </w:txbxContent>
                            </wps:txbx>
                            <wps:bodyPr lIns="91425" rIns="91425" tIns="91425" bIns="91425" anchor="ctr" wrap="square">
                              <a:prstTxWarp prst="textNoShape"/>
                              <a:noAutofit/>
                            </wps:bodyPr>
                          </wps:wsp>
                          <pic:pic xmlns:pic="http://schemas.openxmlformats.org/drawingml/2006/picture">
                            <pic:nvPicPr>
                              <pic:cNvPr id="2" name="Image"/>
                              <pic:cNvPicPr/>
                            </pic:nvPicPr>
                            <pic:blipFill>
                              <a:blip r:embed="rId4" cstate="print"/>
                              <a:srcRect l="0" t="0" r="0" b="0"/>
                              <a:stretch/>
                            </pic:blipFill>
                            <pic:spPr>
                              <a:xfrm rot="0">
                                <a:off x="0" y="0"/>
                                <a:ext cx="6971538" cy="104531"/>
                              </a:xfrm>
                              <a:prstGeom prst="rect"/>
                              <a:ln>
                                <a:noFill/>
                              </a:ln>
                            </pic:spPr>
                          </pic:pic>
                          <wps:wsp>
                            <wps:cNvSpPr/>
                            <wps:spPr>
                              <a:xfrm rot="0">
                                <a:off x="28319" y="32395"/>
                                <a:ext cx="6914515" cy="17145"/>
                              </a:xfrm>
                              <a:custGeom>
                                <a:avLst/>
                                <a:gdLst/>
                                <a:ahLst/>
                                <a:rect l="l" t="t" r="r" b="b"/>
                                <a:pathLst>
                                  <a:path w="6914515" h="17145" stroke="1">
                                    <a:moveTo>
                                      <a:pt x="0" y="0"/>
                                    </a:moveTo>
                                    <a:lnTo>
                                      <a:pt x="6914514" y="17145"/>
                                    </a:lnTo>
                                  </a:path>
                                </a:pathLst>
                              </a:custGeom>
                              <a:ln cmpd="sng" cap="flat" w="25400">
                                <a:solidFill>
                                  <a:srgbClr val="4f81bb"/>
                                </a:solidFill>
                                <a:prstDash val="solid"/>
                                <a:round/>
                                <a:headEnd len="sm" w="sm" type="none"/>
                                <a:tailEnd len="sm" w="sm" type="none"/>
                              </a:ln>
                            </wps:spPr>
                            <wps:bodyPr>
                              <a:prstTxWarp prst="textNoShape"/>
                            </wps:bodyPr>
                          </wps:wsp>
                        </wpg:grpSp>
                      </wpg:grpSp>
                    </wpg:wgp>
                  </a:graphicData>
                </a:graphic>
              </wp:anchor>
            </w:drawing>
          </mc:Choice>
          <mc:Fallback>
            <w:pict>
              <v:group id="1040" filled="f" stroked="f" style="position:absolute;margin-left:9.1pt;margin-top:3.55pt;width:548.95pt;height:8.25pt;z-index:4;mso-position-horizontal-relative:text;mso-position-vertical-relative:text;mso-width-relative:page;mso-height-relative:page;mso-wrap-distance-left:0.0pt;mso-wrap-distance-right:0.0pt;visibility:visible;" coordsize="6971700,104800" coordorigin="1860150,3727600">
                <v:group id="1041" filled="f" stroked="f" style="position:absolute;left:1860168;top:3727613;width:6971665;height:104775;z-index:2;mso-position-horizontal-relative:page;mso-position-vertical-relative:page;mso-width-relative:page;mso-height-relative:page;visibility:visible;" coordsize="6971675,104800" coordorigin="1860150,3727600">
                  <v:rect id="1042" filled="f" stroked="f" style="position:absolute;left:1860150;top:3727600;width:6971675;height:104800;z-index:2;mso-position-horizontal-relative:page;mso-position-vertical-relative:page;mso-width-relative:page;mso-height-relative:page;visibility:visible;v-text-anchor:middle;">
                    <v:stroke on="f"/>
                    <v:fill/>
                    <v:textbox inset="7.2pt,7.2pt,7.2pt,7.2pt">
                      <w:txbxContent>
                        <w:p w14:paraId="F7748446">
                          <w:pPr>
                            <w:pStyle w:val="style0"/>
                            <w:spacing w:before="0" w:after="0" w:lineRule="auto" w:line="240"/>
                            <w:ind w:left="0" w:right="0" w:firstLine="0"/>
                            <w:jc w:val="left"/>
                            <w:textDirection w:val="btLr"/>
                            <w:rPr/>
                          </w:pPr>
                        </w:p>
                      </w:txbxContent>
                    </v:textbox>
                  </v:rect>
                  <v:group id="1043" filled="f" stroked="f" style="position:absolute;left:1860168;top:3727613;width:6971650;height:104775;z-index:3;mso-position-horizontal-relative:page;mso-position-vertical-relative:page;mso-width-relative:page;mso-height-relative:page;visibility:visible;" coordsize="6971650,104775">
                    <v:rect id="1044" filled="f" stroked="f" style="position:absolute;left:0;top:0;width:6971650;height:104775;z-index:2;mso-position-horizontal-relative:page;mso-position-vertical-relative:page;mso-width-relative:page;mso-height-relative:page;visibility:visible;v-text-anchor:middle;">
                      <v:stroke on="f"/>
                      <v:fill/>
                      <v:textbox inset="7.2pt,7.2pt,7.2pt,7.2pt">
                        <w:txbxContent>
                          <w:p w14:paraId="589C67C8">
                            <w:pPr>
                              <w:pStyle w:val="style0"/>
                              <w:spacing w:before="0" w:after="0" w:lineRule="auto" w:line="240"/>
                              <w:ind w:left="0" w:right="0" w:firstLine="0"/>
                              <w:jc w:val="left"/>
                              <w:textDirection w:val="btLr"/>
                              <w:rPr/>
                            </w:pPr>
                          </w:p>
                        </w:txbxContent>
                      </v:textbox>
                    </v:rect>
                    <v:shape id="1045" type="#_x0000_t75" filled="f" stroked="f" style="position:absolute;left:0;top:0;width:6971538;height:104531;z-index:3;mso-position-horizontal-relative:page;mso-position-vertical-relative:page;mso-width-relative:page;mso-height-relative:page;visibility:visible;">
                      <v:imagedata r:id="rId4" embosscolor="white" o:title=""/>
                      <v:stroke on="f"/>
                      <v:fill rotate="true"/>
                    </v:shape>
                    <v:shape id="1046" coordsize="6914515,17145" path="m0,0l6914514,17145e" filled="f" stroked="t" style="position:absolute;left:28319;top:32395;width:6914515;height:17145;z-index:4;mso-position-horizontal-relative:page;mso-position-vertical-relative:page;mso-width-relative:page;mso-height-relative:page;visibility:visible;">
                      <v:stroke startarrowwidth="narrow" startarrowlength="short" endarrowwidth="narrow" endarrowlength="short" color="#4f81bb" weight="2.0pt"/>
                      <v:fill/>
                      <v:path textboxrect="0,0,6914515,17145"/>
                    </v:shape>
                    <v:fill/>
                  </v:group>
                  <v:fill/>
                </v:group>
                <w10:wrap type="topAndBottom"/>
                <v:fill/>
              </v:group>
            </w:pict>
          </mc:Fallback>
        </mc:AlternateContent>
      </w:r>
    </w:p>
    <w:p w14:paraId="00000021">
      <w:pPr>
        <w:pStyle w:val="style1"/>
        <w:spacing w:before="6"/>
        <w:ind w:firstLine="0"/>
        <w:rPr/>
      </w:pPr>
      <w:r>
        <w:rPr/>
        <w:t>SEPTEMBER 2025 - CURRENT ASSISTANT HR MANAGER- THE MARION SCHOOLS &amp; AURUM CONSULTANTS LIMITED</w:t>
      </w:r>
    </w:p>
    <w:p w14:paraId="00000022">
      <w:pPr>
        <w:pStyle w:val="style2"/>
        <w:spacing w:before="41"/>
        <w:ind w:firstLine="158"/>
        <w:rPr/>
      </w:pPr>
      <w:r>
        <w:rPr/>
        <w:t>Responsibilities:</w:t>
      </w:r>
    </w:p>
    <w:p w14:paraId="00000023">
      <w:pPr>
        <w:pStyle w:val="style0"/>
        <w:keepNext w:val="false"/>
        <w:keepLines w:val="false"/>
        <w:pageBreakBefore w:val="false"/>
        <w:widowControl w:val="false"/>
        <w:pBdr>
          <w:left w:val="nil"/>
          <w:right w:val="nil"/>
          <w:top w:val="nil"/>
          <w:bottom w:val="nil"/>
          <w:between w:val="nil"/>
        </w:pBdr>
        <w:shd w:val="clear" w:color="auto" w:fill="auto"/>
        <w:spacing w:before="40" w:after="0" w:lineRule="auto" w:line="240"/>
        <w:ind w:left="0" w:right="0" w:firstLine="0"/>
        <w:jc w:val="left"/>
        <w:rPr>
          <w:b/>
          <w:bCs/>
          <w:i w:val="false"/>
          <w:iCs w:val="false"/>
          <w:smallCaps w:val="false"/>
          <w:color w:val="000000"/>
          <w:sz w:val="24"/>
          <w:szCs w:val="24"/>
          <w:u w:val="none"/>
          <w:shd w:val="clear" w:color="auto" w:fill="auto"/>
          <w:vertAlign w:val="baseline"/>
        </w:rPr>
      </w:pPr>
    </w:p>
    <w:p w14:paraId="00000024">
      <w:pPr>
        <w:pStyle w:val="style0"/>
        <w:keepNext w:val="false"/>
        <w:keepLines w:val="false"/>
        <w:widowControl/>
        <w:numPr>
          <w:ilvl w:val="0"/>
          <w:numId w:val="5"/>
        </w:numPr>
        <w:ind w:left="720" w:hanging="360"/>
        <w:rPr>
          <w:sz w:val="24"/>
          <w:szCs w:val="24"/>
        </w:rPr>
      </w:pPr>
      <w:r>
        <w:rPr>
          <w:sz w:val="24"/>
          <w:szCs w:val="24"/>
        </w:rPr>
        <w:t>Serve as the primary HR advisor to management, providing strategic guidance on workforce planning, employee relations, performance management, and compliance matters.</w:t>
      </w:r>
    </w:p>
    <w:p w14:paraId="00000025">
      <w:pPr>
        <w:pStyle w:val="style0"/>
        <w:keepNext w:val="false"/>
        <w:keepLines w:val="false"/>
        <w:widowControl/>
        <w:numPr>
          <w:ilvl w:val="0"/>
          <w:numId w:val="5"/>
        </w:numPr>
        <w:ind w:left="720" w:hanging="360"/>
        <w:rPr>
          <w:sz w:val="24"/>
          <w:szCs w:val="24"/>
        </w:rPr>
      </w:pPr>
      <w:r>
        <w:rPr>
          <w:sz w:val="24"/>
          <w:szCs w:val="24"/>
        </w:rPr>
        <w:t>Lead day-to-day HR operations, ensuring efficient recruitment, on-boarding, employee engagement, and retention initiatives.</w:t>
      </w:r>
    </w:p>
    <w:p w14:paraId="00000026">
      <w:pPr>
        <w:pStyle w:val="style0"/>
        <w:keepNext w:val="false"/>
        <w:keepLines w:val="false"/>
        <w:widowControl/>
        <w:numPr>
          <w:ilvl w:val="0"/>
          <w:numId w:val="5"/>
        </w:numPr>
        <w:ind w:left="720" w:hanging="360"/>
        <w:rPr>
          <w:sz w:val="24"/>
          <w:szCs w:val="24"/>
        </w:rPr>
      </w:pPr>
      <w:r>
        <w:rPr>
          <w:sz w:val="24"/>
          <w:szCs w:val="24"/>
        </w:rPr>
        <w:t>Manage employee relations matters, including grievance handling, disciplinary processes, investigations, and conflict resolution in compliance with Kenyan labour laws.</w:t>
      </w:r>
    </w:p>
    <w:p w14:paraId="00000027">
      <w:pPr>
        <w:pStyle w:val="style0"/>
        <w:keepNext w:val="false"/>
        <w:keepLines w:val="false"/>
        <w:widowControl/>
        <w:numPr>
          <w:ilvl w:val="0"/>
          <w:numId w:val="5"/>
        </w:numPr>
        <w:ind w:left="720" w:hanging="360"/>
        <w:rPr>
          <w:sz w:val="24"/>
          <w:szCs w:val="24"/>
        </w:rPr>
      </w:pPr>
      <w:r>
        <w:rPr>
          <w:sz w:val="24"/>
          <w:szCs w:val="24"/>
        </w:rPr>
        <w:t>Coordinate staff recruitment activities, including job postings, interviews, selection processes, on-boarding, and probation management.</w:t>
      </w:r>
    </w:p>
    <w:p w14:paraId="00000028">
      <w:pPr>
        <w:pStyle w:val="style0"/>
        <w:keepNext w:val="false"/>
        <w:keepLines w:val="false"/>
        <w:widowControl/>
        <w:numPr>
          <w:ilvl w:val="0"/>
          <w:numId w:val="5"/>
        </w:numPr>
        <w:ind w:left="720" w:hanging="360"/>
        <w:rPr>
          <w:sz w:val="24"/>
          <w:szCs w:val="24"/>
        </w:rPr>
      </w:pPr>
      <w:r>
        <w:rPr>
          <w:sz w:val="24"/>
          <w:szCs w:val="24"/>
        </w:rPr>
        <w:t>Support payroll administration through verification of attendance records, leave data, employee benefits, statutory deductions, and payroll reports.</w:t>
      </w:r>
    </w:p>
    <w:p w14:paraId="00000029">
      <w:pPr>
        <w:pStyle w:val="style0"/>
        <w:keepNext w:val="false"/>
        <w:keepLines w:val="false"/>
        <w:widowControl/>
        <w:numPr>
          <w:ilvl w:val="0"/>
          <w:numId w:val="5"/>
        </w:numPr>
        <w:ind w:left="720" w:hanging="360"/>
        <w:rPr>
          <w:sz w:val="24"/>
          <w:szCs w:val="24"/>
        </w:rPr>
      </w:pPr>
      <w:r>
        <w:rPr>
          <w:sz w:val="24"/>
          <w:szCs w:val="24"/>
        </w:rPr>
        <w:t>Maintain HR databases, personnel files, and employee records while ensuring data accuracy, confidentiality, and compliance with the Data Protection Act.</w:t>
      </w:r>
    </w:p>
    <w:p w14:paraId="0000002A">
      <w:pPr>
        <w:pStyle w:val="style0"/>
        <w:keepNext w:val="false"/>
        <w:keepLines w:val="false"/>
        <w:widowControl/>
        <w:numPr>
          <w:ilvl w:val="0"/>
          <w:numId w:val="5"/>
        </w:numPr>
        <w:ind w:left="720" w:hanging="360"/>
        <w:rPr>
          <w:sz w:val="24"/>
          <w:szCs w:val="24"/>
        </w:rPr>
      </w:pPr>
      <w:r>
        <w:rPr>
          <w:sz w:val="24"/>
          <w:szCs w:val="24"/>
        </w:rPr>
        <w:t>Coordinate staff training, professional development initiatives, and performance management processes across departments.</w:t>
      </w:r>
    </w:p>
    <w:p w14:paraId="0000002B">
      <w:pPr>
        <w:pStyle w:val="style0"/>
        <w:keepNext w:val="false"/>
        <w:keepLines w:val="false"/>
        <w:widowControl/>
        <w:numPr>
          <w:ilvl w:val="0"/>
          <w:numId w:val="5"/>
        </w:numPr>
        <w:ind w:left="720" w:hanging="360"/>
        <w:rPr>
          <w:sz w:val="24"/>
          <w:szCs w:val="24"/>
        </w:rPr>
      </w:pPr>
      <w:r>
        <w:rPr>
          <w:sz w:val="24"/>
          <w:szCs w:val="24"/>
        </w:rPr>
        <w:t>Prepare HR reports and workforce analytics to support strategic decision-making by senior leadership.</w:t>
      </w:r>
    </w:p>
    <w:p w14:paraId="0000002C">
      <w:pPr>
        <w:pStyle w:val="style0"/>
        <w:keepNext w:val="false"/>
        <w:keepLines w:val="false"/>
        <w:widowControl/>
        <w:numPr>
          <w:ilvl w:val="0"/>
          <w:numId w:val="5"/>
        </w:numPr>
        <w:ind w:left="720" w:hanging="360"/>
        <w:rPr>
          <w:sz w:val="24"/>
          <w:szCs w:val="24"/>
        </w:rPr>
      </w:pPr>
      <w:r>
        <w:rPr>
          <w:sz w:val="24"/>
          <w:szCs w:val="24"/>
        </w:rPr>
        <w:t>Drive employee engagement, well-being, and team-building initiatives aimed at enhancing organizational culture and staff retention.</w:t>
      </w:r>
    </w:p>
    <w:p w14:paraId="0000002D">
      <w:pPr>
        <w:pStyle w:val="style0"/>
        <w:keepNext w:val="false"/>
        <w:keepLines w:val="false"/>
        <w:widowControl/>
        <w:numPr>
          <w:ilvl w:val="0"/>
          <w:numId w:val="5"/>
        </w:numPr>
        <w:ind w:left="720" w:hanging="360"/>
        <w:rPr>
          <w:sz w:val="24"/>
          <w:szCs w:val="24"/>
        </w:rPr>
      </w:pPr>
      <w:r>
        <w:rPr>
          <w:sz w:val="24"/>
          <w:szCs w:val="24"/>
        </w:rPr>
        <w:t>Support policy review and implementation to ensure compliance with labour legislation and organizational objectives.</w:t>
      </w:r>
    </w:p>
    <w:p w14:paraId="0000002E">
      <w:pPr>
        <w:pStyle w:val="style0"/>
        <w:keepNext w:val="false"/>
        <w:keepLines w:val="false"/>
        <w:pageBreakBefore w:val="false"/>
        <w:widowControl w:val="false"/>
        <w:pBdr>
          <w:left w:val="nil"/>
          <w:right w:val="nil"/>
          <w:top w:val="nil"/>
          <w:bottom w:val="nil"/>
          <w:between w:val="nil"/>
        </w:pBdr>
        <w:shd w:val="clear" w:color="auto" w:fill="auto"/>
        <w:spacing w:before="5" w:after="0" w:lineRule="auto" w:line="240"/>
        <w:ind w:left="0" w:right="0" w:firstLine="0"/>
        <w:jc w:val="left"/>
        <w:rPr>
          <w:i w:val="false"/>
          <w:iCs w:val="false"/>
          <w:smallCaps w:val="false"/>
          <w:color w:val="000000"/>
          <w:sz w:val="24"/>
          <w:szCs w:val="24"/>
          <w:u w:val="none"/>
          <w:shd w:val="clear" w:color="auto" w:fill="auto"/>
          <w:vertAlign w:val="baseline"/>
        </w:rPr>
      </w:pPr>
    </w:p>
    <w:p w14:paraId="0000002F">
      <w:pPr>
        <w:pStyle w:val="style1"/>
        <w:spacing w:lineRule="auto" w:line="242"/>
        <w:ind w:firstLine="0"/>
        <w:rPr/>
      </w:pPr>
      <w:r>
        <w:rPr/>
        <w:t>DECEMBER 2023-AUGUST 2025: HR OFFICER- AURUM CONSULTANTS LIMITED (MARION SCHOOLS &amp; THE GASTRONOME DELICIOUSLY DIVINE)</w:t>
      </w:r>
    </w:p>
    <w:p w14:paraId="00000030">
      <w:pPr>
        <w:pStyle w:val="style2"/>
        <w:spacing w:lineRule="auto" w:line="266"/>
        <w:ind w:left="0" w:firstLine="0"/>
        <w:rPr/>
      </w:pPr>
      <w:r>
        <w:rPr/>
        <w:t>Responsibilities:</w:t>
      </w:r>
    </w:p>
    <w:p w14:paraId="00000031">
      <w:pPr>
        <w:pStyle w:val="style0"/>
        <w:keepNext w:val="false"/>
        <w:keepLines w:val="false"/>
        <w:widowControl/>
        <w:numPr>
          <w:ilvl w:val="0"/>
          <w:numId w:val="6"/>
        </w:numPr>
        <w:ind w:left="720" w:hanging="360"/>
        <w:rPr>
          <w:sz w:val="24"/>
          <w:szCs w:val="24"/>
        </w:rPr>
      </w:pPr>
      <w:r>
        <w:rPr>
          <w:sz w:val="24"/>
          <w:szCs w:val="24"/>
        </w:rPr>
        <w:t>Managed employee records and HR information systems, ensuring accuracy, confidentiality, and compliance with data protection requirements.</w:t>
      </w:r>
    </w:p>
    <w:p w14:paraId="00000032">
      <w:pPr>
        <w:pStyle w:val="style0"/>
        <w:keepNext w:val="false"/>
        <w:keepLines w:val="false"/>
        <w:widowControl/>
        <w:numPr>
          <w:ilvl w:val="0"/>
          <w:numId w:val="6"/>
        </w:numPr>
        <w:ind w:left="720" w:hanging="360"/>
        <w:rPr>
          <w:sz w:val="24"/>
          <w:szCs w:val="24"/>
        </w:rPr>
      </w:pPr>
      <w:r>
        <w:rPr>
          <w:sz w:val="24"/>
          <w:szCs w:val="24"/>
        </w:rPr>
        <w:t>Coordinated end-to-end recruitment processes, including drafting job descriptions, advertising vacancies, shortlisting candidates, interview coordination, reference checks, and on-boarding.</w:t>
      </w:r>
    </w:p>
    <w:p w14:paraId="00000033">
      <w:pPr>
        <w:pStyle w:val="style0"/>
        <w:keepNext w:val="false"/>
        <w:keepLines w:val="false"/>
        <w:widowControl/>
        <w:numPr>
          <w:ilvl w:val="0"/>
          <w:numId w:val="6"/>
        </w:numPr>
        <w:ind w:left="720" w:hanging="360"/>
        <w:rPr>
          <w:sz w:val="24"/>
          <w:szCs w:val="24"/>
        </w:rPr>
      </w:pPr>
      <w:r>
        <w:rPr>
          <w:sz w:val="24"/>
          <w:szCs w:val="24"/>
        </w:rPr>
        <w:t>Prepared employment contracts, confirmation letters, disciplinary documentation, and other HR correspondence.</w:t>
      </w:r>
    </w:p>
    <w:p w14:paraId="00000034">
      <w:pPr>
        <w:pStyle w:val="style0"/>
        <w:keepNext w:val="false"/>
        <w:keepLines w:val="false"/>
        <w:widowControl/>
        <w:numPr>
          <w:ilvl w:val="0"/>
          <w:numId w:val="6"/>
        </w:numPr>
        <w:ind w:left="720" w:hanging="360"/>
        <w:rPr>
          <w:sz w:val="24"/>
          <w:szCs w:val="24"/>
        </w:rPr>
      </w:pPr>
      <w:r>
        <w:rPr>
          <w:sz w:val="24"/>
          <w:szCs w:val="24"/>
        </w:rPr>
        <w:t>Administered employee leave management processes, attendance monitoring, and workforce planning reports.</w:t>
      </w:r>
    </w:p>
    <w:p w14:paraId="00000035">
      <w:pPr>
        <w:pStyle w:val="style0"/>
        <w:keepNext w:val="false"/>
        <w:keepLines w:val="false"/>
        <w:widowControl/>
        <w:numPr>
          <w:ilvl w:val="0"/>
          <w:numId w:val="6"/>
        </w:numPr>
        <w:ind w:left="720" w:hanging="360"/>
        <w:rPr>
          <w:sz w:val="24"/>
          <w:szCs w:val="24"/>
        </w:rPr>
      </w:pPr>
      <w:r>
        <w:rPr>
          <w:sz w:val="24"/>
          <w:szCs w:val="24"/>
        </w:rPr>
        <w:t>Processed payroll inputs and ensured compliance with statutory deductions, including NSSF, NHIF, SHIF, and PAYE requirements.</w:t>
      </w:r>
    </w:p>
    <w:p w14:paraId="00000036">
      <w:pPr>
        <w:pStyle w:val="style0"/>
        <w:keepNext w:val="false"/>
        <w:keepLines w:val="false"/>
        <w:widowControl/>
        <w:numPr>
          <w:ilvl w:val="0"/>
          <w:numId w:val="6"/>
        </w:numPr>
        <w:ind w:left="720" w:hanging="360"/>
        <w:rPr>
          <w:sz w:val="24"/>
          <w:szCs w:val="24"/>
        </w:rPr>
      </w:pPr>
      <w:r>
        <w:rPr>
          <w:sz w:val="24"/>
          <w:szCs w:val="24"/>
        </w:rPr>
        <w:t>Ensured compliance with Kenyan labour laws, occupational health and safety requirements, and internal HR policies.</w:t>
      </w:r>
    </w:p>
    <w:p w14:paraId="00000037">
      <w:pPr>
        <w:pStyle w:val="style0"/>
        <w:keepNext w:val="false"/>
        <w:keepLines w:val="false"/>
        <w:widowControl/>
        <w:numPr>
          <w:ilvl w:val="0"/>
          <w:numId w:val="6"/>
        </w:numPr>
        <w:ind w:left="720" w:hanging="360"/>
        <w:rPr>
          <w:sz w:val="24"/>
          <w:szCs w:val="24"/>
        </w:rPr>
      </w:pPr>
      <w:r>
        <w:rPr>
          <w:sz w:val="24"/>
          <w:szCs w:val="24"/>
        </w:rPr>
        <w:t>Coordinated on-boarding and induction programmes for new employees and monitored probation review processes.</w:t>
      </w:r>
    </w:p>
    <w:p w14:paraId="00000038">
      <w:pPr>
        <w:pStyle w:val="style0"/>
        <w:keepNext w:val="false"/>
        <w:keepLines w:val="false"/>
        <w:widowControl/>
        <w:numPr>
          <w:ilvl w:val="0"/>
          <w:numId w:val="6"/>
        </w:numPr>
        <w:ind w:left="720" w:hanging="360"/>
        <w:rPr>
          <w:sz w:val="24"/>
          <w:szCs w:val="24"/>
        </w:rPr>
      </w:pPr>
      <w:r>
        <w:rPr>
          <w:sz w:val="24"/>
          <w:szCs w:val="24"/>
        </w:rPr>
        <w:t>Facilitated performance management cycles, appraisal processes, and employee development initiatives.</w:t>
      </w:r>
    </w:p>
    <w:p w14:paraId="00000039">
      <w:pPr>
        <w:pStyle w:val="style0"/>
        <w:keepNext w:val="false"/>
        <w:keepLines w:val="false"/>
        <w:widowControl/>
        <w:numPr>
          <w:ilvl w:val="0"/>
          <w:numId w:val="6"/>
        </w:numPr>
        <w:ind w:left="720" w:hanging="360"/>
        <w:rPr>
          <w:sz w:val="24"/>
          <w:szCs w:val="24"/>
        </w:rPr>
      </w:pPr>
      <w:r>
        <w:rPr>
          <w:sz w:val="24"/>
          <w:szCs w:val="24"/>
        </w:rPr>
        <w:t>Managed employee relations matters, including grievances, disciplinary hearings, investigations, and conflict resolution.</w:t>
      </w:r>
    </w:p>
    <w:p w14:paraId="0000003A">
      <w:pPr>
        <w:pStyle w:val="style0"/>
        <w:keepNext w:val="false"/>
        <w:keepLines w:val="false"/>
        <w:widowControl/>
        <w:numPr>
          <w:ilvl w:val="0"/>
          <w:numId w:val="6"/>
        </w:numPr>
        <w:ind w:left="720" w:hanging="360"/>
        <w:rPr>
          <w:sz w:val="24"/>
          <w:szCs w:val="24"/>
        </w:rPr>
      </w:pPr>
      <w:r>
        <w:rPr>
          <w:sz w:val="24"/>
          <w:szCs w:val="24"/>
        </w:rPr>
        <w:t>Collaborated with departmental managers to identify training needs and implement staff development programmes.</w:t>
      </w:r>
    </w:p>
    <w:p w14:paraId="0000003B">
      <w:pPr>
        <w:pStyle w:val="style0"/>
        <w:keepNext w:val="false"/>
        <w:keepLines w:val="false"/>
        <w:widowControl/>
        <w:numPr>
          <w:ilvl w:val="0"/>
          <w:numId w:val="6"/>
        </w:numPr>
        <w:ind w:left="720" w:hanging="360"/>
        <w:rPr>
          <w:sz w:val="24"/>
          <w:szCs w:val="24"/>
        </w:rPr>
      </w:pPr>
      <w:r>
        <w:rPr>
          <w:sz w:val="24"/>
          <w:szCs w:val="24"/>
        </w:rPr>
        <w:t>Organized employee engagement and wellness initiatives to improve morale, productivity, and retention.</w:t>
      </w:r>
    </w:p>
    <w:p w14:paraId="0000003C">
      <w:pPr>
        <w:pStyle w:val="style0"/>
        <w:keepNext w:val="false"/>
        <w:keepLines w:val="false"/>
        <w:widowControl/>
        <w:numPr>
          <w:ilvl w:val="0"/>
          <w:numId w:val="6"/>
        </w:numPr>
        <w:ind w:left="720" w:hanging="360"/>
        <w:rPr>
          <w:sz w:val="24"/>
          <w:szCs w:val="24"/>
        </w:rPr>
      </w:pPr>
      <w:r>
        <w:rPr>
          <w:sz w:val="24"/>
          <w:szCs w:val="24"/>
        </w:rPr>
        <w:t>Prepared weekly, monthly, quarterly, and annual HR reports for management review.</w:t>
      </w:r>
    </w:p>
    <w:p w14:paraId="0000003D">
      <w:pPr>
        <w:pStyle w:val="style0"/>
        <w:keepNext w:val="false"/>
        <w:keepLines w:val="false"/>
        <w:pageBreakBefore w:val="false"/>
        <w:widowControl w:val="false"/>
        <w:pBdr>
          <w:left w:val="nil"/>
          <w:right w:val="nil"/>
          <w:top w:val="nil"/>
          <w:bottom w:val="nil"/>
          <w:between w:val="nil"/>
        </w:pBdr>
        <w:shd w:val="clear" w:color="auto" w:fill="auto"/>
        <w:spacing w:before="7" w:after="0" w:lineRule="auto" w:line="240"/>
        <w:ind w:left="0" w:right="0" w:firstLine="0"/>
        <w:jc w:val="left"/>
        <w:rPr>
          <w:i w:val="false"/>
          <w:iCs w:val="false"/>
          <w:smallCaps w:val="false"/>
          <w:color w:val="000000"/>
          <w:sz w:val="24"/>
          <w:szCs w:val="24"/>
          <w:u w:val="none"/>
          <w:shd w:val="clear" w:color="auto" w:fill="auto"/>
          <w:vertAlign w:val="baseline"/>
        </w:rPr>
      </w:pPr>
    </w:p>
    <w:p w14:paraId="0000003E">
      <w:pPr>
        <w:pStyle w:val="style1"/>
        <w:spacing w:lineRule="auto" w:line="275"/>
        <w:ind w:firstLine="0"/>
        <w:rPr/>
      </w:pPr>
      <w:r>
        <w:rPr/>
        <w:t>JUNE-NOVEMBER 2023: HR INTERN- AURUM CONSULTANTS LIMITED (MARION SCHOOLS)</w:t>
      </w:r>
    </w:p>
    <w:p w14:paraId="0000003F">
      <w:pPr>
        <w:pStyle w:val="style2"/>
        <w:spacing w:lineRule="auto" w:line="274"/>
        <w:ind w:left="0" w:firstLine="0"/>
        <w:rPr/>
      </w:pPr>
      <w:r>
        <w:rPr/>
        <w:t>Responsibilities:</w:t>
      </w:r>
    </w:p>
    <w:p w14:paraId="00000040">
      <w:pPr>
        <w:pStyle w:val="style0"/>
        <w:keepNext w:val="false"/>
        <w:keepLines w:val="false"/>
        <w:widowControl/>
        <w:numPr>
          <w:ilvl w:val="0"/>
          <w:numId w:val="2"/>
        </w:numPr>
        <w:ind w:left="720" w:hanging="360"/>
        <w:rPr>
          <w:sz w:val="24"/>
          <w:szCs w:val="24"/>
        </w:rPr>
      </w:pPr>
      <w:r>
        <w:rPr>
          <w:sz w:val="24"/>
          <w:szCs w:val="24"/>
        </w:rPr>
        <w:t>Supported recruitment and selection processes through candidate sourcing, shortlisting, interview scheduling, and candidate communication.</w:t>
      </w:r>
    </w:p>
    <w:p w14:paraId="00000041">
      <w:pPr>
        <w:pStyle w:val="style0"/>
        <w:keepNext w:val="false"/>
        <w:keepLines w:val="false"/>
        <w:widowControl/>
        <w:numPr>
          <w:ilvl w:val="0"/>
          <w:numId w:val="2"/>
        </w:numPr>
        <w:ind w:left="720" w:hanging="360"/>
        <w:rPr>
          <w:sz w:val="24"/>
          <w:szCs w:val="24"/>
        </w:rPr>
      </w:pPr>
      <w:r>
        <w:rPr>
          <w:sz w:val="24"/>
          <w:szCs w:val="24"/>
        </w:rPr>
        <w:t>Assisted in preparing employment contracts, on-boarding documentation, and maintaining employee records.</w:t>
      </w:r>
    </w:p>
    <w:p w14:paraId="00000042">
      <w:pPr>
        <w:pStyle w:val="style0"/>
        <w:keepNext w:val="false"/>
        <w:keepLines w:val="false"/>
        <w:widowControl/>
        <w:numPr>
          <w:ilvl w:val="0"/>
          <w:numId w:val="2"/>
        </w:numPr>
        <w:ind w:left="720" w:hanging="360"/>
        <w:rPr>
          <w:sz w:val="24"/>
          <w:szCs w:val="24"/>
        </w:rPr>
      </w:pPr>
      <w:r>
        <w:rPr>
          <w:sz w:val="24"/>
          <w:szCs w:val="24"/>
        </w:rPr>
        <w:t>Managed leave administration and attendance tracking while preparing related HR reports.</w:t>
      </w:r>
    </w:p>
    <w:p w14:paraId="00000043">
      <w:pPr>
        <w:pStyle w:val="style0"/>
        <w:keepNext w:val="false"/>
        <w:keepLines w:val="false"/>
        <w:widowControl/>
        <w:numPr>
          <w:ilvl w:val="0"/>
          <w:numId w:val="2"/>
        </w:numPr>
        <w:ind w:left="720" w:hanging="360"/>
        <w:rPr>
          <w:sz w:val="24"/>
          <w:szCs w:val="24"/>
        </w:rPr>
      </w:pPr>
      <w:r>
        <w:rPr>
          <w:sz w:val="24"/>
          <w:szCs w:val="24"/>
        </w:rPr>
        <w:t>Maintained accurate physical and electronic personnel records.</w:t>
      </w:r>
    </w:p>
    <w:p w14:paraId="00000044">
      <w:pPr>
        <w:pStyle w:val="style0"/>
        <w:keepNext w:val="false"/>
        <w:keepLines w:val="false"/>
        <w:widowControl/>
        <w:numPr>
          <w:ilvl w:val="0"/>
          <w:numId w:val="2"/>
        </w:numPr>
        <w:ind w:left="720" w:hanging="360"/>
        <w:rPr>
          <w:sz w:val="24"/>
          <w:szCs w:val="24"/>
        </w:rPr>
      </w:pPr>
      <w:r>
        <w:rPr>
          <w:sz w:val="24"/>
          <w:szCs w:val="24"/>
        </w:rPr>
        <w:t>Coordinated induction programmes and monitored employee probation review timelines.</w:t>
      </w:r>
    </w:p>
    <w:p w14:paraId="00000045">
      <w:pPr>
        <w:pStyle w:val="style0"/>
        <w:keepNext w:val="false"/>
        <w:keepLines w:val="false"/>
        <w:widowControl/>
        <w:numPr>
          <w:ilvl w:val="0"/>
          <w:numId w:val="2"/>
        </w:numPr>
        <w:ind w:left="720" w:hanging="360"/>
        <w:rPr>
          <w:sz w:val="24"/>
          <w:szCs w:val="24"/>
        </w:rPr>
      </w:pPr>
      <w:r>
        <w:rPr>
          <w:sz w:val="24"/>
          <w:szCs w:val="24"/>
        </w:rPr>
        <w:t>Responded to employee queries and escalated complex issues appropriately.</w:t>
      </w:r>
    </w:p>
    <w:p w14:paraId="00000046">
      <w:pPr>
        <w:pStyle w:val="style0"/>
        <w:keepNext w:val="false"/>
        <w:keepLines w:val="false"/>
        <w:widowControl/>
        <w:numPr>
          <w:ilvl w:val="0"/>
          <w:numId w:val="2"/>
        </w:numPr>
        <w:ind w:left="720" w:hanging="360"/>
        <w:rPr>
          <w:sz w:val="24"/>
          <w:szCs w:val="24"/>
        </w:rPr>
      </w:pPr>
      <w:r>
        <w:rPr>
          <w:sz w:val="24"/>
          <w:szCs w:val="24"/>
        </w:rPr>
        <w:t>Assisted in performance management, training coordination, and monthly HR reporting activities.</w:t>
      </w:r>
    </w:p>
    <w:p w14:paraId="00000047">
      <w:pPr>
        <w:pStyle w:val="style0"/>
        <w:keepNext w:val="false"/>
        <w:keepLines w:val="false"/>
        <w:widowControl/>
        <w:numPr>
          <w:ilvl w:val="0"/>
          <w:numId w:val="2"/>
        </w:numPr>
        <w:ind w:left="720" w:hanging="360"/>
        <w:rPr>
          <w:sz w:val="24"/>
          <w:szCs w:val="24"/>
        </w:rPr>
      </w:pPr>
      <w:r>
        <w:rPr>
          <w:sz w:val="24"/>
          <w:szCs w:val="24"/>
        </w:rPr>
        <w:t>Supported HR administrative functions and departmental projects as assigned.</w:t>
      </w:r>
    </w:p>
    <w:p w14:paraId="00000048">
      <w:pPr>
        <w:pStyle w:val="style0"/>
        <w:keepNext w:val="false"/>
        <w:keepLines w:val="false"/>
        <w:widowControl/>
        <w:ind w:left="720" w:firstLine="0"/>
        <w:rPr>
          <w:sz w:val="24"/>
          <w:szCs w:val="24"/>
        </w:rPr>
      </w:pPr>
    </w:p>
    <w:p w14:paraId="00000049">
      <w:pPr>
        <w:pStyle w:val="style1"/>
        <w:spacing w:before="97"/>
        <w:ind w:firstLine="0"/>
        <w:rPr/>
      </w:pPr>
      <w:r>
        <w:rPr/>
        <w:t>MARCH-MAY 2023: HR ATTACHEE- ANTI-DOPING AGENCY OF KENYA (ADAK)</w:t>
      </w:r>
    </w:p>
    <w:p w14:paraId="0000004A">
      <w:pPr>
        <w:pStyle w:val="style2"/>
        <w:spacing w:before="2" w:lineRule="auto" w:line="275"/>
        <w:ind w:firstLine="158"/>
        <w:rPr/>
      </w:pPr>
      <w:r>
        <w:rPr/>
        <w:t>Responsibilities:</w:t>
      </w:r>
    </w:p>
    <w:p w14:paraId="0000004B">
      <w:pPr>
        <w:pStyle w:val="style0"/>
        <w:keepNext w:val="false"/>
        <w:keepLines w:val="false"/>
        <w:pageBreakBefore w:val="false"/>
        <w:widowControl w:val="false"/>
        <w:numPr>
          <w:ilvl w:val="1"/>
          <w:numId w:val="3"/>
        </w:numPr>
        <w:pBdr>
          <w:left w:val="nil"/>
          <w:right w:val="nil"/>
          <w:top w:val="nil"/>
          <w:bottom w:val="nil"/>
          <w:between w:val="nil"/>
        </w:pBdr>
        <w:shd w:val="clear" w:color="auto" w:fill="auto"/>
        <w:tabs>
          <w:tab w:val="left" w:leader="none" w:pos="580"/>
        </w:tabs>
        <w:spacing w:before="0" w:after="0" w:lineRule="auto" w:line="242"/>
        <w:ind w:left="580" w:right="713" w:hanging="423"/>
        <w:jc w:val="left"/>
        <w:rPr>
          <w:rFonts w:ascii="Times New Roman" w:cs="Times New Roman" w:eastAsia="Times New Roman" w:hAnsi="Times New Roman"/>
          <w:i w:val="false"/>
          <w:iCs w:val="false"/>
          <w:smallCaps w:val="false"/>
          <w:color w:val="000000"/>
          <w:shd w:val="clear" w:color="auto" w:fill="auto"/>
          <w:vertAlign w:val="baseline"/>
        </w:rPr>
      </w:pPr>
      <w:r>
        <w:rPr>
          <w:i w:val="false"/>
          <w:iCs w:val="false"/>
          <w:smallCaps w:val="false"/>
          <w:color w:val="000000"/>
          <w:sz w:val="24"/>
          <w:szCs w:val="24"/>
          <w:u w:val="none"/>
          <w:shd w:val="clear" w:color="auto" w:fill="auto"/>
          <w:vertAlign w:val="baseline"/>
        </w:rPr>
        <w:t>Assisted in managing and leading the operations of the human resource and admin department for the effective implementation of all staff activities in collaboration with other departmental managers in the organization.</w:t>
      </w:r>
    </w:p>
    <w:p w14:paraId="0000004C">
      <w:pPr>
        <w:pStyle w:val="style0"/>
        <w:keepNext w:val="false"/>
        <w:keepLines w:val="false"/>
        <w:pageBreakBefore w:val="false"/>
        <w:widowControl w:val="false"/>
        <w:numPr>
          <w:ilvl w:val="1"/>
          <w:numId w:val="3"/>
        </w:numPr>
        <w:pBdr>
          <w:left w:val="nil"/>
          <w:right w:val="nil"/>
          <w:top w:val="nil"/>
          <w:bottom w:val="nil"/>
          <w:between w:val="nil"/>
        </w:pBdr>
        <w:shd w:val="clear" w:color="auto" w:fill="auto"/>
        <w:tabs>
          <w:tab w:val="left" w:leader="none" w:pos="580"/>
        </w:tabs>
        <w:spacing w:before="0" w:after="0" w:lineRule="auto" w:line="242"/>
        <w:ind w:left="580" w:right="918" w:hanging="423"/>
        <w:jc w:val="left"/>
        <w:rPr>
          <w:rFonts w:ascii="Times New Roman" w:cs="Times New Roman" w:eastAsia="Times New Roman" w:hAnsi="Times New Roman"/>
          <w:i w:val="false"/>
          <w:iCs w:val="false"/>
          <w:smallCaps w:val="false"/>
          <w:color w:val="000000"/>
          <w:shd w:val="clear" w:color="auto" w:fill="auto"/>
          <w:vertAlign w:val="baseline"/>
        </w:rPr>
      </w:pPr>
      <w:r>
        <w:rPr>
          <w:i w:val="false"/>
          <w:iCs w:val="false"/>
          <w:smallCaps w:val="false"/>
          <w:color w:val="000000"/>
          <w:sz w:val="24"/>
          <w:szCs w:val="24"/>
          <w:u w:val="none"/>
          <w:shd w:val="clear" w:color="auto" w:fill="auto"/>
          <w:vertAlign w:val="baseline"/>
        </w:rPr>
        <w:t>Assisted in developing/reviewing and implementing human resources and administration strategies, policies, regulations and procedures.</w:t>
      </w:r>
    </w:p>
    <w:p w14:paraId="0000004D">
      <w:pPr>
        <w:pStyle w:val="style0"/>
        <w:keepNext w:val="false"/>
        <w:keepLines w:val="false"/>
        <w:pageBreakBefore w:val="false"/>
        <w:widowControl w:val="false"/>
        <w:numPr>
          <w:ilvl w:val="1"/>
          <w:numId w:val="3"/>
        </w:numPr>
        <w:pBdr>
          <w:left w:val="nil"/>
          <w:right w:val="nil"/>
          <w:top w:val="nil"/>
          <w:bottom w:val="nil"/>
          <w:between w:val="nil"/>
        </w:pBdr>
        <w:shd w:val="clear" w:color="auto" w:fill="auto"/>
        <w:tabs>
          <w:tab w:val="left" w:leader="none" w:pos="580"/>
        </w:tabs>
        <w:spacing w:before="0" w:after="0" w:lineRule="auto" w:line="268"/>
        <w:ind w:left="580" w:right="0" w:hanging="422"/>
        <w:jc w:val="left"/>
        <w:rPr>
          <w:rFonts w:ascii="Times New Roman" w:cs="Times New Roman" w:eastAsia="Times New Roman" w:hAnsi="Times New Roman"/>
          <w:i w:val="false"/>
          <w:iCs w:val="false"/>
          <w:smallCaps w:val="false"/>
          <w:color w:val="000000"/>
          <w:shd w:val="clear" w:color="auto" w:fill="auto"/>
          <w:vertAlign w:val="baseline"/>
        </w:rPr>
      </w:pPr>
      <w:r>
        <w:rPr>
          <w:i w:val="false"/>
          <w:iCs w:val="false"/>
          <w:smallCaps w:val="false"/>
          <w:color w:val="000000"/>
          <w:sz w:val="24"/>
          <w:szCs w:val="24"/>
          <w:u w:val="none"/>
          <w:shd w:val="clear" w:color="auto" w:fill="auto"/>
          <w:vertAlign w:val="baseline"/>
        </w:rPr>
        <w:t>Preparation of department work plans, budget and procurement plan;</w:t>
      </w:r>
    </w:p>
    <w:p w14:paraId="0000004E">
      <w:pPr>
        <w:pStyle w:val="style0"/>
        <w:keepNext w:val="false"/>
        <w:keepLines w:val="false"/>
        <w:pageBreakBefore w:val="false"/>
        <w:widowControl w:val="false"/>
        <w:numPr>
          <w:ilvl w:val="1"/>
          <w:numId w:val="3"/>
        </w:numPr>
        <w:pBdr>
          <w:left w:val="nil"/>
          <w:right w:val="nil"/>
          <w:top w:val="nil"/>
          <w:bottom w:val="nil"/>
          <w:between w:val="nil"/>
        </w:pBdr>
        <w:shd w:val="clear" w:color="auto" w:fill="auto"/>
        <w:tabs>
          <w:tab w:val="left" w:leader="none" w:pos="580"/>
        </w:tabs>
        <w:spacing w:before="0" w:after="0" w:lineRule="auto" w:line="237"/>
        <w:ind w:left="580" w:right="1038" w:hanging="423"/>
        <w:jc w:val="left"/>
        <w:rPr>
          <w:rFonts w:ascii="Times New Roman" w:cs="Times New Roman" w:eastAsia="Times New Roman" w:hAnsi="Times New Roman"/>
          <w:i w:val="false"/>
          <w:iCs w:val="false"/>
          <w:smallCaps w:val="false"/>
          <w:color w:val="000000"/>
          <w:shd w:val="clear" w:color="auto" w:fill="auto"/>
          <w:vertAlign w:val="baseline"/>
        </w:rPr>
      </w:pPr>
      <w:r>
        <w:rPr>
          <w:i w:val="false"/>
          <w:iCs w:val="false"/>
          <w:smallCaps w:val="false"/>
          <w:color w:val="000000"/>
          <w:sz w:val="24"/>
          <w:szCs w:val="24"/>
          <w:u w:val="none"/>
          <w:shd w:val="clear" w:color="auto" w:fill="auto"/>
          <w:vertAlign w:val="baseline"/>
        </w:rPr>
        <w:t>Participated in developing, overseeing and coordinating the implementation of human resource information system/Enterprise Resource Planning System and database update;</w:t>
      </w:r>
    </w:p>
    <w:p w14:paraId="0000004F">
      <w:pPr>
        <w:pStyle w:val="style0"/>
        <w:keepNext w:val="false"/>
        <w:keepLines w:val="false"/>
        <w:pageBreakBefore w:val="false"/>
        <w:widowControl w:val="false"/>
        <w:numPr>
          <w:ilvl w:val="1"/>
          <w:numId w:val="3"/>
        </w:numPr>
        <w:pBdr>
          <w:left w:val="nil"/>
          <w:right w:val="nil"/>
          <w:top w:val="nil"/>
          <w:bottom w:val="nil"/>
          <w:between w:val="nil"/>
        </w:pBdr>
        <w:shd w:val="clear" w:color="auto" w:fill="auto"/>
        <w:tabs>
          <w:tab w:val="left" w:leader="none" w:pos="580"/>
        </w:tabs>
        <w:spacing w:before="0" w:after="0" w:lineRule="auto" w:line="240"/>
        <w:ind w:left="580" w:right="939" w:hanging="423"/>
        <w:jc w:val="left"/>
        <w:rPr>
          <w:rFonts w:ascii="Times New Roman" w:cs="Times New Roman" w:eastAsia="Times New Roman" w:hAnsi="Times New Roman"/>
          <w:i w:val="false"/>
          <w:iCs w:val="false"/>
          <w:smallCaps w:val="false"/>
          <w:color w:val="000000"/>
          <w:shd w:val="clear" w:color="auto" w:fill="auto"/>
          <w:vertAlign w:val="baseline"/>
        </w:rPr>
      </w:pPr>
      <w:r>
        <w:rPr>
          <w:i w:val="false"/>
          <w:iCs w:val="false"/>
          <w:smallCaps w:val="false"/>
          <w:color w:val="000000"/>
          <w:sz w:val="24"/>
          <w:szCs w:val="24"/>
          <w:u w:val="none"/>
          <w:shd w:val="clear" w:color="auto" w:fill="auto"/>
          <w:vertAlign w:val="baseline"/>
        </w:rPr>
        <w:t>Actively participated in the process of employee resourcing and placement and talent management including recruitment and selection, orientation and induction, maintenance, training and development, performance management/staff appraisal, succession management, discipline, grievance handling and separation.</w:t>
      </w:r>
    </w:p>
    <w:p w14:paraId="00000050">
      <w:pPr>
        <w:pStyle w:val="style0"/>
        <w:keepNext w:val="false"/>
        <w:keepLines w:val="false"/>
        <w:pageBreakBefore w:val="false"/>
        <w:widowControl w:val="false"/>
        <w:numPr>
          <w:ilvl w:val="1"/>
          <w:numId w:val="3"/>
        </w:numPr>
        <w:pBdr>
          <w:left w:val="nil"/>
          <w:right w:val="nil"/>
          <w:top w:val="nil"/>
          <w:bottom w:val="nil"/>
          <w:between w:val="nil"/>
        </w:pBdr>
        <w:shd w:val="clear" w:color="auto" w:fill="auto"/>
        <w:tabs>
          <w:tab w:val="left" w:leader="none" w:pos="580"/>
        </w:tabs>
        <w:spacing w:before="0" w:after="0" w:lineRule="auto" w:line="272"/>
        <w:ind w:left="580" w:right="0" w:hanging="422"/>
        <w:jc w:val="left"/>
        <w:rPr>
          <w:rFonts w:ascii="Times New Roman" w:cs="Times New Roman" w:eastAsia="Times New Roman" w:hAnsi="Times New Roman"/>
          <w:i w:val="false"/>
          <w:iCs w:val="false"/>
          <w:smallCaps w:val="false"/>
          <w:color w:val="000000"/>
          <w:shd w:val="clear" w:color="auto" w:fill="auto"/>
          <w:vertAlign w:val="baseline"/>
        </w:rPr>
      </w:pPr>
      <w:r>
        <w:rPr>
          <w:i w:val="false"/>
          <w:iCs w:val="false"/>
          <w:smallCaps w:val="false"/>
          <w:color w:val="000000"/>
          <w:sz w:val="24"/>
          <w:szCs w:val="24"/>
          <w:u w:val="none"/>
          <w:shd w:val="clear" w:color="auto" w:fill="auto"/>
          <w:vertAlign w:val="baseline"/>
        </w:rPr>
        <w:t>Implementing the approved compensation and benefit structure within the ADAK stipulated guidelines.</w:t>
      </w:r>
    </w:p>
    <w:p w14:paraId="00000051">
      <w:pPr>
        <w:pStyle w:val="style0"/>
        <w:keepNext w:val="false"/>
        <w:keepLines w:val="false"/>
        <w:pageBreakBefore w:val="false"/>
        <w:widowControl w:val="false"/>
        <w:numPr>
          <w:ilvl w:val="1"/>
          <w:numId w:val="3"/>
        </w:numPr>
        <w:pBdr>
          <w:left w:val="nil"/>
          <w:right w:val="nil"/>
          <w:top w:val="nil"/>
          <w:bottom w:val="nil"/>
          <w:between w:val="nil"/>
        </w:pBdr>
        <w:shd w:val="clear" w:color="auto" w:fill="auto"/>
        <w:tabs>
          <w:tab w:val="left" w:leader="none" w:pos="580"/>
        </w:tabs>
        <w:spacing w:before="0" w:after="0" w:lineRule="auto" w:line="237"/>
        <w:ind w:left="580" w:right="530" w:hanging="423"/>
        <w:jc w:val="left"/>
        <w:rPr>
          <w:rFonts w:ascii="Times New Roman" w:cs="Times New Roman" w:eastAsia="Times New Roman" w:hAnsi="Times New Roman"/>
          <w:i w:val="false"/>
          <w:iCs w:val="false"/>
          <w:smallCaps w:val="false"/>
          <w:color w:val="000000"/>
          <w:shd w:val="clear" w:color="auto" w:fill="auto"/>
          <w:vertAlign w:val="baseline"/>
        </w:rPr>
      </w:pPr>
      <w:r>
        <w:rPr>
          <w:i w:val="false"/>
          <w:iCs w:val="false"/>
          <w:smallCaps w:val="false"/>
          <w:color w:val="000000"/>
          <w:sz w:val="24"/>
          <w:szCs w:val="24"/>
          <w:u w:val="none"/>
          <w:shd w:val="clear" w:color="auto" w:fill="auto"/>
          <w:vertAlign w:val="baseline"/>
        </w:rPr>
        <w:t>Carried out institution-wide staff performance analysis, interpret the results of the performance appraisal process and give recommendations on staff promotions to management as stipulated in the career progression.</w:t>
      </w:r>
    </w:p>
    <w:p w14:paraId="00000052">
      <w:pPr>
        <w:pStyle w:val="style0"/>
        <w:keepNext w:val="false"/>
        <w:keepLines w:val="false"/>
        <w:pageBreakBefore w:val="false"/>
        <w:widowControl w:val="false"/>
        <w:numPr>
          <w:ilvl w:val="1"/>
          <w:numId w:val="3"/>
        </w:numPr>
        <w:pBdr>
          <w:left w:val="nil"/>
          <w:right w:val="nil"/>
          <w:top w:val="nil"/>
          <w:bottom w:val="nil"/>
          <w:between w:val="nil"/>
        </w:pBdr>
        <w:shd w:val="clear" w:color="auto" w:fill="auto"/>
        <w:tabs>
          <w:tab w:val="left" w:leader="none" w:pos="580"/>
        </w:tabs>
        <w:spacing w:before="5" w:after="0" w:lineRule="auto" w:line="275"/>
        <w:ind w:left="580" w:right="0" w:hanging="422"/>
        <w:jc w:val="left"/>
        <w:rPr>
          <w:rFonts w:ascii="Times New Roman" w:cs="Times New Roman" w:eastAsia="Times New Roman" w:hAnsi="Times New Roman"/>
          <w:i w:val="false"/>
          <w:iCs w:val="false"/>
          <w:smallCaps w:val="false"/>
          <w:color w:val="000000"/>
          <w:shd w:val="clear" w:color="auto" w:fill="auto"/>
          <w:vertAlign w:val="baseline"/>
        </w:rPr>
      </w:pPr>
      <w:r>
        <w:rPr>
          <w:i w:val="false"/>
          <w:iCs w:val="false"/>
          <w:smallCaps w:val="false"/>
          <w:color w:val="000000"/>
          <w:sz w:val="24"/>
          <w:szCs w:val="24"/>
          <w:u w:val="none"/>
          <w:shd w:val="clear" w:color="auto" w:fill="auto"/>
          <w:vertAlign w:val="baseline"/>
        </w:rPr>
        <w:t>Developed training schedules and facilitated training sessions.</w:t>
      </w:r>
    </w:p>
    <w:p w14:paraId="00000053">
      <w:pPr>
        <w:pStyle w:val="style0"/>
        <w:keepNext w:val="false"/>
        <w:keepLines w:val="false"/>
        <w:pageBreakBefore w:val="false"/>
        <w:widowControl w:val="false"/>
        <w:numPr>
          <w:ilvl w:val="1"/>
          <w:numId w:val="3"/>
        </w:numPr>
        <w:pBdr>
          <w:left w:val="nil"/>
          <w:right w:val="nil"/>
          <w:top w:val="nil"/>
          <w:bottom w:val="nil"/>
          <w:between w:val="nil"/>
        </w:pBdr>
        <w:shd w:val="clear" w:color="auto" w:fill="auto"/>
        <w:tabs>
          <w:tab w:val="left" w:leader="none" w:pos="580"/>
        </w:tabs>
        <w:spacing w:before="0" w:after="0" w:lineRule="auto" w:line="275"/>
        <w:ind w:left="580" w:right="0" w:hanging="422"/>
        <w:jc w:val="left"/>
        <w:rPr>
          <w:rFonts w:ascii="Times New Roman" w:cs="Times New Roman" w:eastAsia="Times New Roman" w:hAnsi="Times New Roman"/>
          <w:i w:val="false"/>
          <w:iCs w:val="false"/>
          <w:smallCaps w:val="false"/>
          <w:color w:val="000000"/>
          <w:shd w:val="clear" w:color="auto" w:fill="auto"/>
          <w:vertAlign w:val="baseline"/>
        </w:rPr>
      </w:pPr>
      <w:r>
        <w:rPr>
          <w:i w:val="false"/>
          <w:iCs w:val="false"/>
          <w:smallCaps w:val="false"/>
          <w:color w:val="000000"/>
          <w:sz w:val="24"/>
          <w:szCs w:val="24"/>
          <w:u w:val="none"/>
          <w:shd w:val="clear" w:color="auto" w:fill="auto"/>
          <w:vertAlign w:val="baseline"/>
        </w:rPr>
        <w:t>Managed records, ensuring proper documentation of staff records.</w:t>
      </w:r>
    </w:p>
    <w:p w14:paraId="00000054">
      <w:pPr>
        <w:pStyle w:val="style0"/>
        <w:keepNext w:val="false"/>
        <w:keepLines w:val="false"/>
        <w:pageBreakBefore w:val="false"/>
        <w:widowControl w:val="false"/>
        <w:numPr>
          <w:ilvl w:val="1"/>
          <w:numId w:val="3"/>
        </w:numPr>
        <w:pBdr>
          <w:left w:val="nil"/>
          <w:right w:val="nil"/>
          <w:top w:val="nil"/>
          <w:bottom w:val="nil"/>
          <w:between w:val="nil"/>
        </w:pBdr>
        <w:shd w:val="clear" w:color="auto" w:fill="auto"/>
        <w:tabs>
          <w:tab w:val="left" w:leader="none" w:pos="580"/>
        </w:tabs>
        <w:spacing w:before="3" w:after="0" w:lineRule="auto" w:line="240"/>
        <w:ind w:left="580" w:right="0" w:hanging="422"/>
        <w:jc w:val="left"/>
        <w:rPr>
          <w:rFonts w:ascii="Times New Roman" w:cs="Times New Roman" w:eastAsia="Times New Roman" w:hAnsi="Times New Roman"/>
          <w:i w:val="false"/>
          <w:iCs w:val="false"/>
          <w:smallCaps w:val="false"/>
          <w:color w:val="000000"/>
          <w:shd w:val="clear" w:color="auto" w:fill="auto"/>
          <w:vertAlign w:val="baseline"/>
        </w:rPr>
      </w:pPr>
      <w:r>
        <w:rPr>
          <w:i w:val="false"/>
          <w:iCs w:val="false"/>
          <w:smallCaps w:val="false"/>
          <w:color w:val="000000"/>
          <w:sz w:val="24"/>
          <w:szCs w:val="24"/>
          <w:u w:val="none"/>
          <w:shd w:val="clear" w:color="auto" w:fill="auto"/>
          <w:vertAlign w:val="baseline"/>
        </w:rPr>
        <w:t>Calculation of the leave days for the employees.</w:t>
      </w:r>
    </w:p>
    <w:p w14:paraId="00000055">
      <w:pPr>
        <w:pStyle w:val="style0"/>
        <w:keepNext w:val="false"/>
        <w:keepLines w:val="false"/>
        <w:pageBreakBefore w:val="false"/>
        <w:widowControl w:val="false"/>
        <w:pBdr>
          <w:left w:val="nil"/>
          <w:right w:val="nil"/>
          <w:top w:val="nil"/>
          <w:bottom w:val="nil"/>
          <w:between w:val="nil"/>
        </w:pBdr>
        <w:shd w:val="clear" w:color="auto" w:fill="auto"/>
        <w:tabs>
          <w:tab w:val="left" w:leader="none" w:pos="580"/>
        </w:tabs>
        <w:spacing w:before="3" w:after="0" w:lineRule="auto" w:line="240"/>
        <w:ind w:left="580" w:right="0" w:firstLine="0"/>
        <w:jc w:val="left"/>
        <w:rPr>
          <w:sz w:val="24"/>
          <w:szCs w:val="24"/>
        </w:rPr>
      </w:pPr>
    </w:p>
    <w:p w14:paraId="00000056">
      <w:pPr>
        <w:pStyle w:val="style1"/>
        <w:spacing w:before="85"/>
        <w:ind w:left="158" w:firstLine="0"/>
        <w:rPr/>
      </w:pPr>
      <w:r>
        <w:rPr/>
        <w:t>MAY-JULY 2019: SALES PERSON- MADISON INSURANCE COMPANY</w:t>
      </w:r>
    </w:p>
    <w:p w14:paraId="00000057">
      <w:pPr>
        <w:pStyle w:val="style0"/>
        <w:keepNext w:val="false"/>
        <w:keepLines w:val="false"/>
        <w:pageBreakBefore w:val="false"/>
        <w:widowControl w:val="false"/>
        <w:pBdr>
          <w:left w:val="nil"/>
          <w:right w:val="nil"/>
          <w:top w:val="nil"/>
          <w:bottom w:val="nil"/>
          <w:between w:val="nil"/>
        </w:pBdr>
        <w:shd w:val="clear" w:color="auto" w:fill="auto"/>
        <w:spacing w:before="3" w:after="0" w:lineRule="auto" w:line="300"/>
        <w:ind w:left="158" w:right="155" w:firstLine="0"/>
        <w:jc w:val="left"/>
        <w:rPr>
          <w:i w:val="false"/>
          <w:iCs w:val="false"/>
          <w:smallCaps w:val="false"/>
          <w:color w:val="000000"/>
          <w:sz w:val="24"/>
          <w:szCs w:val="24"/>
          <w:u w:val="none"/>
          <w:shd w:val="clear" w:color="auto" w:fill="auto"/>
          <w:vertAlign w:val="baseline"/>
        </w:rPr>
      </w:pPr>
      <w:r>
        <w:rPr>
          <w:i w:val="false"/>
          <w:iCs w:val="false"/>
          <w:smallCaps w:val="false"/>
          <w:color w:val="000000"/>
          <w:sz w:val="24"/>
          <w:szCs w:val="24"/>
          <w:u w:val="none"/>
          <w:shd w:val="clear" w:color="auto" w:fill="auto"/>
          <w:vertAlign w:val="baseline"/>
        </w:rPr>
        <w:t xml:space="preserve">I have also worked in Madison insurance company as a marketer and I got much experience on rendering customer services where I joined in May 2019 to July 2019. I was in the sales field where the main task was getting new clients into the company and </w:t>
      </w:r>
      <w:r>
        <w:rPr>
          <w:sz w:val="24"/>
          <w:szCs w:val="24"/>
        </w:rPr>
        <w:t>explaining</w:t>
      </w:r>
      <w:r>
        <w:rPr>
          <w:i w:val="false"/>
          <w:iCs w:val="false"/>
          <w:smallCaps w:val="false"/>
          <w:color w:val="000000"/>
          <w:sz w:val="24"/>
          <w:szCs w:val="24"/>
          <w:u w:val="none"/>
          <w:shd w:val="clear" w:color="auto" w:fill="auto"/>
          <w:vertAlign w:val="baseline"/>
        </w:rPr>
        <w:t xml:space="preserve"> to them the policies that exist and helping them choose those that </w:t>
      </w:r>
      <w:r>
        <w:rPr>
          <w:sz w:val="24"/>
          <w:szCs w:val="24"/>
        </w:rPr>
        <w:t>suit</w:t>
      </w:r>
      <w:r>
        <w:rPr>
          <w:i w:val="false"/>
          <w:iCs w:val="false"/>
          <w:smallCaps w:val="false"/>
          <w:color w:val="000000"/>
          <w:sz w:val="24"/>
          <w:szCs w:val="24"/>
          <w:u w:val="none"/>
          <w:shd w:val="clear" w:color="auto" w:fill="auto"/>
          <w:vertAlign w:val="baseline"/>
        </w:rPr>
        <w:t xml:space="preserve"> them best. I was also </w:t>
      </w:r>
      <w:r>
        <w:rPr>
          <w:sz w:val="24"/>
          <w:szCs w:val="24"/>
        </w:rPr>
        <w:t>involved in</w:t>
      </w:r>
      <w:r>
        <w:rPr>
          <w:i w:val="false"/>
          <w:iCs w:val="false"/>
          <w:smallCaps w:val="false"/>
          <w:color w:val="000000"/>
          <w:sz w:val="24"/>
          <w:szCs w:val="24"/>
          <w:u w:val="none"/>
          <w:shd w:val="clear" w:color="auto" w:fill="auto"/>
          <w:vertAlign w:val="baseline"/>
        </w:rPr>
        <w:t xml:space="preserve"> client management, keeping in touch with already existing clients.</w:t>
      </w:r>
    </w:p>
    <w:p w14:paraId="00000058">
      <w:pPr>
        <w:pStyle w:val="style0"/>
        <w:keepNext w:val="false"/>
        <w:keepLines w:val="false"/>
        <w:pageBreakBefore w:val="false"/>
        <w:widowControl w:val="false"/>
        <w:pBdr>
          <w:left w:val="nil"/>
          <w:right w:val="nil"/>
          <w:top w:val="nil"/>
          <w:bottom w:val="nil"/>
          <w:between w:val="nil"/>
        </w:pBdr>
        <w:shd w:val="clear" w:color="auto" w:fill="auto"/>
        <w:spacing w:before="3" w:after="0" w:lineRule="auto" w:line="300"/>
        <w:ind w:left="158" w:right="155" w:firstLine="0"/>
        <w:jc w:val="left"/>
        <w:rPr>
          <w:sz w:val="24"/>
          <w:szCs w:val="24"/>
        </w:rPr>
      </w:pPr>
    </w:p>
    <w:p w14:paraId="00000059">
      <w:pPr>
        <w:pStyle w:val="style0"/>
        <w:spacing w:before="0"/>
        <w:ind w:left="158" w:right="0" w:firstLine="0"/>
        <w:jc w:val="left"/>
        <w:rPr>
          <w:b/>
          <w:bCs/>
          <w:sz w:val="24"/>
          <w:szCs w:val="24"/>
        </w:rPr>
      </w:pPr>
      <w:r>
        <w:rPr>
          <w:b/>
          <w:bCs/>
          <w:sz w:val="24"/>
          <w:szCs w:val="24"/>
          <w:u w:val="single"/>
        </w:rPr>
        <w:t>Other Leadership Experiences:</w:t>
      </w:r>
    </w:p>
    <w:p w14:paraId="0000005A">
      <w:pPr>
        <w:pStyle w:val="style2"/>
        <w:numPr>
          <w:ilvl w:val="0"/>
          <w:numId w:val="4"/>
        </w:numPr>
        <w:tabs>
          <w:tab w:val="left" w:leader="none" w:pos="339"/>
        </w:tabs>
        <w:spacing w:before="75" w:after="0" w:lineRule="auto" w:line="309"/>
        <w:ind w:left="158" w:right="6631" w:firstLine="0"/>
        <w:jc w:val="left"/>
        <w:rPr>
          <w:sz w:val="24"/>
          <w:szCs w:val="24"/>
        </w:rPr>
      </w:pPr>
      <w:r>
        <w:rPr/>
        <w:t>Maasai Mara University Catholic Association Talents Day Committee - Vice Chairperson (2023)</w:t>
      </w:r>
    </w:p>
    <w:p w14:paraId="0000005B">
      <w:pPr>
        <w:pStyle w:val="style0"/>
        <w:keepNext w:val="false"/>
        <w:keepLines w:val="false"/>
        <w:pageBreakBefore w:val="false"/>
        <w:widowControl w:val="false"/>
        <w:numPr>
          <w:ilvl w:val="1"/>
          <w:numId w:val="4"/>
        </w:numPr>
        <w:pBdr>
          <w:left w:val="nil"/>
          <w:right w:val="nil"/>
          <w:top w:val="nil"/>
          <w:bottom w:val="nil"/>
          <w:between w:val="nil"/>
        </w:pBdr>
        <w:shd w:val="clear" w:color="auto" w:fill="auto"/>
        <w:tabs>
          <w:tab w:val="left" w:leader="none" w:pos="301"/>
        </w:tabs>
        <w:spacing w:before="0" w:after="0" w:lineRule="auto" w:line="251"/>
        <w:ind w:left="301" w:right="0" w:hanging="143"/>
        <w:jc w:val="left"/>
        <w:rPr>
          <w:i w:val="false"/>
          <w:iCs w:val="false"/>
          <w:smallCaps w:val="false"/>
          <w:color w:val="000000"/>
          <w:shd w:val="clear" w:color="auto" w:fill="auto"/>
          <w:vertAlign w:val="baseline"/>
        </w:rPr>
      </w:pPr>
      <w:r>
        <w:rPr>
          <w:i w:val="false"/>
          <w:iCs w:val="false"/>
          <w:smallCaps w:val="false"/>
          <w:color w:val="000000"/>
          <w:sz w:val="24"/>
          <w:szCs w:val="24"/>
          <w:u w:val="none"/>
          <w:shd w:val="clear" w:color="auto" w:fill="auto"/>
          <w:vertAlign w:val="baseline"/>
        </w:rPr>
        <w:t>Mobilized participants and facilitated registration for the Talents Day event.</w:t>
      </w:r>
    </w:p>
    <w:p w14:paraId="0000005C">
      <w:pPr>
        <w:pStyle w:val="style0"/>
        <w:keepNext w:val="false"/>
        <w:keepLines w:val="false"/>
        <w:pageBreakBefore w:val="false"/>
        <w:widowControl w:val="false"/>
        <w:numPr>
          <w:ilvl w:val="1"/>
          <w:numId w:val="4"/>
        </w:numPr>
        <w:pBdr>
          <w:left w:val="nil"/>
          <w:right w:val="nil"/>
          <w:top w:val="nil"/>
          <w:bottom w:val="nil"/>
          <w:between w:val="nil"/>
        </w:pBdr>
        <w:shd w:val="clear" w:color="auto" w:fill="auto"/>
        <w:tabs>
          <w:tab w:val="left" w:leader="none" w:pos="301"/>
        </w:tabs>
        <w:spacing w:before="74" w:after="0" w:lineRule="auto" w:line="240"/>
        <w:ind w:left="301" w:right="0" w:hanging="143"/>
        <w:jc w:val="left"/>
        <w:rPr>
          <w:i w:val="false"/>
          <w:iCs w:val="false"/>
          <w:smallCaps w:val="false"/>
          <w:color w:val="000000"/>
          <w:shd w:val="clear" w:color="auto" w:fill="auto"/>
          <w:vertAlign w:val="baseline"/>
        </w:rPr>
      </w:pPr>
      <w:r>
        <w:rPr>
          <w:i w:val="false"/>
          <w:iCs w:val="false"/>
          <w:smallCaps w:val="false"/>
          <w:color w:val="000000"/>
          <w:sz w:val="24"/>
          <w:szCs w:val="24"/>
          <w:u w:val="none"/>
          <w:shd w:val="clear" w:color="auto" w:fill="auto"/>
          <w:vertAlign w:val="baseline"/>
        </w:rPr>
        <w:t>Provided technical inputs to the committee in areas such as judges selection and event budgeting.</w:t>
      </w:r>
    </w:p>
    <w:p w14:paraId="0000005D">
      <w:pPr>
        <w:pStyle w:val="style0"/>
        <w:keepNext w:val="false"/>
        <w:keepLines w:val="false"/>
        <w:pageBreakBefore w:val="false"/>
        <w:widowControl w:val="false"/>
        <w:numPr>
          <w:ilvl w:val="1"/>
          <w:numId w:val="4"/>
        </w:numPr>
        <w:pBdr>
          <w:left w:val="nil"/>
          <w:right w:val="nil"/>
          <w:top w:val="nil"/>
          <w:bottom w:val="nil"/>
          <w:between w:val="nil"/>
        </w:pBdr>
        <w:shd w:val="clear" w:color="auto" w:fill="auto"/>
        <w:tabs>
          <w:tab w:val="left" w:leader="none" w:pos="301"/>
        </w:tabs>
        <w:spacing w:before="75" w:after="0" w:lineRule="auto" w:line="240"/>
        <w:ind w:left="301" w:right="0" w:hanging="143"/>
        <w:jc w:val="left"/>
        <w:rPr>
          <w:i w:val="false"/>
          <w:iCs w:val="false"/>
          <w:smallCaps w:val="false"/>
          <w:color w:val="000000"/>
          <w:shd w:val="clear" w:color="auto" w:fill="auto"/>
          <w:vertAlign w:val="baseline"/>
        </w:rPr>
      </w:pPr>
      <w:r>
        <w:rPr>
          <w:i w:val="false"/>
          <w:iCs w:val="false"/>
          <w:smallCaps w:val="false"/>
          <w:color w:val="000000"/>
          <w:sz w:val="24"/>
          <w:szCs w:val="24"/>
          <w:u w:val="none"/>
          <w:shd w:val="clear" w:color="auto" w:fill="auto"/>
          <w:vertAlign w:val="baseline"/>
        </w:rPr>
        <w:t>Assigned roles and responsibilities to committee members.</w:t>
      </w:r>
    </w:p>
    <w:p w14:paraId="0000005E">
      <w:pPr>
        <w:pStyle w:val="style2"/>
        <w:numPr>
          <w:ilvl w:val="0"/>
          <w:numId w:val="4"/>
        </w:numPr>
        <w:tabs>
          <w:tab w:val="left" w:leader="none" w:pos="339"/>
        </w:tabs>
        <w:spacing w:before="1" w:after="0" w:lineRule="auto" w:line="300"/>
        <w:ind w:left="158" w:right="7850" w:firstLine="0"/>
        <w:jc w:val="left"/>
        <w:rPr>
          <w:sz w:val="24"/>
          <w:szCs w:val="24"/>
        </w:rPr>
      </w:pPr>
      <w:r>
        <w:rPr/>
        <w:t>Maasai Mara University Chess Club Captain (2022-2023)</w:t>
      </w:r>
    </w:p>
    <w:p w14:paraId="0000005F">
      <w:pPr>
        <w:pStyle w:val="style0"/>
        <w:keepNext w:val="false"/>
        <w:keepLines w:val="false"/>
        <w:pageBreakBefore w:val="false"/>
        <w:widowControl w:val="false"/>
        <w:numPr>
          <w:ilvl w:val="1"/>
          <w:numId w:val="4"/>
        </w:numPr>
        <w:pBdr>
          <w:left w:val="nil"/>
          <w:right w:val="nil"/>
          <w:top w:val="nil"/>
          <w:bottom w:val="nil"/>
          <w:between w:val="nil"/>
        </w:pBdr>
        <w:shd w:val="clear" w:color="auto" w:fill="auto"/>
        <w:tabs>
          <w:tab w:val="left" w:leader="none" w:pos="301"/>
        </w:tabs>
        <w:spacing w:before="0" w:after="0" w:lineRule="auto" w:line="272"/>
        <w:ind w:left="301" w:right="0" w:hanging="143"/>
        <w:jc w:val="left"/>
        <w:rPr>
          <w:i w:val="false"/>
          <w:iCs w:val="false"/>
          <w:smallCaps w:val="false"/>
          <w:color w:val="000000"/>
          <w:shd w:val="clear" w:color="auto" w:fill="auto"/>
          <w:vertAlign w:val="baseline"/>
        </w:rPr>
      </w:pPr>
      <w:r>
        <w:rPr>
          <w:i w:val="false"/>
          <w:iCs w:val="false"/>
          <w:smallCaps w:val="false"/>
          <w:color w:val="000000"/>
          <w:sz w:val="24"/>
          <w:szCs w:val="24"/>
          <w:u w:val="none"/>
          <w:shd w:val="clear" w:color="auto" w:fill="auto"/>
          <w:vertAlign w:val="baseline"/>
        </w:rPr>
        <w:t>Organized internal and external chess tournaments.</w:t>
      </w:r>
    </w:p>
    <w:p w14:paraId="00000060">
      <w:pPr>
        <w:pStyle w:val="style0"/>
        <w:keepNext w:val="false"/>
        <w:keepLines w:val="false"/>
        <w:pageBreakBefore w:val="false"/>
        <w:widowControl w:val="false"/>
        <w:numPr>
          <w:ilvl w:val="1"/>
          <w:numId w:val="4"/>
        </w:numPr>
        <w:pBdr>
          <w:left w:val="nil"/>
          <w:right w:val="nil"/>
          <w:top w:val="nil"/>
          <w:bottom w:val="nil"/>
          <w:between w:val="nil"/>
        </w:pBdr>
        <w:shd w:val="clear" w:color="auto" w:fill="auto"/>
        <w:tabs>
          <w:tab w:val="left" w:leader="none" w:pos="301"/>
        </w:tabs>
        <w:spacing w:before="74" w:after="0" w:lineRule="auto" w:line="240"/>
        <w:ind w:left="301" w:right="0" w:hanging="143"/>
        <w:jc w:val="left"/>
        <w:rPr>
          <w:i w:val="false"/>
          <w:iCs w:val="false"/>
          <w:smallCaps w:val="false"/>
          <w:color w:val="000000"/>
          <w:shd w:val="clear" w:color="auto" w:fill="auto"/>
          <w:vertAlign w:val="baseline"/>
        </w:rPr>
      </w:pPr>
      <w:r>
        <w:rPr>
          <w:i w:val="false"/>
          <w:iCs w:val="false"/>
          <w:smallCaps w:val="false"/>
          <w:color w:val="000000"/>
          <w:sz w:val="24"/>
          <w:szCs w:val="24"/>
          <w:u w:val="none"/>
          <w:shd w:val="clear" w:color="auto" w:fill="auto"/>
          <w:vertAlign w:val="baseline"/>
        </w:rPr>
        <w:t>Ensured active participation of club members during meetings and exchang</w:t>
      </w:r>
      <w:r>
        <w:rPr>
          <w:sz w:val="24"/>
          <w:szCs w:val="24"/>
        </w:rPr>
        <w:t>e</w:t>
      </w:r>
    </w:p>
    <w:p w14:paraId="00000061">
      <w:pPr>
        <w:pStyle w:val="style0"/>
        <w:keepNext w:val="false"/>
        <w:keepLines w:val="false"/>
        <w:pageBreakBefore w:val="false"/>
        <w:widowControl w:val="false"/>
        <w:pBdr>
          <w:left w:val="nil"/>
          <w:right w:val="nil"/>
          <w:top w:val="nil"/>
          <w:bottom w:val="nil"/>
          <w:between w:val="nil"/>
        </w:pBdr>
        <w:shd w:val="clear" w:color="auto" w:fill="auto"/>
        <w:spacing w:before="4" w:after="0" w:lineRule="auto" w:line="240"/>
        <w:ind w:left="0" w:right="0" w:firstLine="0"/>
        <w:jc w:val="left"/>
        <w:rPr>
          <w:sz w:val="24"/>
          <w:szCs w:val="24"/>
        </w:rPr>
      </w:pPr>
      <w:r>
        <w:rPr>
          <w:b/>
          <w:bCs/>
          <w:sz w:val="24"/>
          <w:szCs w:val="24"/>
        </w:rPr>
        <w:t xml:space="preserve">   -</w:t>
      </w:r>
      <w:r>
        <w:rPr>
          <w:sz w:val="24"/>
          <w:szCs w:val="24"/>
        </w:rPr>
        <w:t>Acted as a liaison</w:t>
      </w:r>
      <w:r>
        <w:rPr>
          <w:b/>
          <w:bCs/>
          <w:sz w:val="24"/>
          <w:szCs w:val="24"/>
        </w:rPr>
        <w:t xml:space="preserve"> </w:t>
      </w:r>
      <w:r>
        <w:rPr>
          <w:sz w:val="24"/>
          <w:szCs w:val="24"/>
        </w:rPr>
        <w:t xml:space="preserve"> between the club and the university administration.</w:t>
      </w:r>
    </w:p>
    <w:bookmarkStart w:id="0" w:name="_heading=h.xpu43cjpda0o" w:colFirst="0" w:colLast="0"/>
    <w:bookmarkEnd w:id="0"/>
    <w:p w14:paraId="00000062">
      <w:pPr>
        <w:pStyle w:val="style2"/>
        <w:numPr>
          <w:ilvl w:val="0"/>
          <w:numId w:val="4"/>
        </w:numPr>
        <w:tabs>
          <w:tab w:val="left" w:leader="none" w:pos="339"/>
        </w:tabs>
        <w:ind w:left="339" w:hanging="181"/>
        <w:rPr>
          <w:sz w:val="24"/>
          <w:szCs w:val="24"/>
        </w:rPr>
      </w:pPr>
      <w:r>
        <w:rPr/>
        <w:t>Maasai Mara University Catholic Association</w:t>
      </w:r>
    </w:p>
    <w:p w14:paraId="00000063">
      <w:pPr>
        <w:pStyle w:val="style0"/>
        <w:spacing w:before="70"/>
        <w:ind w:left="220" w:firstLine="0"/>
        <w:rPr>
          <w:b/>
          <w:bCs/>
          <w:sz w:val="24"/>
          <w:szCs w:val="24"/>
        </w:rPr>
      </w:pPr>
      <w:r>
        <w:rPr>
          <w:b/>
          <w:bCs/>
          <w:sz w:val="24"/>
          <w:szCs w:val="24"/>
        </w:rPr>
        <w:t>Vice Chairperson - St. Theresa of the Children Jesus SCC (2022)</w:t>
      </w:r>
    </w:p>
    <w:p w14:paraId="00000064">
      <w:pPr>
        <w:pStyle w:val="style0"/>
        <w:numPr>
          <w:ilvl w:val="1"/>
          <w:numId w:val="4"/>
        </w:numPr>
        <w:tabs>
          <w:tab w:val="left" w:leader="none" w:pos="301"/>
        </w:tabs>
        <w:spacing w:before="65"/>
        <w:ind w:left="301" w:hanging="143"/>
        <w:rPr/>
      </w:pPr>
      <w:r>
        <w:rPr>
          <w:sz w:val="24"/>
          <w:szCs w:val="24"/>
        </w:rPr>
        <w:t>Prepared the calendar of activities for the academic year.</w:t>
      </w:r>
    </w:p>
    <w:p w14:paraId="00000065">
      <w:pPr>
        <w:pStyle w:val="style0"/>
        <w:numPr>
          <w:ilvl w:val="1"/>
          <w:numId w:val="4"/>
        </w:numPr>
        <w:tabs>
          <w:tab w:val="left" w:leader="none" w:pos="301"/>
        </w:tabs>
        <w:spacing w:before="75"/>
        <w:ind w:left="301" w:hanging="143"/>
        <w:rPr/>
      </w:pPr>
      <w:r>
        <w:rPr>
          <w:sz w:val="24"/>
          <w:szCs w:val="24"/>
        </w:rPr>
        <w:t>Assisted in coordinating events such as Coffee Fridays and weekly SCC meetings.</w:t>
      </w:r>
    </w:p>
    <w:p w14:paraId="00000066">
      <w:pPr>
        <w:pStyle w:val="style0"/>
        <w:numPr>
          <w:ilvl w:val="1"/>
          <w:numId w:val="4"/>
        </w:numPr>
        <w:tabs>
          <w:tab w:val="left" w:leader="none" w:pos="301"/>
        </w:tabs>
        <w:spacing w:before="74"/>
        <w:ind w:left="301" w:hanging="143"/>
        <w:rPr/>
      </w:pPr>
      <w:r>
        <w:rPr>
          <w:sz w:val="24"/>
          <w:szCs w:val="24"/>
        </w:rPr>
        <w:t>Coordinated income-generating activities of the SCC.</w:t>
      </w:r>
    </w:p>
    <w:p w14:paraId="00000067">
      <w:pPr>
        <w:pStyle w:val="style0"/>
        <w:numPr>
          <w:ilvl w:val="1"/>
          <w:numId w:val="4"/>
        </w:numPr>
        <w:tabs>
          <w:tab w:val="left" w:leader="none" w:pos="301"/>
        </w:tabs>
        <w:spacing w:before="74"/>
        <w:ind w:left="301" w:hanging="143"/>
        <w:rPr/>
      </w:pPr>
      <w:r>
        <w:rPr>
          <w:sz w:val="24"/>
          <w:szCs w:val="24"/>
        </w:rPr>
        <w:t>Represented the chairperson in their absence.</w:t>
      </w:r>
    </w:p>
    <w:bookmarkStart w:id="1" w:name="_heading=h.bjpv4hitrus3" w:colFirst="0" w:colLast="0"/>
    <w:bookmarkEnd w:id="1"/>
    <w:p w14:paraId="00000068">
      <w:pPr>
        <w:pStyle w:val="style2"/>
        <w:spacing w:before="80"/>
        <w:ind w:left="0" w:firstLine="0"/>
        <w:rPr>
          <w:b/>
          <w:bCs/>
          <w:sz w:val="24"/>
          <w:szCs w:val="24"/>
        </w:rPr>
      </w:pPr>
      <w:r>
        <w:rPr>
          <w:color w:val="1f4679"/>
        </w:rPr>
        <w:t>REFEREE:Available Upon Request</w:t>
      </w:r>
    </w:p>
    <w:sectPr>
      <w:pgSz w:w="12240" w:h="15840" w:orient="portrait"/>
      <w:pgMar w:top="480" w:right="360" w:bottom="280" w:left="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0000001"/>
    <w:multiLevelType w:val="multilevel"/>
    <w:tmpl w:val="FFFFFFFF"/>
    <w:lvl w:ilvl="0">
      <w:start w:val="0"/>
      <w:numFmt w:val="bullet"/>
      <w:lvlText w:val="●"/>
      <w:lvlJc w:val="left"/>
      <w:pPr>
        <w:ind w:left="720" w:hanging="361"/>
      </w:pPr>
      <w:rPr>
        <w:rFonts w:ascii="Noto Sans Symbols" w:cs="Noto Sans Symbols" w:eastAsia="Noto Sans Symbols" w:hAnsi="Noto Sans Symbols"/>
        <w:b w:val="false"/>
        <w:bCs w:val="false"/>
        <w:i w:val="false"/>
        <w:iCs w:val="false"/>
        <w:sz w:val="20"/>
        <w:szCs w:val="20"/>
      </w:rPr>
    </w:lvl>
    <w:lvl w:ilvl="1">
      <w:start w:val="0"/>
      <w:numFmt w:val="bullet"/>
      <w:lvlText w:val="•"/>
      <w:lvlJc w:val="left"/>
      <w:pPr>
        <w:ind w:left="1836" w:hanging="361"/>
      </w:pPr>
    </w:lvl>
    <w:lvl w:ilvl="2">
      <w:start w:val="0"/>
      <w:numFmt w:val="bullet"/>
      <w:lvlText w:val="•"/>
      <w:lvlJc w:val="left"/>
      <w:pPr>
        <w:ind w:left="2952" w:hanging="361"/>
      </w:pPr>
    </w:lvl>
    <w:lvl w:ilvl="3">
      <w:start w:val="0"/>
      <w:numFmt w:val="bullet"/>
      <w:lvlText w:val="•"/>
      <w:lvlJc w:val="left"/>
      <w:pPr>
        <w:ind w:left="4068" w:hanging="361"/>
      </w:pPr>
    </w:lvl>
    <w:lvl w:ilvl="4">
      <w:start w:val="0"/>
      <w:numFmt w:val="bullet"/>
      <w:lvlText w:val="•"/>
      <w:lvlJc w:val="left"/>
      <w:pPr>
        <w:ind w:left="5184" w:hanging="361"/>
      </w:pPr>
    </w:lvl>
    <w:lvl w:ilvl="5">
      <w:start w:val="0"/>
      <w:numFmt w:val="bullet"/>
      <w:lvlText w:val="•"/>
      <w:lvlJc w:val="left"/>
      <w:pPr>
        <w:ind w:left="6300" w:hanging="361"/>
      </w:pPr>
    </w:lvl>
    <w:lvl w:ilvl="6">
      <w:start w:val="0"/>
      <w:numFmt w:val="bullet"/>
      <w:lvlText w:val="•"/>
      <w:lvlJc w:val="left"/>
      <w:pPr>
        <w:ind w:left="7416" w:hanging="361"/>
      </w:pPr>
    </w:lvl>
    <w:lvl w:ilvl="7">
      <w:start w:val="0"/>
      <w:numFmt w:val="bullet"/>
      <w:lvlText w:val="•"/>
      <w:lvlJc w:val="left"/>
      <w:pPr>
        <w:ind w:left="8532" w:hanging="361"/>
      </w:pPr>
    </w:lvl>
    <w:lvl w:ilvl="8">
      <w:start w:val="0"/>
      <w:numFmt w:val="bullet"/>
      <w:lvlText w:val="•"/>
      <w:lvlJc w:val="left"/>
      <w:pPr>
        <w:ind w:left="9648" w:hanging="361"/>
      </w:pPr>
    </w:lvl>
  </w:abstractNum>
  <w:abstractNum w:abstractNumId="2">
    <w:nsid w:val="00000002"/>
    <w:multiLevelType w:val="multilevel"/>
    <w:tmpl w:val="FFFFFFFF"/>
    <w:lvl w:ilvl="0">
      <w:start w:val="0"/>
      <w:numFmt w:val="bullet"/>
      <w:lvlText w:val="✔"/>
      <w:lvlJc w:val="left"/>
      <w:pPr>
        <w:ind w:left="422" w:hanging="423"/>
      </w:pPr>
      <w:rPr>
        <w:rFonts w:ascii="Noto Sans Symbols" w:cs="Noto Sans Symbols" w:eastAsia="Noto Sans Symbols" w:hAnsi="Noto Sans Symbols"/>
        <w:b w:val="false"/>
        <w:bCs w:val="false"/>
        <w:i w:val="false"/>
        <w:iCs w:val="false"/>
        <w:sz w:val="24"/>
        <w:szCs w:val="24"/>
      </w:rPr>
    </w:lvl>
    <w:lvl w:ilvl="1">
      <w:start w:val="0"/>
      <w:numFmt w:val="bullet"/>
      <w:lvlText w:val="✔"/>
      <w:lvlJc w:val="left"/>
      <w:pPr>
        <w:ind w:left="580" w:hanging="423"/>
      </w:pPr>
      <w:rPr>
        <w:rFonts w:ascii="Noto Sans Symbols" w:cs="Noto Sans Symbols" w:eastAsia="Noto Sans Symbols" w:hAnsi="Noto Sans Symbols"/>
        <w:b w:val="false"/>
        <w:bCs w:val="false"/>
        <w:i w:val="false"/>
        <w:iCs w:val="false"/>
        <w:sz w:val="24"/>
        <w:szCs w:val="24"/>
      </w:rPr>
    </w:lvl>
    <w:lvl w:ilvl="2">
      <w:start w:val="0"/>
      <w:numFmt w:val="bullet"/>
      <w:lvlText w:val="•"/>
      <w:lvlJc w:val="left"/>
      <w:pPr>
        <w:ind w:left="1835" w:hanging="423"/>
      </w:pPr>
    </w:lvl>
    <w:lvl w:ilvl="3">
      <w:start w:val="0"/>
      <w:numFmt w:val="bullet"/>
      <w:lvlText w:val="•"/>
      <w:lvlJc w:val="left"/>
      <w:pPr>
        <w:ind w:left="3091" w:hanging="423"/>
      </w:pPr>
    </w:lvl>
    <w:lvl w:ilvl="4">
      <w:start w:val="0"/>
      <w:numFmt w:val="bullet"/>
      <w:lvlText w:val="•"/>
      <w:lvlJc w:val="left"/>
      <w:pPr>
        <w:ind w:left="4346" w:hanging="423"/>
      </w:pPr>
    </w:lvl>
    <w:lvl w:ilvl="5">
      <w:start w:val="0"/>
      <w:numFmt w:val="bullet"/>
      <w:lvlText w:val="•"/>
      <w:lvlJc w:val="left"/>
      <w:pPr>
        <w:ind w:left="5602" w:hanging="423"/>
      </w:pPr>
    </w:lvl>
    <w:lvl w:ilvl="6">
      <w:start w:val="0"/>
      <w:numFmt w:val="bullet"/>
      <w:lvlText w:val="•"/>
      <w:lvlJc w:val="left"/>
      <w:pPr>
        <w:ind w:left="6857" w:hanging="423"/>
      </w:pPr>
    </w:lvl>
    <w:lvl w:ilvl="7">
      <w:start w:val="0"/>
      <w:numFmt w:val="bullet"/>
      <w:lvlText w:val="•"/>
      <w:lvlJc w:val="left"/>
      <w:pPr>
        <w:ind w:left="8113" w:hanging="423"/>
      </w:pPr>
    </w:lvl>
    <w:lvl w:ilvl="8">
      <w:start w:val="0"/>
      <w:numFmt w:val="bullet"/>
      <w:lvlText w:val="•"/>
      <w:lvlJc w:val="left"/>
      <w:pPr>
        <w:ind w:left="9368" w:hanging="423"/>
      </w:pPr>
    </w:lvl>
  </w:abstractNum>
  <w:abstractNum w:abstractNumId="3">
    <w:nsid w:val="00000003"/>
    <w:multiLevelType w:val="multilevel"/>
    <w:tmpl w:val="FFFFFFFF"/>
    <w:lvl w:ilvl="0">
      <w:start w:val="1"/>
      <w:numFmt w:val="decimal"/>
      <w:lvlText w:val="%1."/>
      <w:lvlJc w:val="left"/>
      <w:pPr>
        <w:ind w:left="158" w:hanging="183"/>
      </w:pPr>
      <w:rPr>
        <w:rFonts w:ascii="Times New Roman" w:cs="Times New Roman" w:eastAsia="Times New Roman" w:hAnsi="Times New Roman"/>
        <w:b/>
        <w:bCs/>
        <w:i w:val="false"/>
        <w:iCs w:val="false"/>
        <w:sz w:val="22"/>
        <w:szCs w:val="22"/>
      </w:rPr>
    </w:lvl>
    <w:lvl w:ilvl="1">
      <w:start w:val="0"/>
      <w:numFmt w:val="bullet"/>
      <w:lvlText w:val="-"/>
      <w:lvlJc w:val="left"/>
      <w:pPr>
        <w:ind w:left="302" w:hanging="144"/>
      </w:pPr>
      <w:rPr>
        <w:rFonts w:ascii="Times New Roman" w:cs="Times New Roman" w:eastAsia="Times New Roman" w:hAnsi="Times New Roman"/>
        <w:b w:val="false"/>
        <w:bCs w:val="false"/>
        <w:i w:val="false"/>
        <w:iCs w:val="false"/>
        <w:sz w:val="24"/>
        <w:szCs w:val="24"/>
      </w:rPr>
    </w:lvl>
    <w:lvl w:ilvl="2">
      <w:start w:val="0"/>
      <w:numFmt w:val="bullet"/>
      <w:lvlText w:val="•"/>
      <w:lvlJc w:val="left"/>
      <w:pPr>
        <w:ind w:left="1586" w:hanging="144"/>
      </w:pPr>
    </w:lvl>
    <w:lvl w:ilvl="3">
      <w:start w:val="0"/>
      <w:numFmt w:val="bullet"/>
      <w:lvlText w:val="•"/>
      <w:lvlJc w:val="left"/>
      <w:pPr>
        <w:ind w:left="2873" w:hanging="144"/>
      </w:pPr>
    </w:lvl>
    <w:lvl w:ilvl="4">
      <w:start w:val="0"/>
      <w:numFmt w:val="bullet"/>
      <w:lvlText w:val="•"/>
      <w:lvlJc w:val="left"/>
      <w:pPr>
        <w:ind w:left="4160" w:hanging="144"/>
      </w:pPr>
    </w:lvl>
    <w:lvl w:ilvl="5">
      <w:start w:val="0"/>
      <w:numFmt w:val="bullet"/>
      <w:lvlText w:val="•"/>
      <w:lvlJc w:val="left"/>
      <w:pPr>
        <w:ind w:left="5446" w:hanging="144"/>
      </w:pPr>
    </w:lvl>
    <w:lvl w:ilvl="6">
      <w:start w:val="0"/>
      <w:numFmt w:val="bullet"/>
      <w:lvlText w:val="•"/>
      <w:lvlJc w:val="left"/>
      <w:pPr>
        <w:ind w:left="6733" w:hanging="144"/>
      </w:pPr>
    </w:lvl>
    <w:lvl w:ilvl="7">
      <w:start w:val="0"/>
      <w:numFmt w:val="bullet"/>
      <w:lvlText w:val="•"/>
      <w:lvlJc w:val="left"/>
      <w:pPr>
        <w:ind w:left="8020" w:hanging="144"/>
      </w:pPr>
    </w:lvl>
    <w:lvl w:ilvl="8">
      <w:start w:val="0"/>
      <w:numFmt w:val="bullet"/>
      <w:lvlText w:val="•"/>
      <w:lvlJc w:val="left"/>
      <w:pPr>
        <w:ind w:left="9306" w:hanging="144"/>
      </w:pPr>
    </w:lvl>
  </w:abstractNum>
  <w:abstractNum w:abstractNumId="4">
    <w:nsid w:val="0000000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000000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sz w:val="22"/>
        <w:szCs w:val="22"/>
      </w:rPr>
    </w:rPrDefault>
    <w:pPrDefault>
      <w:pPr>
        <w:widowControl w:val="false"/>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rPr>
      <w:rFonts w:ascii="Times New Roman" w:cs="Times New Roman" w:eastAsia="Times New Roman" w:hAnsi="Times New Roman"/>
      <w:b/>
      <w:bCs/>
      <w:sz w:val="24"/>
      <w:szCs w:val="24"/>
    </w:rPr>
  </w:style>
  <w:style w:type="paragraph" w:styleId="style2">
    <w:name w:val="heading 2"/>
    <w:basedOn w:val="style4098"/>
    <w:next w:val="style4098"/>
    <w:pPr>
      <w:ind w:left="158"/>
    </w:pPr>
    <w:rPr>
      <w:rFonts w:ascii="Times New Roman" w:cs="Times New Roman" w:eastAsia="Times New Roman" w:hAnsi="Times New Roman"/>
      <w:b/>
      <w:bCs/>
      <w:sz w:val="24"/>
      <w:szCs w:val="24"/>
    </w:rPr>
  </w:style>
  <w:style w:type="paragraph" w:styleId="style3">
    <w:name w:val="heading 3"/>
    <w:basedOn w:val="style4098"/>
    <w:next w:val="style4098"/>
    <w:pPr>
      <w:keepNext/>
      <w:keepLines/>
      <w:pageBreakBefore w:val="false"/>
      <w:spacing w:before="280" w:after="80"/>
    </w:pPr>
    <w:rPr>
      <w:b/>
      <w:bCs/>
      <w:sz w:val="28"/>
      <w:szCs w:val="28"/>
    </w:rPr>
  </w:style>
  <w:style w:type="paragraph" w:styleId="style4">
    <w:name w:val="heading 4"/>
    <w:basedOn w:val="style4098"/>
    <w:next w:val="style4098"/>
    <w:pPr>
      <w:keepNext/>
      <w:keepLines/>
      <w:pageBreakBefore w:val="false"/>
      <w:spacing w:before="240" w:after="40"/>
    </w:pPr>
    <w:rPr>
      <w:b/>
      <w:bCs/>
      <w:sz w:val="24"/>
      <w:szCs w:val="24"/>
    </w:rPr>
  </w:style>
  <w:style w:type="paragraph" w:styleId="style5">
    <w:name w:val="heading 5"/>
    <w:basedOn w:val="style4098"/>
    <w:next w:val="style4098"/>
    <w:pPr>
      <w:keepNext/>
      <w:keepLines/>
      <w:pageBreakBefore w:val="false"/>
      <w:spacing w:before="220" w:after="40"/>
    </w:pPr>
    <w:rPr>
      <w:b/>
      <w:bCs/>
      <w:sz w:val="22"/>
      <w:szCs w:val="22"/>
    </w:rPr>
  </w:style>
  <w:style w:type="paragraph" w:styleId="style6">
    <w:name w:val="heading 6"/>
    <w:basedOn w:val="style4098"/>
    <w:next w:val="style4098"/>
    <w:pPr>
      <w:keepNext/>
      <w:keepLines/>
      <w:pageBreakBefore w:val="false"/>
      <w:spacing w:before="200" w:after="40"/>
    </w:pPr>
    <w:rPr>
      <w:b/>
      <w:bCs/>
      <w:sz w:val="20"/>
      <w:szCs w:val="20"/>
    </w:rPr>
  </w:style>
  <w:style w:type="paragraph" w:styleId="style62">
    <w:name w:val="Title"/>
    <w:basedOn w:val="style4098"/>
    <w:next w:val="style4098"/>
    <w:pPr>
      <w:keepNext/>
      <w:keepLines/>
      <w:pageBreakBefore w:val="false"/>
      <w:spacing w:before="480" w:after="120"/>
    </w:pPr>
    <w:rPr>
      <w:b/>
      <w:bCs/>
      <w:sz w:val="72"/>
      <w:szCs w:val="72"/>
    </w:rPr>
  </w:style>
  <w:style w:type="paragraph" w:styleId="style74">
    <w:name w:val="Subtitle"/>
    <w:basedOn w:val="style4098"/>
    <w:next w:val="style4098"/>
    <w:pPr>
      <w:keepNext/>
      <w:keepLines/>
      <w:pageBreakBefore w:val="false"/>
      <w:spacing w:before="360" w:after="80"/>
    </w:pPr>
    <w:rPr>
      <w:rFonts w:ascii="Georgia" w:cs="Georgia" w:eastAsia="Georgia" w:hAnsi="Georgia"/>
      <w:i/>
      <w:iCs/>
      <w:color w:val="666666"/>
      <w:sz w:val="48"/>
      <w:szCs w:val="48"/>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1034</Words>
  <Characters>7349</Characters>
  <Application>WPS Office</Application>
  <Paragraphs>117</Paragraphs>
  <CharactersWithSpaces>8300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2026-08-26T19:56:57Z</dcterms:created>
  <dc:creator>WPS Office</dc:creator>
  <lastModifiedBy>23106RN0DA</lastModifiedBy>
  <dcterms:modified xsi:type="dcterms:W3CDTF">2026-08-26T19:56:57Z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2025-10-24T00:00:00Z</vt:lpwstr>
  </property>
  <property fmtid="{D5CDD505-2E9C-101B-9397-08002B2CF9AE}" pid="4" name="Creator">
    <vt:lpwstr>Microsoft® Word 2016</vt:lpwstr>
  </property>
  <property fmtid="{D5CDD505-2E9C-101B-9397-08002B2CF9AE}" pid="5" name="LastSaved">
    <vt:lpwstr>2026-06-08T00:00:00Z</vt:lpwstr>
  </property>
  <property fmtid="{D5CDD505-2E9C-101B-9397-08002B2CF9AE}" pid="6" name="Producer">
    <vt:lpwstr>www.ilovepdf.com</vt:lpwstr>
  </property>
  <property fmtid="{D5CDD505-2E9C-101B-9397-08002B2CF9AE}" pid="7" name="KSOTemplateDocerSaveRecord">
    <vt:lpwstr>eyJoZGlkIjoiNmZiOTc5NGY4NzhhMjdhYmVjZDM5YWFkZTEyZjg0ODcifQ==</vt:lpwstr>
  </property>
  <property fmtid="{D5CDD505-2E9C-101B-9397-08002B2CF9AE}" pid="8" name="KSOProductBuildVer">
    <vt:lpwstr>1033-12.1.0.26880</vt:lpwstr>
  </property>
  <property fmtid="{D5CDD505-2E9C-101B-9397-08002B2CF9AE}" pid="9" name="ICV">
    <vt:lpwstr>394afff78a164fdaac94f78e3d49f00d_23</vt:lpwstr>
  </property>
</Properties>
</file>