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line="240" w:lineRule="auto"/>
        <w:jc w:val="center"/>
      </w:pPr>
      <w:r>
        <w:rPr>
          <w:rFonts w:ascii="Arial" w:hAnsi="Arial"/>
          <w:b/>
          <w:sz w:val="34"/>
        </w:rPr>
        <w:t>MORONGOA FAITH MATLOU</w:t>
      </w:r>
    </w:p>
    <w:p>
      <w:pPr>
        <w:spacing w:after="100" w:line="240" w:lineRule="auto"/>
        <w:jc w:val="center"/>
      </w:pPr>
      <w:r>
        <w:rPr>
          <w:sz w:val="18"/>
        </w:rPr>
        <w:t>Gauteng, South Africa  •  +27 65 844 8682  •  faith.matlou@gmail.com</w:t>
      </w:r>
    </w:p>
    <w:p>
      <w:pPr>
        <w:spacing w:before="120" w:after="40" w:line="240" w:lineRule="auto"/>
      </w:pPr>
      <w:r>
        <w:rPr>
          <w:rFonts w:ascii="Arial" w:hAnsi="Arial"/>
          <w:b/>
          <w:sz w:val="21"/>
        </w:rPr>
        <w:t>PROFESSIONAL PROFILE</w:t>
      </w:r>
    </w:p>
    <w:p>
      <w:pPr>
        <w:spacing w:line="240" w:lineRule="auto"/>
      </w:pPr>
      <w:r>
        <w:t>HR graduate with distinction and practical exposure to recruitment coordination, onboarding, employee records, payroll administration and HR documentation. Recent professional experience in property administration strengthened skills in database management, scheduling, documentation, client communication, compliance and accurate record keeping. Sage Payroll Processing certified with a 93% result and exposure to Sage Pastel Payroll, Excel payroll calculations and HR administration. Seeking an entry-level HR Administrator, HR Assistant, Recruitment Administrator or Junior Payroll role.</w:t>
      </w:r>
    </w:p>
    <w:p>
      <w:pPr>
        <w:spacing w:before="120" w:after="40" w:line="240" w:lineRule="auto"/>
      </w:pPr>
      <w:r>
        <w:rPr>
          <w:rFonts w:ascii="Arial" w:hAnsi="Arial"/>
          <w:b/>
          <w:sz w:val="21"/>
        </w:rPr>
        <w:t>CORE SKILLS</w:t>
      </w:r>
    </w:p>
    <w:p>
      <w:pPr>
        <w:spacing w:after="60" w:line="240" w:lineRule="auto"/>
      </w:pPr>
      <w:r>
        <w:t xml:space="preserve">HR Administration &amp; Documentation  •  Recruitment &amp; Selection Support  •  Interview Scheduling &amp; Candidate Communication  •  Onboarding &amp; Employee Records  •  Payroll Administration &amp; Data Capturing  •  Sage Pastel Payroll  •  Payroll Calculations &amp; Excel  •  Leave &amp; Timesheet Administration  •  Confidential Information Handling  •  Employment Equity Reporting (EEA2/EEA4)  •  Labour Relations &amp; HR Legislation Awareness  •  Microsoft Word, Excel &amp; Outlook  •  Database &amp; Document Management  •  Compliance &amp; Record Keeping  •  Stakeholder &amp; Client Communication  •  Time Management &amp; Organisation</w:t>
      </w:r>
    </w:p>
    <w:p>
      <w:pPr>
        <w:spacing w:before="120" w:after="40" w:line="240" w:lineRule="auto"/>
      </w:pPr>
      <w:r>
        <w:rPr>
          <w:rFonts w:ascii="Arial" w:hAnsi="Arial"/>
          <w:b/>
          <w:sz w:val="21"/>
        </w:rPr>
        <w:t>PROFESSIONAL EXPERIENCE</w:t>
      </w:r>
    </w:p>
    <w:p>
      <w:pPr>
        <w:spacing w:after="20" w:line="240" w:lineRule="auto"/>
      </w:pPr>
      <w:r>
        <w:rPr>
          <w:b/>
        </w:rPr>
        <w:t>Candidate Property Practitioner | Engel &amp; Völkers | Kyalami, Gauteng</w:t>
      </w:r>
      <w:r>
        <w:t xml:space="preserve">  |  Sep 2025 – Feb 2026</w:t>
      </w:r>
    </w:p>
    <w:p>
      <w:pPr>
        <w:numPr>
          <w:ilvl w:val="0"/>
          <w:numId w:val="20"/>
        </w:numPr>
        <w:spacing w:after="30" w:line="240" w:lineRule="auto"/>
        <w:ind w:left="230" w:hanging="173"/>
      </w:pPr>
      <w:r>
        <w:t>Managed a high-volume client database, maintaining accurate and up-to-date records and supporting documentation.</w:t>
      </w:r>
    </w:p>
    <w:p>
      <w:pPr>
        <w:numPr>
          <w:ilvl w:val="0"/>
          <w:numId w:val="20"/>
        </w:numPr>
        <w:spacing w:after="30" w:line="240" w:lineRule="auto"/>
        <w:ind w:left="230" w:hanging="173"/>
      </w:pPr>
      <w:r>
        <w:t>Coordinated schedules, client communication and contract administration while managing multiple priorities.</w:t>
      </w:r>
    </w:p>
    <w:p>
      <w:pPr>
        <w:numPr>
          <w:ilvl w:val="0"/>
          <w:numId w:val="20"/>
        </w:numPr>
        <w:spacing w:after="30" w:line="240" w:lineRule="auto"/>
        <w:ind w:left="230" w:hanging="173"/>
      </w:pPr>
      <w:r>
        <w:t>Maintained organised audit trails for contracts and transactions, supporting accurate documentation and compliance.</w:t>
      </w:r>
    </w:p>
    <w:p>
      <w:pPr>
        <w:numPr>
          <w:ilvl w:val="0"/>
          <w:numId w:val="20"/>
        </w:numPr>
        <w:spacing w:after="30" w:line="240" w:lineRule="auto"/>
        <w:ind w:left="230" w:hanging="173"/>
      </w:pPr>
      <w:r>
        <w:t>Handled client and service-provider communication professionally and built effective working relationships.</w:t>
      </w:r>
    </w:p>
    <w:p>
      <w:pPr>
        <w:numPr>
          <w:ilvl w:val="0"/>
          <w:numId w:val="20"/>
        </w:numPr>
        <w:spacing w:after="30" w:line="240" w:lineRule="auto"/>
        <w:ind w:left="230" w:hanging="173"/>
      </w:pPr>
      <w:r>
        <w:t>Applied strong attention to detail when capturing, checking and maintaining confidential and transaction-related information.</w:t>
      </w:r>
    </w:p>
    <w:p>
      <w:pPr>
        <w:spacing w:before="80" w:after="20" w:line="240" w:lineRule="auto"/>
      </w:pPr>
      <w:r>
        <w:rPr>
          <w:b/>
        </w:rPr>
        <w:t>HR Intern (2-Week Work Integrated Learning Placement) | Cullin Africa | Midrand, Gauteng</w:t>
      </w:r>
      <w:r>
        <w:t xml:space="preserve">  |  May 2022 – May 2022</w:t>
      </w:r>
    </w:p>
    <w:p>
      <w:pPr>
        <w:numPr>
          <w:ilvl w:val="0"/>
          <w:numId w:val="20"/>
        </w:numPr>
        <w:spacing w:after="30" w:line="240" w:lineRule="auto"/>
        <w:ind w:left="230" w:hanging="173"/>
      </w:pPr>
      <w:r>
        <w:t>Coordinated interview scheduling between candidates and hiring managers and maintained professional communication.</w:t>
      </w:r>
    </w:p>
    <w:p>
      <w:pPr>
        <w:numPr>
          <w:ilvl w:val="0"/>
          <w:numId w:val="20"/>
        </w:numPr>
        <w:spacing w:after="30" w:line="240" w:lineRule="auto"/>
        <w:ind w:left="230" w:hanging="173"/>
      </w:pPr>
      <w:r>
        <w:t>Assisted with onboarding documentation and checked that new-employee files were complete and organised.</w:t>
      </w:r>
    </w:p>
    <w:p>
      <w:pPr>
        <w:numPr>
          <w:ilvl w:val="0"/>
          <w:numId w:val="20"/>
        </w:numPr>
        <w:spacing w:after="30" w:line="240" w:lineRule="auto"/>
        <w:ind w:left="230" w:hanging="173"/>
      </w:pPr>
      <w:r>
        <w:t>Captured and verified payroll data in Sage Pastel Payroll to support accurate and timely salary processing.</w:t>
      </w:r>
    </w:p>
    <w:p>
      <w:pPr>
        <w:numPr>
          <w:ilvl w:val="0"/>
          <w:numId w:val="20"/>
        </w:numPr>
        <w:spacing w:after="30" w:line="240" w:lineRule="auto"/>
        <w:ind w:left="230" w:hanging="173"/>
      </w:pPr>
      <w:r>
        <w:t>Maintained confidential HR records in line with data protection and compliance requirements.</w:t>
      </w:r>
    </w:p>
    <w:p>
      <w:pPr>
        <w:numPr>
          <w:ilvl w:val="0"/>
          <w:numId w:val="20"/>
        </w:numPr>
        <w:spacing w:after="30" w:line="240" w:lineRule="auto"/>
        <w:ind w:left="230" w:hanging="173"/>
      </w:pPr>
      <w:r>
        <w:t>Gained practical exposure to job descriptions, offer and regret letters, employment contracts and recruitment processes.</w:t>
      </w:r>
    </w:p>
    <w:p>
      <w:pPr>
        <w:numPr>
          <w:ilvl w:val="0"/>
          <w:numId w:val="20"/>
        </w:numPr>
        <w:spacing w:after="30" w:line="240" w:lineRule="auto"/>
        <w:ind w:left="230" w:hanging="173"/>
      </w:pPr>
      <w:r>
        <w:t>Assisted with payroll calculations on Excel and received training exposure to UIF claims and CCMA processes.</w:t>
      </w:r>
    </w:p>
    <w:p>
      <w:pPr>
        <w:numPr>
          <w:ilvl w:val="0"/>
          <w:numId w:val="20"/>
        </w:numPr>
        <w:spacing w:after="30" w:line="240" w:lineRule="auto"/>
        <w:ind w:left="230" w:hanging="173"/>
      </w:pPr>
      <w:r>
        <w:t>Completed Employment Equity (EEA2/EEA4) reporting exercises and gained understanding of occupational levels and reporting structures.</w:t>
      </w:r>
    </w:p>
    <w:p>
      <w:pPr>
        <w:numPr>
          <w:ilvl w:val="0"/>
          <w:numId w:val="20"/>
        </w:numPr>
        <w:spacing w:after="30" w:line="240" w:lineRule="auto"/>
        <w:ind w:left="230" w:hanging="173"/>
      </w:pPr>
      <w:r>
        <w:t>Gained exposure to SETA/WSP/ATR submissions, training matrix administration, performance management, OHS/COIDA reporting and vacancy advertising.</w:t>
      </w:r>
    </w:p>
    <w:p>
      <w:pPr>
        <w:spacing w:before="80" w:after="20" w:line="240" w:lineRule="auto"/>
      </w:pPr>
      <w:r>
        <w:rPr>
          <w:b/>
        </w:rPr>
        <w:t>Teacher's Assistant | Tlhakanang Primary School | Tembisa, Gauteng</w:t>
      </w:r>
      <w:r>
        <w:t xml:space="preserve">  |  Dec 2020 – Jun 2021</w:t>
      </w:r>
    </w:p>
    <w:p>
      <w:pPr>
        <w:numPr>
          <w:ilvl w:val="0"/>
          <w:numId w:val="20"/>
        </w:numPr>
        <w:spacing w:after="30" w:line="240" w:lineRule="auto"/>
        <w:ind w:left="230" w:hanging="173"/>
      </w:pPr>
      <w:r>
        <w:t>Maintained attendance records and administrative documentation with accuracy.</w:t>
      </w:r>
    </w:p>
    <w:p>
      <w:pPr>
        <w:numPr>
          <w:ilvl w:val="0"/>
          <w:numId w:val="20"/>
        </w:numPr>
        <w:spacing w:after="30" w:line="240" w:lineRule="auto"/>
        <w:ind w:left="230" w:hanging="173"/>
      </w:pPr>
      <w:r>
        <w:t>Supported daily scheduling and classroom administration while liaising with parents and teachers.</w:t>
      </w:r>
    </w:p>
    <w:p>
      <w:pPr>
        <w:numPr>
          <w:ilvl w:val="0"/>
          <w:numId w:val="20"/>
        </w:numPr>
        <w:spacing w:after="30" w:line="240" w:lineRule="auto"/>
        <w:ind w:left="230" w:hanging="173"/>
      </w:pPr>
      <w:r>
        <w:t>Worked responsibly in a structured environment requiring communication, organisation and attention to detail.</w:t>
      </w:r>
    </w:p>
    <w:p>
      <w:pPr>
        <w:spacing w:before="80" w:after="20" w:line="240" w:lineRule="auto"/>
      </w:pPr>
      <w:r>
        <w:rPr>
          <w:b/>
        </w:rPr>
        <w:t>Food Service Assistant | Airchefs | Boksburg, Gauteng</w:t>
      </w:r>
      <w:r>
        <w:t xml:space="preserve">  |  Feb 2016 – Jun 2017</w:t>
      </w:r>
    </w:p>
    <w:p>
      <w:pPr>
        <w:numPr>
          <w:ilvl w:val="0"/>
          <w:numId w:val="20"/>
        </w:numPr>
        <w:spacing w:after="30" w:line="240" w:lineRule="auto"/>
        <w:ind w:left="230" w:hanging="173"/>
      </w:pPr>
      <w:r>
        <w:t>Worked effectively in a fast-paced environment while meeting operational deadlines and quality standards.</w:t>
      </w:r>
    </w:p>
    <w:p>
      <w:pPr>
        <w:numPr>
          <w:ilvl w:val="0"/>
          <w:numId w:val="20"/>
        </w:numPr>
        <w:spacing w:after="30" w:line="240" w:lineRule="auto"/>
        <w:ind w:left="230" w:hanging="173"/>
      </w:pPr>
      <w:r>
        <w:t>Followed strict hygiene, safety and compliance procedures and maintained a reliable, team-focused approach.</w:t>
      </w:r>
    </w:p>
    <w:p>
      <w:pPr>
        <w:spacing w:before="120" w:after="40" w:line="240" w:lineRule="auto"/>
      </w:pPr>
      <w:r>
        <w:rPr>
          <w:rFonts w:ascii="Arial" w:hAnsi="Arial"/>
          <w:b/>
          <w:sz w:val="21"/>
        </w:rPr>
        <w:t>EDUCATION</w:t>
      </w:r>
    </w:p>
    <w:p>
      <w:pPr>
        <w:spacing w:line="240" w:lineRule="auto"/>
      </w:pPr>
      <w:r>
        <w:rPr>
          <w:b/>
        </w:rPr>
        <w:t>Diploma in Human Resources Management | Boston City Campus | 2020 – 2023</w:t>
      </w:r>
      <w:r>
        <w:t xml:space="preserve">  | Graduated with Distinction</w:t>
      </w:r>
    </w:p>
    <w:p>
      <w:pPr>
        <w:spacing w:after="40" w:line="240" w:lineRule="auto"/>
      </w:pPr>
      <w:r>
        <w:t>Key modules: Recruitment &amp; Selection • Labour Relations • Compensation &amp; Benefits • Organisational Behaviour • Training &amp; Development • HR Administration • Labour Legislation</w:t>
      </w:r>
    </w:p>
    <w:p>
      <w:pPr>
        <w:spacing w:after="40" w:line="240" w:lineRule="auto"/>
      </w:pPr>
      <w:r>
        <w:rPr>
          <w:b/>
        </w:rPr>
        <w:t>National Senior Certificate (Commerce Stream) | 2010 – 2012</w:t>
      </w:r>
    </w:p>
    <w:p>
      <w:pPr>
        <w:spacing w:before="120" w:after="40" w:line="240" w:lineRule="auto"/>
      </w:pPr>
      <w:r>
        <w:rPr>
          <w:rFonts w:ascii="Arial" w:hAnsi="Arial"/>
          <w:b/>
          <w:sz w:val="21"/>
        </w:rPr>
        <w:t>CERTIFICATION</w:t>
      </w:r>
    </w:p>
    <w:p>
      <w:pPr>
        <w:spacing w:line="240" w:lineRule="auto"/>
      </w:pPr>
      <w:r>
        <w:rPr>
          <w:b/>
        </w:rPr>
        <w:t>Sage Payroll Processing | Sage University | June 2026</w:t>
      </w:r>
      <w:r>
        <w:t xml:space="preserve">  | Score: 93%</w:t>
      </w:r>
    </w:p>
    <w:p>
      <w:pPr>
        <w:spacing w:line="240" w:lineRule="auto"/>
      </w:pPr>
      <w:r>
        <w:rPr>
          <w:b/>
        </w:rPr>
        <w:t>Introduction to Artificial Intelligence | NetCampus Group | March 2026</w:t>
      </w:r>
    </w:p>
    <w:p>
      <w:pPr>
        <w:spacing w:line="240" w:lineRule="auto"/>
      </w:pPr>
      <w:r>
        <w:rPr>
          <w:b/>
        </w:rPr>
        <w:t>Introduction to Data Analytics | NetCampus Group | April 2026</w:t>
      </w:r>
    </w:p>
    <w:p>
      <w:pPr>
        <w:spacing w:before="120" w:after="40" w:line="240" w:lineRule="auto"/>
      </w:pPr>
      <w:r>
        <w:rPr>
          <w:rFonts w:ascii="Arial" w:hAnsi="Arial"/>
          <w:b/>
          <w:sz w:val="21"/>
        </w:rPr>
        <w:t>ADDITIONAL STRENGTHS</w:t>
      </w:r>
    </w:p>
    <w:p>
      <w:pPr>
        <w:spacing w:line="240" w:lineRule="auto"/>
      </w:pPr>
      <w:r>
        <w:t>Strong attention to detail and accuracy • Confidentiality and discretion • Effective communication • Adaptable and quick to learn new systems • Reliable and organised • Immediately available</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20">
    <w:nsid w:val="5A3C1D20"/>
    <w:multiLevelType w:val="hybridMultilevel"/>
    <w:tmpl w:val="7B2E4F10"/>
    <w:lvl w:ilvl="0">
      <w:start w:val="1"/>
      <w:numFmt w:val="bullet"/>
      <w:lvlText w:val="•"/>
      <w:lvlJc w:val="left"/>
      <w:pPr>
        <w:ind w:left="230" w:hanging="173"/>
      </w:pPr>
      <w:rPr>
        <w:b/>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