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F771" w14:textId="77777777" w:rsidR="007B57AE" w:rsidRDefault="00717F02" w:rsidP="00717F02">
      <w:pPr>
        <w:spacing w:after="0" w:line="240" w:lineRule="auto"/>
        <w:rPr>
          <w:rFonts w:ascii="Arial" w:eastAsia="Times New Roman" w:hAnsi="Arial" w:cs="Arial"/>
          <w:sz w:val="24"/>
          <w:szCs w:val="24"/>
          <w:lang w:eastAsia="en-CA"/>
        </w:rPr>
      </w:pPr>
      <w:r w:rsidRPr="00717F02">
        <w:rPr>
          <w:rFonts w:ascii="Arial" w:eastAsia="Times New Roman" w:hAnsi="Arial" w:cs="Arial"/>
          <w:b/>
          <w:bCs/>
          <w:sz w:val="24"/>
          <w:szCs w:val="24"/>
          <w:lang w:eastAsia="en-CA"/>
        </w:rPr>
        <w:t>Validation Plan</w:t>
      </w:r>
      <w:r w:rsidRPr="00717F02">
        <w:rPr>
          <w:rFonts w:ascii="Arial" w:eastAsia="Times New Roman" w:hAnsi="Arial" w:cs="Arial"/>
          <w:sz w:val="24"/>
          <w:szCs w:val="24"/>
          <w:lang w:eastAsia="en-CA"/>
        </w:rPr>
        <w:t xml:space="preserve"> </w:t>
      </w:r>
    </w:p>
    <w:p w14:paraId="4EB4E9C8" w14:textId="77777777" w:rsidR="007B57AE" w:rsidRDefault="00717F02" w:rsidP="00717F02">
      <w:pPr>
        <w:spacing w:after="0" w:line="240" w:lineRule="auto"/>
        <w:rPr>
          <w:rFonts w:ascii="Arial" w:eastAsia="Times New Roman" w:hAnsi="Arial" w:cs="Arial"/>
          <w:sz w:val="24"/>
          <w:szCs w:val="24"/>
          <w:lang w:eastAsia="en-CA"/>
        </w:rPr>
      </w:pPr>
      <w:r w:rsidRPr="00717F02">
        <w:rPr>
          <w:rFonts w:ascii="Arial" w:eastAsia="Times New Roman" w:hAnsi="Arial" w:cs="Arial"/>
          <w:b/>
          <w:bCs/>
          <w:sz w:val="24"/>
          <w:szCs w:val="24"/>
          <w:lang w:eastAsia="en-CA"/>
        </w:rPr>
        <w:t>Device Name</w:t>
      </w:r>
      <w:r w:rsidRPr="00717F02">
        <w:rPr>
          <w:rFonts w:ascii="Arial" w:eastAsia="Times New Roman" w:hAnsi="Arial" w:cs="Arial"/>
          <w:sz w:val="24"/>
          <w:szCs w:val="24"/>
          <w:lang w:eastAsia="en-CA"/>
        </w:rPr>
        <w:t xml:space="preserve">: Hippocampus Volume Segmentation Algorithm </w:t>
      </w:r>
    </w:p>
    <w:p w14:paraId="0B372ECA" w14:textId="77777777" w:rsidR="007B57AE" w:rsidRDefault="007B57AE" w:rsidP="00717F02">
      <w:pPr>
        <w:spacing w:after="0" w:line="240" w:lineRule="auto"/>
        <w:rPr>
          <w:rFonts w:ascii="Arial" w:eastAsia="Times New Roman" w:hAnsi="Arial" w:cs="Arial"/>
          <w:sz w:val="24"/>
          <w:szCs w:val="24"/>
          <w:lang w:eastAsia="en-CA"/>
        </w:rPr>
      </w:pPr>
    </w:p>
    <w:p w14:paraId="6C58287F" w14:textId="0313E97D" w:rsidR="007B57AE" w:rsidRDefault="00717F02" w:rsidP="00912966">
      <w:pPr>
        <w:spacing w:after="0" w:line="240" w:lineRule="auto"/>
        <w:jc w:val="both"/>
        <w:rPr>
          <w:rFonts w:ascii="Arial" w:eastAsia="Times New Roman" w:hAnsi="Arial" w:cs="Arial"/>
          <w:sz w:val="24"/>
          <w:szCs w:val="24"/>
          <w:lang w:eastAsia="en-CA"/>
        </w:rPr>
      </w:pPr>
      <w:r w:rsidRPr="00717F02">
        <w:rPr>
          <w:rFonts w:ascii="Arial" w:eastAsia="Times New Roman" w:hAnsi="Arial" w:cs="Arial"/>
          <w:b/>
          <w:bCs/>
          <w:sz w:val="24"/>
          <w:szCs w:val="24"/>
          <w:lang w:eastAsia="en-CA"/>
        </w:rPr>
        <w:t>Algorithm Description</w:t>
      </w:r>
      <w:r w:rsidRPr="00717F02">
        <w:rPr>
          <w:rFonts w:ascii="Arial" w:eastAsia="Times New Roman" w:hAnsi="Arial" w:cs="Arial"/>
          <w:sz w:val="24"/>
          <w:szCs w:val="24"/>
          <w:lang w:eastAsia="en-CA"/>
        </w:rPr>
        <w:t xml:space="preserve"> </w:t>
      </w:r>
      <w:r w:rsidR="00066F87" w:rsidRPr="00717F02">
        <w:rPr>
          <w:rFonts w:ascii="Arial" w:eastAsia="Times New Roman" w:hAnsi="Arial" w:cs="Arial"/>
          <w:sz w:val="24"/>
          <w:szCs w:val="24"/>
          <w:lang w:eastAsia="en-CA"/>
        </w:rPr>
        <w:t>the</w:t>
      </w:r>
      <w:r w:rsidRPr="00717F02">
        <w:rPr>
          <w:rFonts w:ascii="Arial" w:eastAsia="Times New Roman" w:hAnsi="Arial" w:cs="Arial"/>
          <w:sz w:val="24"/>
          <w:szCs w:val="24"/>
          <w:lang w:eastAsia="en-CA"/>
        </w:rPr>
        <w:t xml:space="preserve"> </w:t>
      </w:r>
      <w:r w:rsidR="00066F87">
        <w:rPr>
          <w:rFonts w:ascii="Arial" w:eastAsia="Times New Roman" w:hAnsi="Arial" w:cs="Arial"/>
          <w:sz w:val="24"/>
          <w:szCs w:val="24"/>
          <w:lang w:eastAsia="en-CA"/>
        </w:rPr>
        <w:t>p</w:t>
      </w:r>
      <w:r w:rsidR="00E56EA3" w:rsidRPr="00717F02">
        <w:rPr>
          <w:rFonts w:ascii="Arial" w:eastAsia="Times New Roman" w:hAnsi="Arial" w:cs="Arial"/>
          <w:sz w:val="24"/>
          <w:szCs w:val="24"/>
          <w:lang w:eastAsia="en-CA"/>
        </w:rPr>
        <w:t>roposed</w:t>
      </w:r>
      <w:r w:rsidRPr="00717F02">
        <w:rPr>
          <w:rFonts w:ascii="Arial" w:eastAsia="Times New Roman" w:hAnsi="Arial" w:cs="Arial"/>
          <w:sz w:val="24"/>
          <w:szCs w:val="24"/>
          <w:lang w:eastAsia="en-CA"/>
        </w:rPr>
        <w:t xml:space="preserve"> Hippocampus Volume Segmentation Algorithm is intended to be used as a supplemental aid for the volume </w:t>
      </w:r>
      <w:r w:rsidR="00E56EA3">
        <w:rPr>
          <w:rFonts w:ascii="Arial" w:eastAsia="Times New Roman" w:hAnsi="Arial" w:cs="Arial"/>
          <w:sz w:val="24"/>
          <w:szCs w:val="24"/>
          <w:lang w:eastAsia="en-CA"/>
        </w:rPr>
        <w:t xml:space="preserve">measurement </w:t>
      </w:r>
      <w:r w:rsidRPr="00717F02">
        <w:rPr>
          <w:rFonts w:ascii="Arial" w:eastAsia="Times New Roman" w:hAnsi="Arial" w:cs="Arial"/>
          <w:sz w:val="24"/>
          <w:szCs w:val="24"/>
          <w:lang w:eastAsia="en-CA"/>
        </w:rPr>
        <w:t>of a patient’s hippocampus from a CT scan. This algorithm is expected to be executed at regular intervals during a longitudinal study of a single patient’s hippocampus volume.</w:t>
      </w:r>
      <w:r w:rsidR="007B57AE">
        <w:rPr>
          <w:rFonts w:ascii="Arial" w:eastAsia="Times New Roman" w:hAnsi="Arial" w:cs="Arial"/>
          <w:sz w:val="24"/>
          <w:szCs w:val="24"/>
          <w:lang w:eastAsia="en-CA"/>
        </w:rPr>
        <w:t xml:space="preserve"> </w:t>
      </w:r>
    </w:p>
    <w:p w14:paraId="330E6990" w14:textId="77777777" w:rsidR="007B57AE" w:rsidRDefault="007B57AE" w:rsidP="00912966">
      <w:pPr>
        <w:spacing w:after="0" w:line="240" w:lineRule="auto"/>
        <w:jc w:val="both"/>
        <w:rPr>
          <w:rFonts w:ascii="Arial" w:eastAsia="Times New Roman" w:hAnsi="Arial" w:cs="Arial"/>
          <w:sz w:val="24"/>
          <w:szCs w:val="24"/>
          <w:lang w:eastAsia="en-CA"/>
        </w:rPr>
      </w:pPr>
    </w:p>
    <w:p w14:paraId="30E41BFC" w14:textId="68B7D9F3" w:rsidR="00066F87" w:rsidRDefault="007E2D3D" w:rsidP="00912966">
      <w:pPr>
        <w:spacing w:after="0" w:line="240" w:lineRule="auto"/>
        <w:jc w:val="both"/>
        <w:rPr>
          <w:rFonts w:ascii="Arial" w:eastAsia="Times New Roman" w:hAnsi="Arial" w:cs="Arial"/>
          <w:sz w:val="24"/>
          <w:szCs w:val="24"/>
          <w:lang w:eastAsia="en-CA"/>
        </w:rPr>
      </w:pPr>
      <w:r>
        <w:rPr>
          <w:rFonts w:ascii="Arial" w:eastAsia="Times New Roman" w:hAnsi="Arial" w:cs="Arial"/>
          <w:sz w:val="24"/>
          <w:szCs w:val="24"/>
          <w:lang w:eastAsia="en-CA"/>
        </w:rPr>
        <w:t>With</w:t>
      </w:r>
      <w:r w:rsidR="004E55AC">
        <w:rPr>
          <w:rFonts w:ascii="Arial" w:eastAsia="Times New Roman" w:hAnsi="Arial" w:cs="Arial"/>
          <w:sz w:val="24"/>
          <w:szCs w:val="24"/>
          <w:lang w:eastAsia="en-CA"/>
        </w:rPr>
        <w:t xml:space="preserve"> appropriate consent and adherence to the laws of </w:t>
      </w:r>
      <w:r w:rsidR="00066F87">
        <w:rPr>
          <w:rFonts w:ascii="Arial" w:eastAsia="Times New Roman" w:hAnsi="Arial" w:cs="Arial"/>
          <w:sz w:val="24"/>
          <w:szCs w:val="24"/>
          <w:lang w:eastAsia="en-CA"/>
        </w:rPr>
        <w:t xml:space="preserve">privacy </w:t>
      </w:r>
      <w:r w:rsidR="00066F87" w:rsidRPr="00717F02">
        <w:rPr>
          <w:rFonts w:ascii="Arial" w:eastAsia="Times New Roman" w:hAnsi="Arial" w:cs="Arial"/>
          <w:sz w:val="24"/>
          <w:szCs w:val="24"/>
          <w:lang w:eastAsia="en-CA"/>
        </w:rPr>
        <w:t>be</w:t>
      </w:r>
      <w:r w:rsidR="000C4FF3">
        <w:rPr>
          <w:rFonts w:ascii="Arial" w:eastAsia="Times New Roman" w:hAnsi="Arial" w:cs="Arial"/>
          <w:sz w:val="24"/>
          <w:szCs w:val="24"/>
          <w:lang w:eastAsia="en-CA"/>
        </w:rPr>
        <w:t xml:space="preserve"> augmented with additional images and labels to fine tune the algorithm</w:t>
      </w:r>
      <w:r w:rsidR="00066F87">
        <w:rPr>
          <w:rFonts w:ascii="Arial" w:eastAsia="Times New Roman" w:hAnsi="Arial" w:cs="Arial"/>
          <w:sz w:val="24"/>
          <w:szCs w:val="24"/>
          <w:lang w:eastAsia="en-CA"/>
        </w:rPr>
        <w:t>. The algorithm works based on 260 images currently</w:t>
      </w:r>
      <w:r w:rsidR="00F83C4D">
        <w:rPr>
          <w:rFonts w:ascii="Arial" w:eastAsia="Times New Roman" w:hAnsi="Arial" w:cs="Arial"/>
          <w:sz w:val="24"/>
          <w:szCs w:val="24"/>
          <w:lang w:eastAsia="en-CA"/>
        </w:rPr>
        <w:t xml:space="preserve"> but is based in UNET architecture that can </w:t>
      </w:r>
      <w:r w:rsidR="008866BF">
        <w:rPr>
          <w:rFonts w:ascii="Arial" w:eastAsia="Times New Roman" w:hAnsi="Arial" w:cs="Arial"/>
          <w:sz w:val="24"/>
          <w:szCs w:val="24"/>
          <w:lang w:eastAsia="en-CA"/>
        </w:rPr>
        <w:t xml:space="preserve">perform with </w:t>
      </w:r>
      <w:proofErr w:type="gramStart"/>
      <w:r w:rsidR="008866BF">
        <w:rPr>
          <w:rFonts w:ascii="Arial" w:eastAsia="Times New Roman" w:hAnsi="Arial" w:cs="Arial"/>
          <w:sz w:val="24"/>
          <w:szCs w:val="24"/>
          <w:lang w:eastAsia="en-CA"/>
        </w:rPr>
        <w:t>less</w:t>
      </w:r>
      <w:proofErr w:type="gramEnd"/>
      <w:r w:rsidR="008866BF">
        <w:rPr>
          <w:rFonts w:ascii="Arial" w:eastAsia="Times New Roman" w:hAnsi="Arial" w:cs="Arial"/>
          <w:sz w:val="24"/>
          <w:szCs w:val="24"/>
          <w:lang w:eastAsia="en-CA"/>
        </w:rPr>
        <w:t xml:space="preserve"> number of im</w:t>
      </w:r>
      <w:r w:rsidR="00912966">
        <w:rPr>
          <w:rFonts w:ascii="Arial" w:eastAsia="Times New Roman" w:hAnsi="Arial" w:cs="Arial"/>
          <w:sz w:val="24"/>
          <w:szCs w:val="24"/>
          <w:lang w:eastAsia="en-CA"/>
        </w:rPr>
        <w:t>ages</w:t>
      </w:r>
      <w:r w:rsidR="00066F87">
        <w:rPr>
          <w:rFonts w:ascii="Arial" w:eastAsia="Times New Roman" w:hAnsi="Arial" w:cs="Arial"/>
          <w:sz w:val="24"/>
          <w:szCs w:val="24"/>
          <w:lang w:eastAsia="en-CA"/>
        </w:rPr>
        <w:t xml:space="preserve">. </w:t>
      </w:r>
    </w:p>
    <w:p w14:paraId="1922A6F1" w14:textId="77777777" w:rsidR="00066F87" w:rsidRDefault="00066F87" w:rsidP="00912966">
      <w:pPr>
        <w:spacing w:after="0" w:line="240" w:lineRule="auto"/>
        <w:jc w:val="both"/>
        <w:rPr>
          <w:rFonts w:ascii="Arial" w:eastAsia="Times New Roman" w:hAnsi="Arial" w:cs="Arial"/>
          <w:sz w:val="24"/>
          <w:szCs w:val="24"/>
          <w:lang w:eastAsia="en-CA"/>
        </w:rPr>
      </w:pPr>
    </w:p>
    <w:p w14:paraId="03987910" w14:textId="77777777" w:rsidR="00B26AC5" w:rsidRDefault="00717F02" w:rsidP="00912966">
      <w:pPr>
        <w:spacing w:after="0" w:line="240" w:lineRule="auto"/>
        <w:jc w:val="both"/>
        <w:rPr>
          <w:rFonts w:ascii="Arial" w:eastAsia="Times New Roman" w:hAnsi="Arial" w:cs="Arial"/>
          <w:sz w:val="24"/>
          <w:szCs w:val="24"/>
          <w:lang w:eastAsia="en-CA"/>
        </w:rPr>
      </w:pPr>
      <w:r w:rsidRPr="00717F02">
        <w:rPr>
          <w:rFonts w:ascii="Arial" w:eastAsia="Times New Roman" w:hAnsi="Arial" w:cs="Arial"/>
          <w:sz w:val="24"/>
          <w:szCs w:val="24"/>
          <w:lang w:eastAsia="en-CA"/>
        </w:rPr>
        <w:t xml:space="preserve">Regular analysis of the hippocampal volume estimated by this algorithm may then be interpreted by an expert doctor to quantify the progression of Alzheimer’s disease. Reduction in hippocampal volume over time has been shown to be an indicator of Alzheimer’s progression. </w:t>
      </w:r>
    </w:p>
    <w:p w14:paraId="582520C1" w14:textId="77777777" w:rsidR="00B26AC5" w:rsidRDefault="00B26AC5" w:rsidP="00717F02">
      <w:pPr>
        <w:spacing w:after="0" w:line="240" w:lineRule="auto"/>
        <w:rPr>
          <w:rFonts w:ascii="Arial" w:eastAsia="Times New Roman" w:hAnsi="Arial" w:cs="Arial"/>
          <w:sz w:val="24"/>
          <w:szCs w:val="24"/>
          <w:lang w:eastAsia="en-CA"/>
        </w:rPr>
      </w:pPr>
    </w:p>
    <w:p w14:paraId="0AD17C16" w14:textId="69D3FA20" w:rsidR="006A459D" w:rsidRDefault="00717F02" w:rsidP="00912966">
      <w:pPr>
        <w:spacing w:after="0" w:line="240" w:lineRule="auto"/>
        <w:jc w:val="both"/>
        <w:rPr>
          <w:rFonts w:ascii="Arial" w:eastAsia="Times New Roman" w:hAnsi="Arial" w:cs="Arial"/>
          <w:sz w:val="24"/>
          <w:szCs w:val="24"/>
          <w:lang w:eastAsia="en-CA"/>
        </w:rPr>
      </w:pPr>
      <w:r w:rsidRPr="00717F02">
        <w:rPr>
          <w:rFonts w:ascii="Arial" w:eastAsia="Times New Roman" w:hAnsi="Arial" w:cs="Arial"/>
          <w:b/>
          <w:bCs/>
          <w:sz w:val="24"/>
          <w:szCs w:val="24"/>
          <w:lang w:eastAsia="en-CA"/>
        </w:rPr>
        <w:t>Data Acquisition Patient Population and Target Patient Population</w:t>
      </w:r>
      <w:r w:rsidRPr="00717F02">
        <w:rPr>
          <w:rFonts w:ascii="Arial" w:eastAsia="Times New Roman" w:hAnsi="Arial" w:cs="Arial"/>
          <w:sz w:val="24"/>
          <w:szCs w:val="24"/>
          <w:lang w:eastAsia="en-CA"/>
        </w:rPr>
        <w:t xml:space="preserve"> The algorithm uses a machine learning method to analyze a large body of labeled sample </w:t>
      </w:r>
      <w:proofErr w:type="gramStart"/>
      <w:r w:rsidRPr="00717F02">
        <w:rPr>
          <w:rFonts w:ascii="Arial" w:eastAsia="Times New Roman" w:hAnsi="Arial" w:cs="Arial"/>
          <w:sz w:val="24"/>
          <w:szCs w:val="24"/>
          <w:lang w:eastAsia="en-CA"/>
        </w:rPr>
        <w:t xml:space="preserve">data </w:t>
      </w:r>
      <w:r w:rsidR="001D7CD6">
        <w:rPr>
          <w:rFonts w:ascii="Arial" w:eastAsia="Times New Roman" w:hAnsi="Arial" w:cs="Arial"/>
          <w:sz w:val="24"/>
          <w:szCs w:val="24"/>
          <w:lang w:eastAsia="en-CA"/>
        </w:rPr>
        <w:t>.</w:t>
      </w:r>
      <w:r w:rsidRPr="00717F02">
        <w:rPr>
          <w:rFonts w:ascii="Arial" w:eastAsia="Times New Roman" w:hAnsi="Arial" w:cs="Arial"/>
          <w:sz w:val="24"/>
          <w:szCs w:val="24"/>
          <w:lang w:eastAsia="en-CA"/>
        </w:rPr>
        <w:t>Data</w:t>
      </w:r>
      <w:proofErr w:type="gramEnd"/>
      <w:r w:rsidRPr="00717F02">
        <w:rPr>
          <w:rFonts w:ascii="Arial" w:eastAsia="Times New Roman" w:hAnsi="Arial" w:cs="Arial"/>
          <w:sz w:val="24"/>
          <w:szCs w:val="24"/>
          <w:lang w:eastAsia="en-CA"/>
        </w:rPr>
        <w:t xml:space="preserve"> was acquired from a large study (1 million participants) comprising equal numbers of men and women aged between 50 and 100. This study recorded full-brain CT scan data, so the right and left hippocampal volumes were available from all participants. 1000 expert radiologists provided hand-labeled hippocampus segmentation analysis of the full dataset, aided by the Microsoft </w:t>
      </w:r>
      <w:proofErr w:type="spellStart"/>
      <w:r w:rsidRPr="00717F02">
        <w:rPr>
          <w:rFonts w:ascii="Arial" w:eastAsia="Times New Roman" w:hAnsi="Arial" w:cs="Arial"/>
          <w:sz w:val="24"/>
          <w:szCs w:val="24"/>
          <w:lang w:eastAsia="en-CA"/>
        </w:rPr>
        <w:t>InnerEye</w:t>
      </w:r>
      <w:proofErr w:type="spellEnd"/>
      <w:r w:rsidRPr="00717F02">
        <w:rPr>
          <w:rFonts w:ascii="Arial" w:eastAsia="Times New Roman" w:hAnsi="Arial" w:cs="Arial"/>
          <w:sz w:val="24"/>
          <w:szCs w:val="24"/>
          <w:lang w:eastAsia="en-CA"/>
        </w:rPr>
        <w:t xml:space="preserve"> segmentation software. Each segmentation was reviewed and verified by two additional radiologists. The segmentation labeling resulted in a rectangular bounding volume around the hippocampus, with a maximum size of 64x64x64 voxels. Within the bounding volume, each voxel was labeled 0 to indicate the voxel did not contain any part of the hippocampus, 1 to indicate the hippocampus anterior, and 2 to indicate the hippocampus posterior. The algorithm is valid only when applied to CT scan data acquired from patients with demographics resembling the sample data population. CT scan data must first be pre-processed to 64x64x64 mm bounding volume around the hippocampal volume. Patients must be aged between 50 and </w:t>
      </w:r>
      <w:proofErr w:type="gramStart"/>
      <w:r w:rsidRPr="00717F02">
        <w:rPr>
          <w:rFonts w:ascii="Arial" w:eastAsia="Times New Roman" w:hAnsi="Arial" w:cs="Arial"/>
          <w:sz w:val="24"/>
          <w:szCs w:val="24"/>
          <w:lang w:eastAsia="en-CA"/>
        </w:rPr>
        <w:t>100, and</w:t>
      </w:r>
      <w:proofErr w:type="gramEnd"/>
      <w:r w:rsidRPr="00717F02">
        <w:rPr>
          <w:rFonts w:ascii="Arial" w:eastAsia="Times New Roman" w:hAnsi="Arial" w:cs="Arial"/>
          <w:sz w:val="24"/>
          <w:szCs w:val="24"/>
          <w:lang w:eastAsia="en-CA"/>
        </w:rPr>
        <w:t xml:space="preserve"> may be men or women. </w:t>
      </w:r>
    </w:p>
    <w:p w14:paraId="7D3BB054" w14:textId="77777777" w:rsidR="006A459D" w:rsidRDefault="006A459D" w:rsidP="00912966">
      <w:pPr>
        <w:spacing w:after="0" w:line="240" w:lineRule="auto"/>
        <w:jc w:val="both"/>
        <w:rPr>
          <w:rFonts w:ascii="Arial" w:eastAsia="Times New Roman" w:hAnsi="Arial" w:cs="Arial"/>
          <w:sz w:val="24"/>
          <w:szCs w:val="24"/>
          <w:lang w:eastAsia="en-CA"/>
        </w:rPr>
      </w:pPr>
    </w:p>
    <w:p w14:paraId="685A1E58" w14:textId="77777777" w:rsidR="00E05D12" w:rsidRDefault="00717F02" w:rsidP="00717F02">
      <w:pPr>
        <w:spacing w:after="0" w:line="240" w:lineRule="auto"/>
        <w:rPr>
          <w:rFonts w:ascii="Arial" w:eastAsia="Times New Roman" w:hAnsi="Arial" w:cs="Arial"/>
          <w:sz w:val="24"/>
          <w:szCs w:val="24"/>
          <w:lang w:eastAsia="en-CA"/>
        </w:rPr>
      </w:pPr>
      <w:r w:rsidRPr="00717F02">
        <w:rPr>
          <w:rFonts w:ascii="Arial" w:eastAsia="Times New Roman" w:hAnsi="Arial" w:cs="Arial"/>
          <w:b/>
          <w:bCs/>
          <w:i/>
          <w:iCs/>
          <w:sz w:val="24"/>
          <w:szCs w:val="24"/>
          <w:lang w:eastAsia="en-CA"/>
        </w:rPr>
        <w:t>Algorithm Performance</w:t>
      </w:r>
      <w:r w:rsidRPr="00717F02">
        <w:rPr>
          <w:rFonts w:ascii="Arial" w:eastAsia="Times New Roman" w:hAnsi="Arial" w:cs="Arial"/>
          <w:sz w:val="24"/>
          <w:szCs w:val="24"/>
          <w:lang w:eastAsia="en-CA"/>
        </w:rPr>
        <w:t xml:space="preserve"> The trained machine learning algorithm is measured against unseen volumes from the sample dataset using two standard (and related) measures of segmentation algorithm performance, dice coefficient and Jaccard coefficient. Both dice and Jaccard coefficients are scores between 0 and 1 indicating the similarity between two sets of samples, in this case the segmentation mask produced by the machine learning algorithm and the hand-labeled segmentation mask provided by the expert radiologists. For each coefficient, a higher value indicates higher similarity.</w:t>
      </w:r>
    </w:p>
    <w:p w14:paraId="2B2EFABE" w14:textId="77777777" w:rsidR="00E05D12" w:rsidRDefault="00E05D12" w:rsidP="00717F02">
      <w:pPr>
        <w:spacing w:after="0" w:line="240" w:lineRule="auto"/>
        <w:rPr>
          <w:rFonts w:ascii="Arial" w:eastAsia="Times New Roman" w:hAnsi="Arial" w:cs="Arial"/>
          <w:sz w:val="24"/>
          <w:szCs w:val="24"/>
          <w:lang w:eastAsia="en-CA"/>
        </w:rPr>
      </w:pPr>
    </w:p>
    <w:p w14:paraId="44560E9C" w14:textId="77777777" w:rsidR="00E05D12" w:rsidRPr="00AF67C2" w:rsidRDefault="00E05D12" w:rsidP="00E05D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F67C2">
        <w:rPr>
          <w:rFonts w:ascii="Times New Roman" w:eastAsia="Times New Roman" w:hAnsi="Times New Roman" w:cs="Times New Roman"/>
          <w:sz w:val="24"/>
          <w:szCs w:val="24"/>
          <w:lang w:eastAsia="en-CA"/>
        </w:rPr>
        <w:t xml:space="preserve">Mean Dice  </w:t>
      </w:r>
      <w:proofErr w:type="gramStart"/>
      <w:r w:rsidRPr="00AF67C2">
        <w:rPr>
          <w:rFonts w:ascii="Times New Roman" w:eastAsia="Times New Roman" w:hAnsi="Times New Roman" w:cs="Times New Roman"/>
          <w:sz w:val="24"/>
          <w:szCs w:val="24"/>
          <w:lang w:eastAsia="en-CA"/>
        </w:rPr>
        <w:t xml:space="preserve">  :</w:t>
      </w:r>
      <w:proofErr w:type="gramEnd"/>
      <w:r w:rsidRPr="00AF67C2">
        <w:rPr>
          <w:rFonts w:ascii="Times New Roman" w:eastAsia="Times New Roman" w:hAnsi="Times New Roman" w:cs="Times New Roman"/>
          <w:sz w:val="24"/>
          <w:szCs w:val="24"/>
          <w:lang w:eastAsia="en-CA"/>
        </w:rPr>
        <w:t xml:space="preserve"> 0.8994065060551371,</w:t>
      </w:r>
    </w:p>
    <w:p w14:paraId="347B4A5E" w14:textId="77777777" w:rsidR="00E05D12" w:rsidRDefault="00E05D12" w:rsidP="00E05D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AF67C2">
        <w:rPr>
          <w:rFonts w:ascii="Times New Roman" w:eastAsia="Times New Roman" w:hAnsi="Times New Roman" w:cs="Times New Roman"/>
          <w:sz w:val="24"/>
          <w:szCs w:val="24"/>
          <w:lang w:eastAsia="en-CA"/>
        </w:rPr>
        <w:t>Mean Jaccard: 0.8176876389140472.</w:t>
      </w:r>
    </w:p>
    <w:p w14:paraId="2E4A0CFF" w14:textId="77777777" w:rsidR="00912966" w:rsidRDefault="00717F02" w:rsidP="00912966">
      <w:pPr>
        <w:spacing w:after="0" w:line="240" w:lineRule="auto"/>
        <w:rPr>
          <w:rFonts w:ascii="Arial" w:eastAsia="Times New Roman" w:hAnsi="Arial" w:cs="Arial"/>
          <w:sz w:val="24"/>
          <w:szCs w:val="24"/>
          <w:lang w:eastAsia="en-CA"/>
        </w:rPr>
      </w:pPr>
      <w:r w:rsidRPr="00717F02">
        <w:rPr>
          <w:rFonts w:ascii="Arial" w:eastAsia="Times New Roman" w:hAnsi="Arial" w:cs="Arial"/>
          <w:sz w:val="24"/>
          <w:szCs w:val="24"/>
          <w:lang w:eastAsia="en-CA"/>
        </w:rPr>
        <w:lastRenderedPageBreak/>
        <w:t xml:space="preserve"> </w:t>
      </w:r>
    </w:p>
    <w:p w14:paraId="0733BFB2" w14:textId="77777777" w:rsidR="00912966" w:rsidRDefault="00717F02" w:rsidP="00912966">
      <w:pPr>
        <w:spacing w:after="0" w:line="240" w:lineRule="auto"/>
        <w:rPr>
          <w:rFonts w:ascii="Arial" w:eastAsia="Times New Roman" w:hAnsi="Arial" w:cs="Arial"/>
          <w:sz w:val="24"/>
          <w:szCs w:val="24"/>
          <w:lang w:eastAsia="en-CA"/>
        </w:rPr>
      </w:pPr>
      <w:r w:rsidRPr="00717F02">
        <w:rPr>
          <w:rFonts w:ascii="Arial" w:eastAsia="Times New Roman" w:hAnsi="Arial" w:cs="Arial"/>
          <w:sz w:val="24"/>
          <w:szCs w:val="24"/>
          <w:lang w:eastAsia="en-CA"/>
        </w:rPr>
        <w:t xml:space="preserve"> </w:t>
      </w:r>
    </w:p>
    <w:p w14:paraId="2660A63D" w14:textId="4FC53A57" w:rsidR="003E79B6" w:rsidRPr="00F24E7E" w:rsidRDefault="00717F02" w:rsidP="00912966">
      <w:pPr>
        <w:spacing w:after="0" w:line="240" w:lineRule="auto"/>
        <w:rPr>
          <w:rFonts w:ascii="Arial" w:eastAsia="Times New Roman" w:hAnsi="Arial" w:cs="Arial"/>
          <w:b/>
          <w:bCs/>
          <w:i/>
          <w:iCs/>
          <w:sz w:val="24"/>
          <w:szCs w:val="24"/>
          <w:lang w:eastAsia="en-CA"/>
        </w:rPr>
      </w:pPr>
      <w:r w:rsidRPr="00717F02">
        <w:rPr>
          <w:rFonts w:ascii="Arial" w:eastAsia="Times New Roman" w:hAnsi="Arial" w:cs="Arial"/>
          <w:sz w:val="24"/>
          <w:szCs w:val="24"/>
          <w:lang w:eastAsia="en-CA"/>
        </w:rPr>
        <w:t xml:space="preserve">These values are sufficient for us to have high confidence in the real-world utility of the algorithm, especially when used to detect changes in volume over time </w:t>
      </w:r>
      <w:r w:rsidRPr="00236DAC">
        <w:rPr>
          <w:rFonts w:ascii="Arial" w:eastAsia="Times New Roman" w:hAnsi="Arial" w:cs="Arial"/>
          <w:b/>
          <w:bCs/>
          <w:i/>
          <w:iCs/>
          <w:sz w:val="24"/>
          <w:szCs w:val="24"/>
          <w:lang w:eastAsia="en-CA"/>
        </w:rPr>
        <w:t>for a single patient</w:t>
      </w:r>
      <w:r w:rsidR="00236DAC" w:rsidRPr="00236DAC">
        <w:rPr>
          <w:rFonts w:ascii="Arial" w:eastAsia="Times New Roman" w:hAnsi="Arial" w:cs="Arial"/>
          <w:b/>
          <w:bCs/>
          <w:i/>
          <w:iCs/>
          <w:sz w:val="24"/>
          <w:szCs w:val="24"/>
          <w:lang w:eastAsia="en-CA"/>
        </w:rPr>
        <w:t xml:space="preserve">  and also ONLY as supplemental aide to determine the volume.</w:t>
      </w:r>
      <w:r w:rsidRPr="00717F02">
        <w:rPr>
          <w:rFonts w:ascii="Arial" w:eastAsia="Times New Roman" w:hAnsi="Arial" w:cs="Arial"/>
          <w:sz w:val="24"/>
          <w:szCs w:val="24"/>
          <w:lang w:eastAsia="en-CA"/>
        </w:rPr>
        <w:t>Algorithm results may not be trusted individually for final diagnosis</w:t>
      </w:r>
    </w:p>
    <w:sectPr w:rsidR="003E79B6" w:rsidRPr="00F24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359B"/>
    <w:multiLevelType w:val="hybridMultilevel"/>
    <w:tmpl w:val="8BBE86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02"/>
    <w:rsid w:val="00066F87"/>
    <w:rsid w:val="000C4FF3"/>
    <w:rsid w:val="001D7CD6"/>
    <w:rsid w:val="00236DAC"/>
    <w:rsid w:val="003E79B6"/>
    <w:rsid w:val="004D5B9F"/>
    <w:rsid w:val="004E55AC"/>
    <w:rsid w:val="006A459D"/>
    <w:rsid w:val="00717F02"/>
    <w:rsid w:val="007356A3"/>
    <w:rsid w:val="007B57AE"/>
    <w:rsid w:val="007E2D3D"/>
    <w:rsid w:val="008866BF"/>
    <w:rsid w:val="00912966"/>
    <w:rsid w:val="00A431F3"/>
    <w:rsid w:val="00B26AC5"/>
    <w:rsid w:val="00E05D12"/>
    <w:rsid w:val="00E56EA3"/>
    <w:rsid w:val="00F11104"/>
    <w:rsid w:val="00F24E7E"/>
    <w:rsid w:val="00F83C4D"/>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BB54"/>
  <w15:chartTrackingRefBased/>
  <w15:docId w15:val="{D6B23D7E-9564-4E53-85D0-3A3295F8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ramachandiran</dc:creator>
  <cp:keywords/>
  <dc:description/>
  <cp:lastModifiedBy>seth ramachandiran</cp:lastModifiedBy>
  <cp:revision>2</cp:revision>
  <dcterms:created xsi:type="dcterms:W3CDTF">2021-07-05T20:46:00Z</dcterms:created>
  <dcterms:modified xsi:type="dcterms:W3CDTF">2021-07-05T20:46:00Z</dcterms:modified>
</cp:coreProperties>
</file>