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Contoso Employee Time Off &amp; Benefits FAQ (Document #6)</w:t>
      </w:r>
    </w:p>
    <w:p>
      <w:r>
        <w:rPr>
          <w:i/>
        </w:rPr>
        <w:t>Last updated: 2026-01-15</w:t>
      </w:r>
    </w:p>
    <w:p>
      <w:pPr>
        <w:pStyle w:val="Heading2"/>
      </w:pPr>
      <w:r>
        <w:t>Time Off (PTO) Accrual &amp; Usage</w:t>
      </w:r>
    </w:p>
    <w:p>
      <w:pPr>
        <w:pStyle w:val="Heading2"/>
      </w:pPr>
      <w:r>
        <w:t>Q: How much PTO do I earn, and when does it start accruing?</w:t>
      </w:r>
    </w:p>
    <w:p>
      <w:r>
        <w:t xml:space="preserve">PTO accrues monthly based on your years of service: 0–2 years: 10 hours/month (15 days/year), 3–5 years: 13.33 hours/month (20 days/year), 6–10 years: 16.67 hours/month (25 days/year), and 11+ years: 20 hours/month (30 days/year). PTO is tracked as a single bank that covers vacation, personal time, and sick time. For how to log or request PTO, see </w:t>
      </w:r>
      <w:r>
        <w:rPr>
          <w:b/>
        </w:rPr>
        <w:t>“How do I request time off in Workday?”</w:t>
      </w:r>
    </w:p>
    <w:p>
      <w:pPr>
        <w:pStyle w:val="Heading2"/>
      </w:pPr>
      <w:r>
        <w:t>Q: Can I carry over unused PTO into next year?</w:t>
      </w:r>
    </w:p>
    <w:p>
      <w:r>
        <w:t xml:space="preserve">Yes. You can carry over up to </w:t>
      </w:r>
      <w:r>
        <w:rPr>
          <w:b/>
        </w:rPr>
        <w:t>5 days (40 hours)</w:t>
      </w:r>
      <w:r>
        <w:t xml:space="preserve"> into the next calendar year. Any PTO over the carryover limit is forfeited on </w:t>
      </w:r>
      <w:r>
        <w:rPr>
          <w:b/>
        </w:rPr>
        <w:t>December 31</w:t>
      </w:r>
      <w:r>
        <w:t xml:space="preserve">. Carried-over PTO must be used by </w:t>
      </w:r>
      <w:r>
        <w:rPr>
          <w:b/>
        </w:rPr>
        <w:t>March 31</w:t>
      </w:r>
      <w:r>
        <w:t xml:space="preserve"> of the following year. If you have special circumstances, you may submit an exception request to HR.</w:t>
      </w:r>
    </w:p>
    <w:p>
      <w:pPr>
        <w:pStyle w:val="Heading2"/>
      </w:pPr>
      <w:r>
        <w:t>Q: What’s the difference between PTO and sick leave if it’s one bank?</w:t>
      </w:r>
    </w:p>
    <w:p>
      <w:r>
        <w:t xml:space="preserve">Contoso uses a single PTO bank, but when you’re ill you should log time using the </w:t>
      </w:r>
      <w:r>
        <w:rPr>
          <w:b/>
        </w:rPr>
        <w:t>“Sick”</w:t>
      </w:r>
      <w:r>
        <w:t xml:space="preserve"> category in Workday. You must notify your manager by </w:t>
      </w:r>
      <w:r>
        <w:rPr>
          <w:b/>
        </w:rPr>
        <w:t>9:00 AM</w:t>
      </w:r>
      <w:r>
        <w:t xml:space="preserve"> the day of your absence. A doctor’s note is required for absences exceeding </w:t>
      </w:r>
      <w:r>
        <w:rPr>
          <w:b/>
        </w:rPr>
        <w:t>3 consecutive days</w:t>
      </w:r>
      <w:r>
        <w:t>.</w:t>
      </w:r>
    </w:p>
    <w:p>
      <w:pPr>
        <w:pStyle w:val="Heading2"/>
      </w:pPr>
      <w:r>
        <w:t>Q: Are there blackout periods when PTO is restricted?</w:t>
      </w:r>
    </w:p>
    <w:p>
      <w:r>
        <w:t xml:space="preserve">Some teams have restricted approval windows due to business needs. Examples include </w:t>
      </w:r>
      <w:r>
        <w:rPr>
          <w:b/>
        </w:rPr>
        <w:t>December 26–31 for Finance</w:t>
      </w:r>
      <w:r>
        <w:t xml:space="preserve"> (year-end close), </w:t>
      </w:r>
      <w:r>
        <w:rPr>
          <w:b/>
        </w:rPr>
        <w:t>last 5 business days of each quarter for Sales</w:t>
      </w:r>
      <w:r>
        <w:t xml:space="preserve">, and </w:t>
      </w:r>
      <w:r>
        <w:rPr>
          <w:b/>
        </w:rPr>
        <w:t>product launch windows for Engineering</w:t>
      </w:r>
      <w:r>
        <w:t xml:space="preserve"> (as announced). If you’re unsure whether your dates fall in a blackout period, check with your manager before submitting.</w:t>
      </w:r>
    </w:p>
    <w:p>
      <w:pPr>
        <w:pStyle w:val="Heading2"/>
      </w:pPr>
      <w:r>
        <w:t>Company Holidays &amp; Office Closures</w:t>
      </w:r>
    </w:p>
    <w:p>
      <w:pPr>
        <w:pStyle w:val="Heading2"/>
      </w:pPr>
      <w:r>
        <w:t>Q: What paid holidays does Contoso observe?</w:t>
      </w:r>
    </w:p>
    <w:p>
      <w:r>
        <w:t xml:space="preserve">Contoso observes </w:t>
      </w:r>
      <w:r>
        <w:rPr>
          <w:b/>
        </w:rPr>
        <w:t>11 paid holidays</w:t>
      </w:r>
      <w:r>
        <w:t xml:space="preserve">: New Year’s Day, MLK Day, Presidents’ Day, Memorial Day, Independence Day, Labor Day, Thanksgiving Day, Day After Thanksgiving, Christmas Eve, Christmas Day, and </w:t>
      </w:r>
      <w:r>
        <w:rPr>
          <w:b/>
        </w:rPr>
        <w:t>one Personal Floating Holiday</w:t>
      </w:r>
      <w:r>
        <w:t xml:space="preserve">. If you need time off around a holiday, see </w:t>
      </w:r>
      <w:r>
        <w:rPr>
          <w:b/>
        </w:rPr>
        <w:t>“How do I request time off in Workday?”</w:t>
      </w:r>
    </w:p>
    <w:p>
      <w:pPr>
        <w:pStyle w:val="Heading2"/>
      </w:pPr>
      <w:r>
        <w:t>Q: What is the floating holiday and how do I use it?</w:t>
      </w:r>
    </w:p>
    <w:p>
      <w:r>
        <w:t xml:space="preserve">Each employee receives </w:t>
      </w:r>
      <w:r>
        <w:rPr>
          <w:b/>
        </w:rPr>
        <w:t>1 floating holiday per calendar year</w:t>
      </w:r>
      <w:r>
        <w:t>. It can be used for any reason (religious observance, birthday, personal day) and must be used within the same calendar year (no carryover). Request it in Workday the same way you request PTO.</w:t>
      </w:r>
    </w:p>
    <w:p>
      <w:pPr>
        <w:pStyle w:val="Heading2"/>
      </w:pPr>
      <w:r>
        <w:t>Q: Is the company closed on holidays, and what if I need to work?</w:t>
      </w:r>
    </w:p>
    <w:p>
      <w:r>
        <w:t>Most offices are closed on paid holidays, but some roles (e.g., customer support or critical operations) may require coverage. If you’re scheduled to work on a holiday, your manager will confirm expectations and how time should be recorded in Workday based on your team’s process.</w:t>
      </w:r>
    </w:p>
    <w:p>
      <w:pPr>
        <w:pStyle w:val="Heading2"/>
      </w:pPr>
      <w:r>
        <w:t>Benefits, Remote Work &amp; Flexible Scheduling</w:t>
      </w:r>
    </w:p>
    <w:p>
      <w:pPr>
        <w:pStyle w:val="Heading2"/>
      </w:pPr>
      <w:r>
        <w:t>Q: When do my benefits start, and who is eligible?</w:t>
      </w:r>
    </w:p>
    <w:p>
      <w:r>
        <w:t xml:space="preserve">Full-time employees (30+ hours/week) are eligible for benefits starting on the </w:t>
      </w:r>
      <w:r>
        <w:rPr>
          <w:b/>
        </w:rPr>
        <w:t>1st of the month following their hire date</w:t>
      </w:r>
      <w:r>
        <w:t>. Part-time employees (20–29 hours/week) are eligible for limited benefits. If you’re unsure which category you fall into, contact Benefits using the info at the bottom of this FAQ.</w:t>
      </w:r>
    </w:p>
    <w:p>
      <w:pPr>
        <w:pStyle w:val="Heading2"/>
      </w:pPr>
      <w:r>
        <w:t>Q: What health insurance plans are available?</w:t>
      </w:r>
    </w:p>
    <w:p>
      <w:r>
        <w:t xml:space="preserve">Contoso offers three medical plans through </w:t>
      </w:r>
      <w:r>
        <w:rPr>
          <w:b/>
        </w:rPr>
        <w:t>Blue Cross Blue Shield</w:t>
      </w:r>
      <w:r>
        <w:t xml:space="preserve">: </w:t>
      </w:r>
      <w:r>
        <w:rPr>
          <w:b/>
        </w:rPr>
        <w:t>PPO Basic</w:t>
      </w:r>
      <w:r>
        <w:t xml:space="preserve">, </w:t>
      </w:r>
      <w:r>
        <w:rPr>
          <w:b/>
        </w:rPr>
        <w:t>PPO Plus</w:t>
      </w:r>
      <w:r>
        <w:t xml:space="preserve">, and </w:t>
      </w:r>
      <w:r>
        <w:rPr>
          <w:b/>
        </w:rPr>
        <w:t>HDHP + HSA</w:t>
      </w:r>
      <w:r>
        <w:t xml:space="preserve">. Plan costs and deductibles vary, so many employees compare them based on expected usage (e.g., regular visits vs. lower premium with higher deductible). For enrollment and plan documents, use the Benefits Portal: </w:t>
      </w:r>
      <w:r>
        <w:rPr>
          <w:b/>
        </w:rPr>
        <w:t>benefits.contoso.com</w:t>
      </w:r>
      <w:r>
        <w:t>.</w:t>
      </w:r>
    </w:p>
    <w:p>
      <w:pPr>
        <w:pStyle w:val="Heading2"/>
      </w:pPr>
      <w:r>
        <w:t>Q: Do we have a 401(k), and how does the company match work?</w:t>
      </w:r>
    </w:p>
    <w:p>
      <w:r>
        <w:t xml:space="preserve">Yes—401(k) eligibility is </w:t>
      </w:r>
      <w:r>
        <w:rPr>
          <w:b/>
        </w:rPr>
        <w:t>immediate upon hire</w:t>
      </w:r>
      <w:r>
        <w:t xml:space="preserve">. Contoso matches </w:t>
      </w:r>
      <w:r>
        <w:rPr>
          <w:b/>
        </w:rPr>
        <w:t>100% of the first 4%</w:t>
      </w:r>
      <w:r>
        <w:t xml:space="preserve"> of your salary contributions and </w:t>
      </w:r>
      <w:r>
        <w:rPr>
          <w:b/>
        </w:rPr>
        <w:t>50% of the next 2%</w:t>
      </w:r>
      <w:r>
        <w:t xml:space="preserve">. Vesting occurs over three years (33% after year 1, 66% after year 2, 100% after year 3). The plan provider is </w:t>
      </w:r>
      <w:r>
        <w:rPr>
          <w:b/>
        </w:rPr>
        <w:t>Fidelity Investments</w:t>
      </w:r>
      <w:r>
        <w:t>.</w:t>
      </w:r>
    </w:p>
    <w:p>
      <w:pPr>
        <w:pStyle w:val="Heading2"/>
      </w:pPr>
      <w:r>
        <w:t>Q: What benefits are available for remote workers and flexible schedules?</w:t>
      </w:r>
    </w:p>
    <w:p>
      <w:r>
        <w:t xml:space="preserve">Remote workers in eligible roles can receive a </w:t>
      </w:r>
      <w:r>
        <w:rPr>
          <w:b/>
        </w:rPr>
        <w:t>$500 one-time home office allowance</w:t>
      </w:r>
      <w:r>
        <w:t xml:space="preserve"> and may qualify for a </w:t>
      </w:r>
      <w:r>
        <w:rPr>
          <w:b/>
        </w:rPr>
        <w:t>$75/month cell phone stipend</w:t>
      </w:r>
      <w:r>
        <w:t xml:space="preserve"> (role-dependent). Flexible schedules and remote arrangements are managed at the team level—confirm expectations with your manager (core hours, onsite days if any, and how availability should be communicated). If you need time off as part of a flexible arrangement, see </w:t>
      </w:r>
      <w:r>
        <w:rPr>
          <w:b/>
        </w:rPr>
        <w:t>“How do I request time off in Workday?”</w:t>
      </w:r>
    </w:p>
    <w:p>
      <w:pPr>
        <w:pStyle w:val="Heading2"/>
      </w:pPr>
      <w:r>
        <w:t>Q: When is open enrollment, and can I change benefits mid-year?</w:t>
      </w:r>
    </w:p>
    <w:p>
      <w:r>
        <w:t xml:space="preserve">Open enrollment happens annually in </w:t>
      </w:r>
      <w:r>
        <w:rPr>
          <w:b/>
        </w:rPr>
        <w:t>November</w:t>
      </w:r>
      <w:r>
        <w:t xml:space="preserve"> for coverage effective </w:t>
      </w:r>
      <w:r>
        <w:rPr>
          <w:b/>
        </w:rPr>
        <w:t>January 1</w:t>
      </w:r>
      <w:r>
        <w:t xml:space="preserve">. Mid-year changes are allowed for qualifying life events (e.g., marriage, birth) if submitted within </w:t>
      </w:r>
      <w:r>
        <w:rPr>
          <w:b/>
        </w:rPr>
        <w:t>30 days</w:t>
      </w:r>
      <w:r>
        <w:t xml:space="preserve"> of the event.</w:t>
      </w:r>
    </w:p>
    <w:p>
      <w:pPr>
        <w:jc w:val="center"/>
      </w:pPr>
      <w:r>
        <w:t>──────────────────────────────────────────────────</w:t>
      </w:r>
    </w:p>
    <w:p>
      <w:pPr>
        <w:pStyle w:val="Heading3"/>
      </w:pPr>
      <w:r>
        <w:t>Need more help?</w:t>
      </w:r>
    </w:p>
    <w:p>
      <w:pPr>
        <w:pStyle w:val="ListBullet"/>
      </w:pPr>
      <w:r>
        <w:t>Benefits Portal: benefits.contoso.com</w:t>
      </w:r>
    </w:p>
    <w:p>
      <w:pPr>
        <w:pStyle w:val="ListBullet"/>
      </w:pPr>
      <w:r>
        <w:t>Benefits: benefits@contoso.com | 1-800-555-0124 (Mon–Fri, 8 AM–6 PM ET)</w:t>
      </w:r>
    </w:p>
    <w:p>
      <w:pPr>
        <w:pStyle w:val="ListBullet"/>
      </w:pPr>
      <w:r>
        <w:t>HR Helpdesk (PTO/policy): hr-help@contoso.com | 1-800-555-0123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