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CURRICULUM VITAE</w:t>
        <w:br/>
        <w:t>Brian Kipchirchir</w:t>
        <w:br/>
        <w:t>Technical Sales Engineer</w:t>
      </w:r>
    </w:p>
    <w:p>
      <w:r>
        <w:t>P.O. Box 476-30100, Eldoret, Kenya</w:t>
        <w:br/>
        <w:t>Phone: 0757589530</w:t>
        <w:br/>
        <w:t>Email: brayoorotich@gmail.com</w:t>
      </w:r>
    </w:p>
    <w:p>
      <w:r>
        <w:rPr>
          <w:rFonts w:ascii="Times New Roman" w:hAnsi="Times New Roman"/>
          <w:b/>
          <w:sz w:val="24"/>
        </w:rPr>
        <w:t>PROFESSIONAL SUMMARY</w:t>
      </w:r>
    </w:p>
    <w:p>
      <w:r>
        <w:t>Results-driven sales and healthcare professional with a Bachelor of Science in Medical Microbiology and practical experience in medical sales, healthcare operations, and customer engagement. Proven ability to build strong relationships with healthcare professionals, identify customer needs, deliver product presentations, and achieve sales targets. Strong understanding of healthcare products, laboratory processes, and medical technologies, with excellent communication, negotiation, and problem-solving skills.</w:t>
      </w:r>
    </w:p>
    <w:p>
      <w:r>
        <w:rPr>
          <w:rFonts w:ascii="Times New Roman" w:hAnsi="Times New Roman"/>
          <w:b/>
          <w:sz w:val="24"/>
        </w:rPr>
        <w:t>CORE COMPETENCIES</w:t>
      </w:r>
    </w:p>
    <w:p>
      <w:r>
        <w:t>• Medical Equipment &amp; Healthcare Solutions Sales</w:t>
        <w:br/>
        <w:t>• Technical Product Presentations and Demonstrations</w:t>
        <w:br/>
        <w:t>• Customer Relationship Management</w:t>
        <w:br/>
        <w:t>• Hospital, Clinic and Laboratory Engagement</w:t>
        <w:br/>
        <w:t>• Business Development and Territory Expansion</w:t>
        <w:br/>
        <w:t>• Sales Target Achievement and Forecasting</w:t>
        <w:br/>
        <w:t>• Market Research and Competitor Analysis</w:t>
        <w:br/>
        <w:t>• Negotiation and Closing Skills</w:t>
        <w:br/>
        <w:t>• Technical Consultation and Customer Support</w:t>
      </w:r>
    </w:p>
    <w:p>
      <w:r>
        <w:rPr>
          <w:rFonts w:ascii="Times New Roman" w:hAnsi="Times New Roman"/>
          <w:b/>
          <w:sz w:val="24"/>
        </w:rPr>
        <w:t>PROFESSIONAL EXPERIENCE</w:t>
      </w:r>
    </w:p>
    <w:p>
      <w:r>
        <w:rPr>
          <w:rFonts w:ascii="Times New Roman" w:hAnsi="Times New Roman"/>
          <w:b/>
          <w:sz w:val="24"/>
        </w:rPr>
        <w:t>Medical Sales Representative – Philmed Pharmaceuticals Ltd, Nairobi (September 2024 – December 2025)</w:t>
      </w:r>
    </w:p>
    <w:p>
      <w:r>
        <w:t>• Achieved 25–30% monthly sales growth through structured call plans and targeted customer segmentation.</w:t>
        <w:br/>
        <w:t>• Expanded the active customer base by 40%.</w:t>
        <w:br/>
        <w:t>• Conducted product presentations and technical discussions with healthcare professionals.</w:t>
        <w:br/>
        <w:t>• Built and maintained strong relationships with doctors, pharmacists, clinics, and hospitals.</w:t>
        <w:br/>
        <w:t>• Managed customer inquiries and after-sales support.</w:t>
      </w:r>
    </w:p>
    <w:p>
      <w:r>
        <w:rPr>
          <w:rFonts w:ascii="Times New Roman" w:hAnsi="Times New Roman"/>
          <w:b/>
          <w:sz w:val="24"/>
        </w:rPr>
        <w:t>Pharmacy Technician – High Hope Pharmacy (June 2024 – August 2024)</w:t>
      </w:r>
    </w:p>
    <w:p>
      <w:r>
        <w:t>• Provided product guidance and healthcare information to customers.</w:t>
        <w:br/>
        <w:t>• Assisted in inventory management and procurement planning.</w:t>
        <w:br/>
        <w:t>• Enhanced customer satisfaction through professional communication and service delivery.</w:t>
      </w:r>
    </w:p>
    <w:p>
      <w:r>
        <w:rPr>
          <w:rFonts w:ascii="Times New Roman" w:hAnsi="Times New Roman"/>
          <w:b/>
          <w:sz w:val="24"/>
        </w:rPr>
        <w:t>Intern – Regional Blood Transfusion Center, Eldoret (May 2023 – August 2023)</w:t>
      </w:r>
    </w:p>
    <w:p>
      <w:r>
        <w:t>• Supported healthcare operations and compliance processes.</w:t>
        <w:br/>
        <w:t>• Assisted in reporting, documentation, and quality management activities.</w:t>
      </w:r>
    </w:p>
    <w:p>
      <w:r>
        <w:rPr>
          <w:rFonts w:ascii="Times New Roman" w:hAnsi="Times New Roman"/>
          <w:b/>
          <w:sz w:val="24"/>
        </w:rPr>
        <w:t>EDUCATION</w:t>
      </w:r>
    </w:p>
    <w:p>
      <w:r>
        <w:t>Bachelor of Science in Medical Microbiology – Jomo Kenyatta University of Agriculture and Technology (JKUAT), 2020–2024</w:t>
      </w:r>
    </w:p>
    <w:p>
      <w:r>
        <w:rPr>
          <w:rFonts w:ascii="Times New Roman" w:hAnsi="Times New Roman"/>
          <w:b/>
          <w:sz w:val="24"/>
        </w:rPr>
        <w:t>CERTIFICATIONS &amp; PROFESSIONAL DEVELOPMENT</w:t>
      </w:r>
    </w:p>
    <w:p>
      <w:r>
        <w:t>• Clinical Microbiology Workshop (2023)</w:t>
        <w:br/>
        <w:t>• International Conference on Health (ICH 2023)</w:t>
        <w:br/>
        <w:t>• MOHERE Workshop: Innovations in Healthcare Delivery</w:t>
        <w:br/>
        <w:t>• BSc Medical Microbiology – JKUAT (2024)</w:t>
      </w:r>
    </w:p>
    <w:p>
      <w:r>
        <w:rPr>
          <w:rFonts w:ascii="Times New Roman" w:hAnsi="Times New Roman"/>
          <w:b/>
          <w:sz w:val="24"/>
        </w:rPr>
        <w:t>REFERENCES</w:t>
      </w:r>
    </w:p>
    <w:p>
      <w:r>
        <w:t>1. Erick Makori – Senior Medical Representative, Philmed Pharmaceuticals Ltd. Tel: +254720 549 693.</w:t>
        <w:br/>
        <w:br/>
        <w:t>2. Frank Mulinya – Head Pharmacist, High Hope Pharmacy. Tel: +254740 579 742.</w:t>
        <w:br/>
        <w:br/>
        <w:t>3. Thomas Rotich – Head, Regional Blood Transfusion Center. Tel: +254722368825.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