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6DBA" w14:textId="77E128C5" w:rsidR="00D30249" w:rsidRPr="00E13737" w:rsidRDefault="00D30249">
      <w:pPr>
        <w:rPr>
          <w:b/>
        </w:rPr>
      </w:pPr>
      <w:r w:rsidRPr="00E13737">
        <w:rPr>
          <w:b/>
        </w:rPr>
        <w:t xml:space="preserve">What are three conclusions we can make about </w:t>
      </w:r>
      <w:proofErr w:type="spellStart"/>
      <w:r w:rsidRPr="00E13737">
        <w:rPr>
          <w:b/>
        </w:rPr>
        <w:t>kickstarter</w:t>
      </w:r>
      <w:proofErr w:type="spellEnd"/>
      <w:r w:rsidRPr="00E13737">
        <w:rPr>
          <w:b/>
        </w:rPr>
        <w:t xml:space="preserve"> campaigns given the provided data?</w:t>
      </w:r>
    </w:p>
    <w:p w14:paraId="4DB03236" w14:textId="4F6EECBE" w:rsidR="00D30249" w:rsidRDefault="00D30249" w:rsidP="00D30249">
      <w:pPr>
        <w:pStyle w:val="ListParagraph"/>
        <w:numPr>
          <w:ilvl w:val="0"/>
          <w:numId w:val="1"/>
        </w:numPr>
      </w:pPr>
      <w:r>
        <w:t>Music, film, and theatre have the highest percentage of successful campaigns.</w:t>
      </w:r>
    </w:p>
    <w:p w14:paraId="70849650" w14:textId="04B34456" w:rsidR="00D30249" w:rsidRDefault="00D30249" w:rsidP="00D30249">
      <w:pPr>
        <w:pStyle w:val="ListParagraph"/>
        <w:numPr>
          <w:ilvl w:val="0"/>
          <w:numId w:val="1"/>
        </w:numPr>
      </w:pPr>
      <w:r>
        <w:t xml:space="preserve">The month of December saw a dip in the number of successful campaigns, while failed and canceled campaigns don’t appear to be affected by the time of year. This may be attributed to the holiday buying </w:t>
      </w:r>
      <w:proofErr w:type="gramStart"/>
      <w:r>
        <w:t>season</w:t>
      </w:r>
      <w:r w:rsidR="00983BD5">
        <w:t>, but</w:t>
      </w:r>
      <w:proofErr w:type="gramEnd"/>
      <w:r w:rsidR="00983BD5">
        <w:t xml:space="preserve"> need more data over time to determine.</w:t>
      </w:r>
    </w:p>
    <w:p w14:paraId="6C515A00" w14:textId="53491F02" w:rsidR="00E13737" w:rsidRDefault="00E13737" w:rsidP="00D30249">
      <w:pPr>
        <w:pStyle w:val="ListParagraph"/>
        <w:numPr>
          <w:ilvl w:val="0"/>
          <w:numId w:val="1"/>
        </w:numPr>
      </w:pPr>
      <w:r>
        <w:t>When looking at outcomes by goal size we see a positive correlation of unsuccessful campaigns the higher the size of the goal.</w:t>
      </w:r>
    </w:p>
    <w:p w14:paraId="782A38A9" w14:textId="6C928D89" w:rsidR="00D30249" w:rsidRPr="00E13737" w:rsidRDefault="00D30249" w:rsidP="00D30249">
      <w:pPr>
        <w:rPr>
          <w:b/>
        </w:rPr>
      </w:pPr>
      <w:r w:rsidRPr="00E13737">
        <w:rPr>
          <w:b/>
        </w:rPr>
        <w:t>What are some of the limitations of this dataset?</w:t>
      </w:r>
    </w:p>
    <w:p w14:paraId="6DAFC385" w14:textId="77777777" w:rsidR="00890BBD" w:rsidRDefault="00270F97" w:rsidP="00890BBD">
      <w:pPr>
        <w:ind w:firstLine="720"/>
      </w:pPr>
      <w:r>
        <w:t xml:space="preserve">Sample size may be too small to </w:t>
      </w:r>
      <w:r w:rsidR="0067173A">
        <w:t>find significant relationships of the data.</w:t>
      </w:r>
      <w:r w:rsidR="006744B8">
        <w:t xml:space="preserve"> </w:t>
      </w:r>
    </w:p>
    <w:p w14:paraId="4D4CA1E0" w14:textId="03C312AA" w:rsidR="00D30249" w:rsidRDefault="006744B8" w:rsidP="00890BBD">
      <w:pPr>
        <w:ind w:firstLine="720"/>
      </w:pPr>
      <w:r>
        <w:t xml:space="preserve">Additional </w:t>
      </w:r>
      <w:r w:rsidR="00A81CF2">
        <w:t xml:space="preserve">data may be needed to determine any cultural or geographical relationships. </w:t>
      </w:r>
    </w:p>
    <w:p w14:paraId="2744E597" w14:textId="1928AA20" w:rsidR="00AC1794" w:rsidRDefault="00AC1794" w:rsidP="00D30249"/>
    <w:p w14:paraId="4813400D" w14:textId="2A2AE01F" w:rsidR="00AC1794" w:rsidRPr="00E13737" w:rsidRDefault="00AC1794" w:rsidP="00D30249">
      <w:pPr>
        <w:rPr>
          <w:b/>
        </w:rPr>
      </w:pPr>
      <w:r w:rsidRPr="00E13737">
        <w:rPr>
          <w:b/>
        </w:rPr>
        <w:t>What are some other possible tables/graphs that we could create?</w:t>
      </w:r>
    </w:p>
    <w:p w14:paraId="13FA92EB" w14:textId="6E2939FD" w:rsidR="00C45AEE" w:rsidRDefault="00C45AEE" w:rsidP="00C45AEE">
      <w:pPr>
        <w:ind w:firstLine="720"/>
      </w:pPr>
      <w:r>
        <w:t>P</w:t>
      </w:r>
      <w:r w:rsidR="00AC1794">
        <w:t>ie charts showing the p</w:t>
      </w:r>
      <w:r>
        <w:t>roportions</w:t>
      </w:r>
      <w:r w:rsidR="00AC1794">
        <w:t xml:space="preserve"> of outcome</w:t>
      </w:r>
      <w:r>
        <w:t>s</w:t>
      </w:r>
      <w:r w:rsidR="00AC1794">
        <w:t xml:space="preserve"> per category or sub-category.</w:t>
      </w:r>
    </w:p>
    <w:p w14:paraId="2AAADCED" w14:textId="55153E80" w:rsidR="00C45AEE" w:rsidRDefault="00C45AEE" w:rsidP="00C45AEE">
      <w:pPr>
        <w:ind w:firstLine="720"/>
      </w:pPr>
      <w:r>
        <w:t>Clustered column chart showing the count of all outcomes per month of the year.</w:t>
      </w:r>
      <w:bookmarkStart w:id="0" w:name="_GoBack"/>
      <w:bookmarkEnd w:id="0"/>
    </w:p>
    <w:sectPr w:rsidR="00C4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23FE5" w14:textId="77777777" w:rsidR="003102F2" w:rsidRDefault="003102F2" w:rsidP="001F7F5F">
      <w:pPr>
        <w:spacing w:after="0" w:line="240" w:lineRule="auto"/>
      </w:pPr>
      <w:r>
        <w:separator/>
      </w:r>
    </w:p>
  </w:endnote>
  <w:endnote w:type="continuationSeparator" w:id="0">
    <w:p w14:paraId="6F2CF79B" w14:textId="77777777" w:rsidR="003102F2" w:rsidRDefault="003102F2" w:rsidP="001F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A9D9F" w14:textId="77777777" w:rsidR="003102F2" w:rsidRDefault="003102F2" w:rsidP="001F7F5F">
      <w:pPr>
        <w:spacing w:after="0" w:line="240" w:lineRule="auto"/>
      </w:pPr>
      <w:r>
        <w:separator/>
      </w:r>
    </w:p>
  </w:footnote>
  <w:footnote w:type="continuationSeparator" w:id="0">
    <w:p w14:paraId="12BEAAA9" w14:textId="77777777" w:rsidR="003102F2" w:rsidRDefault="003102F2" w:rsidP="001F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4319"/>
    <w:multiLevelType w:val="hybridMultilevel"/>
    <w:tmpl w:val="67583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9"/>
    <w:rsid w:val="00043FB2"/>
    <w:rsid w:val="001F2098"/>
    <w:rsid w:val="001F7F5F"/>
    <w:rsid w:val="00270F97"/>
    <w:rsid w:val="003102F2"/>
    <w:rsid w:val="00547BDB"/>
    <w:rsid w:val="0067173A"/>
    <w:rsid w:val="006744B8"/>
    <w:rsid w:val="007F658A"/>
    <w:rsid w:val="00890BBD"/>
    <w:rsid w:val="00983BD5"/>
    <w:rsid w:val="00A81CF2"/>
    <w:rsid w:val="00AC1794"/>
    <w:rsid w:val="00C45AEE"/>
    <w:rsid w:val="00D30249"/>
    <w:rsid w:val="00E1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517F"/>
  <w15:chartTrackingRefBased/>
  <w15:docId w15:val="{6DA74365-8146-4DB7-8783-52DDB3B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5F"/>
  </w:style>
  <w:style w:type="paragraph" w:styleId="Footer">
    <w:name w:val="footer"/>
    <w:basedOn w:val="Normal"/>
    <w:link w:val="FooterChar"/>
    <w:uiPriority w:val="99"/>
    <w:unhideWhenUsed/>
    <w:rsid w:val="001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Lindaman</dc:creator>
  <cp:keywords/>
  <dc:description/>
  <cp:lastModifiedBy>Seth Lindaman</cp:lastModifiedBy>
  <cp:revision>3</cp:revision>
  <dcterms:created xsi:type="dcterms:W3CDTF">2019-02-26T19:47:00Z</dcterms:created>
  <dcterms:modified xsi:type="dcterms:W3CDTF">2019-02-28T20:27:00Z</dcterms:modified>
</cp:coreProperties>
</file>