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C66FC" w14:textId="77777777" w:rsidR="00873119" w:rsidRDefault="00000000">
      <w:pPr>
        <w:jc w:val="center"/>
      </w:pPr>
      <w:r>
        <w:rPr>
          <w:b/>
          <w:sz w:val="36"/>
        </w:rPr>
        <w:t>Steven Peterson</w:t>
      </w:r>
    </w:p>
    <w:p w14:paraId="6BB7AC48" w14:textId="77777777" w:rsidR="00873119" w:rsidRDefault="00000000">
      <w:pPr>
        <w:jc w:val="center"/>
      </w:pPr>
      <w:r>
        <w:t>Wellsville, NY • setnevp@gmail.com • 928-458-8435 • Authorized to work in the U.S.</w:t>
      </w:r>
    </w:p>
    <w:p w14:paraId="00594517" w14:textId="77777777" w:rsidR="00873119" w:rsidRDefault="00873119"/>
    <w:p w14:paraId="7BBC2B70" w14:textId="77777777" w:rsidR="00873119" w:rsidRDefault="00000000">
      <w:pPr>
        <w:pStyle w:val="Heading2"/>
      </w:pPr>
      <w:r>
        <w:t>Professional Summary</w:t>
      </w:r>
    </w:p>
    <w:p w14:paraId="7CDB6EB5" w14:textId="77777777" w:rsidR="00873119" w:rsidRDefault="00000000">
      <w:r>
        <w:t>Technical systems operator with 10+ years of experience translating real-world business problems into working technical solutions across cloud, infrastructure, and automation environments. Known for quickly understanding unfamiliar systems, debugging complex operational failures, and building reliable workflows under real operational constraints.</w:t>
      </w:r>
    </w:p>
    <w:p w14:paraId="0617FE30" w14:textId="77777777" w:rsidR="00873119" w:rsidRDefault="00000000">
      <w:r>
        <w:t>Experienced leading migrations, modernizing legacy environments, and supporting production systems used by large user bases. Focused on reliability, observability, and practical implementation rather than theoretical architecture.</w:t>
      </w:r>
    </w:p>
    <w:p w14:paraId="676FFB3D" w14:textId="77777777" w:rsidR="00873119" w:rsidRDefault="00000000">
      <w:r>
        <w:t>Comfortable working directly with customers, engineers, and leadership to turn unclear requirements into deployable technical solutions. Increasingly leveraging automation and AI-assisted workflows to improve response time, documentation quality, and operational clarity.</w:t>
      </w:r>
    </w:p>
    <w:p w14:paraId="4E06329E" w14:textId="77777777" w:rsidR="00873119" w:rsidRDefault="00000000">
      <w:pPr>
        <w:pStyle w:val="Heading2"/>
      </w:pPr>
      <w:r>
        <w:t>Professional Experience</w:t>
      </w:r>
    </w:p>
    <w:p w14:paraId="5ED0C0F9" w14:textId="19BCA703" w:rsidR="00873119" w:rsidRDefault="00000000">
      <w:r>
        <w:rPr>
          <w:b/>
        </w:rPr>
        <w:t xml:space="preserve">Manager of Infrastructure &amp; Cybersecurity — </w:t>
      </w:r>
      <w:proofErr w:type="spellStart"/>
      <w:r>
        <w:rPr>
          <w:b/>
        </w:rPr>
        <w:t>AnswerNet</w:t>
      </w:r>
      <w:proofErr w:type="spellEnd"/>
      <w:r>
        <w:rPr>
          <w:b/>
        </w:rPr>
        <w:t xml:space="preserve"> (2025)</w:t>
      </w:r>
    </w:p>
    <w:p w14:paraId="0987E7AD" w14:textId="77777777" w:rsidR="00873119" w:rsidRDefault="00000000">
      <w:pPr>
        <w:pStyle w:val="ListBullet"/>
      </w:pPr>
      <w:r>
        <w:t>Led operational reliability and modernization efforts across a multi-site production environment supporting customer service operations</w:t>
      </w:r>
    </w:p>
    <w:p w14:paraId="3DCF9BCF" w14:textId="77777777" w:rsidR="00873119" w:rsidRDefault="00000000">
      <w:pPr>
        <w:pStyle w:val="ListBullet"/>
      </w:pPr>
      <w:r>
        <w:t>Diagnosed cross-layer failures across networking, cloud, and application systems and implemented permanent fixes rather than temporary workarounds</w:t>
      </w:r>
    </w:p>
    <w:p w14:paraId="6099245F" w14:textId="77777777" w:rsidR="00873119" w:rsidRDefault="00000000">
      <w:pPr>
        <w:pStyle w:val="ListBullet"/>
      </w:pPr>
      <w:r>
        <w:t>Designed monitoring standards, runbooks, and escalation workflows improving incident response consistency</w:t>
      </w:r>
    </w:p>
    <w:p w14:paraId="6E1537FC" w14:textId="77777777" w:rsidR="00873119" w:rsidRDefault="00000000">
      <w:pPr>
        <w:pStyle w:val="ListBullet"/>
      </w:pPr>
      <w:r>
        <w:t>Worked directly with non-technical stakeholders to translate operational problems into technical implementations</w:t>
      </w:r>
    </w:p>
    <w:p w14:paraId="3F11B8D5" w14:textId="77777777" w:rsidR="00873119" w:rsidRDefault="00000000">
      <w:pPr>
        <w:pStyle w:val="ListBullet"/>
      </w:pPr>
      <w:r>
        <w:t>Implemented automation and monitoring improvements that prevented recurring outages and improved system visibility</w:t>
      </w:r>
    </w:p>
    <w:p w14:paraId="25EC87A4" w14:textId="77777777" w:rsidR="00873119" w:rsidRDefault="00000000">
      <w:r>
        <w:rPr>
          <w:b/>
        </w:rPr>
        <w:t>Infrastructure &amp; Security Engineering Lead — Transcat, Inc. (2024)</w:t>
      </w:r>
    </w:p>
    <w:p w14:paraId="7E1C6442" w14:textId="77777777" w:rsidR="00873119" w:rsidRDefault="00000000">
      <w:pPr>
        <w:pStyle w:val="ListBullet"/>
      </w:pPr>
      <w:r>
        <w:t>Led migration of critical business systems to cloud platforms reducing downtime from ~60 minutes/month to under 5 minutes</w:t>
      </w:r>
    </w:p>
    <w:p w14:paraId="223F3555" w14:textId="77777777" w:rsidR="00873119" w:rsidRDefault="00000000">
      <w:pPr>
        <w:pStyle w:val="ListBullet"/>
      </w:pPr>
      <w:r>
        <w:t>Redesigned legacy system architecture to improve reliability and maintainability</w:t>
      </w:r>
    </w:p>
    <w:p w14:paraId="6DEDD35F" w14:textId="77777777" w:rsidR="00873119" w:rsidRDefault="00000000">
      <w:pPr>
        <w:pStyle w:val="ListBullet"/>
      </w:pPr>
      <w:r>
        <w:t>Implemented endpoint monitoring and detection workflows to proactively identify operational issues</w:t>
      </w:r>
    </w:p>
    <w:p w14:paraId="57D2C704" w14:textId="77777777" w:rsidR="00873119" w:rsidRDefault="00000000">
      <w:pPr>
        <w:pStyle w:val="ListBullet"/>
      </w:pPr>
      <w:r>
        <w:t>Partnered with leadership to prioritize technical work based on business impact and operational risk</w:t>
      </w:r>
    </w:p>
    <w:p w14:paraId="4C29C6AF" w14:textId="77777777" w:rsidR="00873119" w:rsidRDefault="00000000">
      <w:pPr>
        <w:pStyle w:val="ListBullet"/>
      </w:pPr>
      <w:r>
        <w:lastRenderedPageBreak/>
        <w:t>Introduced structured operational documentation enabling remote engineers to independently troubleshoot systems</w:t>
      </w:r>
    </w:p>
    <w:p w14:paraId="79B8066E" w14:textId="77777777" w:rsidR="00873119" w:rsidRDefault="00000000">
      <w:r>
        <w:rPr>
          <w:b/>
        </w:rPr>
        <w:t>Field Systems Engineer — Databranch, Inc. (2023–2024)</w:t>
      </w:r>
    </w:p>
    <w:p w14:paraId="23DBA884" w14:textId="77777777" w:rsidR="00873119" w:rsidRDefault="00000000">
      <w:pPr>
        <w:pStyle w:val="ListBullet"/>
      </w:pPr>
      <w:r>
        <w:t>Supported diverse client environments including networking, cloud services, and server infrastructure</w:t>
      </w:r>
    </w:p>
    <w:p w14:paraId="3CDCA1DA" w14:textId="77777777" w:rsidR="00873119" w:rsidRDefault="00000000">
      <w:pPr>
        <w:pStyle w:val="ListBullet"/>
      </w:pPr>
      <w:r>
        <w:t>Diagnosed production outages and restored service under time-sensitive conditions</w:t>
      </w:r>
    </w:p>
    <w:p w14:paraId="7739F020" w14:textId="77777777" w:rsidR="00873119" w:rsidRDefault="00000000">
      <w:pPr>
        <w:pStyle w:val="ListBullet"/>
      </w:pPr>
      <w:r>
        <w:t>Deployed secure WAN, LAN, and wireless networks across multiple organizations</w:t>
      </w:r>
    </w:p>
    <w:p w14:paraId="04BDE3DB" w14:textId="77777777" w:rsidR="00873119" w:rsidRDefault="00000000">
      <w:pPr>
        <w:pStyle w:val="ListBullet"/>
      </w:pPr>
      <w:r>
        <w:t>Managed Microsoft cloud services and identity systems to improve reliability and access control</w:t>
      </w:r>
    </w:p>
    <w:p w14:paraId="03DAEF27" w14:textId="79590970" w:rsidR="00873119" w:rsidRDefault="00000000">
      <w:r>
        <w:rPr>
          <w:b/>
        </w:rPr>
        <w:t>Director of Information Technology — Prescott Unified School District (2017–202</w:t>
      </w:r>
      <w:r w:rsidR="000B3043">
        <w:rPr>
          <w:b/>
        </w:rPr>
        <w:t>3</w:t>
      </w:r>
      <w:r>
        <w:rPr>
          <w:b/>
        </w:rPr>
        <w:t>)</w:t>
      </w:r>
    </w:p>
    <w:p w14:paraId="01154D31" w14:textId="77777777" w:rsidR="00873119" w:rsidRDefault="00000000">
      <w:pPr>
        <w:pStyle w:val="ListBullet"/>
      </w:pPr>
      <w:r>
        <w:t>Oversaw technology operations across 8 district locations and managed a team of 7 IT staff</w:t>
      </w:r>
    </w:p>
    <w:p w14:paraId="293EEFBF" w14:textId="77777777" w:rsidR="00873119" w:rsidRDefault="00000000">
      <w:pPr>
        <w:pStyle w:val="ListBullet"/>
      </w:pPr>
      <w:r>
        <w:t>Led large-scale infrastructure modernization including virtualization, enterprise networking, and backup systems</w:t>
      </w:r>
    </w:p>
    <w:p w14:paraId="6E804CE6" w14:textId="77777777" w:rsidR="00873119" w:rsidRDefault="00000000">
      <w:pPr>
        <w:pStyle w:val="ListBullet"/>
      </w:pPr>
      <w:r>
        <w:t>Managed multi-million dollar technology initiatives and funding programs</w:t>
      </w:r>
    </w:p>
    <w:p w14:paraId="4B130914" w14:textId="77777777" w:rsidR="00873119" w:rsidRDefault="00000000">
      <w:pPr>
        <w:pStyle w:val="ListBullet"/>
      </w:pPr>
      <w:r>
        <w:t>Established cybersecurity program aligned with NIST frameworks</w:t>
      </w:r>
    </w:p>
    <w:p w14:paraId="34502DB1" w14:textId="77777777" w:rsidR="00873119" w:rsidRDefault="00000000">
      <w:pPr>
        <w:pStyle w:val="ListBullet"/>
      </w:pPr>
      <w:r>
        <w:t>Reduced operational costs by negotiating contracts and modernizing infrastructure</w:t>
      </w:r>
    </w:p>
    <w:p w14:paraId="02F5A896" w14:textId="77777777" w:rsidR="00873119" w:rsidRDefault="00000000">
      <w:r>
        <w:rPr>
          <w:b/>
        </w:rPr>
        <w:t>IT Manager — NAZCARE, Inc. (2014–2017)</w:t>
      </w:r>
    </w:p>
    <w:p w14:paraId="25512855" w14:textId="77777777" w:rsidR="00873119" w:rsidRDefault="00000000">
      <w:pPr>
        <w:pStyle w:val="ListBullet"/>
      </w:pPr>
      <w:r>
        <w:t>Managed IT operations across 15 locations including servers, VOIP, and identity systems</w:t>
      </w:r>
    </w:p>
    <w:p w14:paraId="3585144E" w14:textId="77777777" w:rsidR="00873119" w:rsidRDefault="00000000">
      <w:pPr>
        <w:pStyle w:val="ListBullet"/>
      </w:pPr>
      <w:r>
        <w:t>Maintained high-availability healthcare systems and supported EMR workflows</w:t>
      </w:r>
    </w:p>
    <w:p w14:paraId="4D68D37F" w14:textId="77777777" w:rsidR="00873119" w:rsidRDefault="00000000">
      <w:pPr>
        <w:pStyle w:val="ListBullet"/>
      </w:pPr>
      <w:r>
        <w:t>Implemented SSO, web infrastructure updates, and internal systems integration</w:t>
      </w:r>
    </w:p>
    <w:p w14:paraId="49867CD6" w14:textId="77777777" w:rsidR="00873119" w:rsidRDefault="00000000">
      <w:pPr>
        <w:pStyle w:val="Heading2"/>
      </w:pPr>
      <w:r>
        <w:t>Technical Skills</w:t>
      </w:r>
    </w:p>
    <w:p w14:paraId="47700571" w14:textId="77777777" w:rsidR="00873119" w:rsidRDefault="00000000">
      <w:r>
        <w:rPr>
          <w:b/>
        </w:rPr>
        <w:t xml:space="preserve">Systems &amp; Cloud: </w:t>
      </w:r>
      <w:r>
        <w:t>Windows Server, Active Directory, Azure, networking, virtualization, monitoring systems, disaster recovery</w:t>
      </w:r>
    </w:p>
    <w:p w14:paraId="2F8DA8E0" w14:textId="77777777" w:rsidR="00873119" w:rsidRDefault="00000000">
      <w:r>
        <w:rPr>
          <w:b/>
        </w:rPr>
        <w:t xml:space="preserve">Operations &amp; Reliability: </w:t>
      </w:r>
      <w:r>
        <w:t>Incident response, root cause analysis, debugging, documentation, runbooks, change management</w:t>
      </w:r>
    </w:p>
    <w:p w14:paraId="689477A2" w14:textId="77777777" w:rsidR="00873119" w:rsidRDefault="00000000">
      <w:r>
        <w:rPr>
          <w:b/>
        </w:rPr>
        <w:t xml:space="preserve">Automation &amp; Tooling: </w:t>
      </w:r>
      <w:r>
        <w:t>Scripting, workflow automation, monitoring platforms, ticketing systems, remote support tools</w:t>
      </w:r>
    </w:p>
    <w:p w14:paraId="22BE6F06" w14:textId="77777777" w:rsidR="00873119" w:rsidRDefault="00000000">
      <w:r>
        <w:rPr>
          <w:b/>
        </w:rPr>
        <w:t xml:space="preserve">Collaboration: </w:t>
      </w:r>
      <w:r>
        <w:t>Customer troubleshooting, cross-functional communication, requirements translation, technical documentation</w:t>
      </w:r>
    </w:p>
    <w:p w14:paraId="7EB6059A" w14:textId="77777777" w:rsidR="00873119" w:rsidRDefault="00000000">
      <w:r>
        <w:rPr>
          <w:b/>
        </w:rPr>
        <w:t xml:space="preserve">Emerging Technologies: </w:t>
      </w:r>
      <w:r>
        <w:t>AI-assisted workflows, prompt-based tooling, rapid evaluation of new platforms</w:t>
      </w:r>
    </w:p>
    <w:p w14:paraId="2801EFA4" w14:textId="77777777" w:rsidR="00873119" w:rsidRDefault="00000000">
      <w:pPr>
        <w:pStyle w:val="Heading2"/>
      </w:pPr>
      <w:r>
        <w:lastRenderedPageBreak/>
        <w:t>Education</w:t>
      </w:r>
    </w:p>
    <w:p w14:paraId="6D532272" w14:textId="77777777" w:rsidR="00873119" w:rsidRDefault="00000000">
      <w:pPr>
        <w:pStyle w:val="ListBullet"/>
      </w:pPr>
      <w:r>
        <w:t>Western Governors University — B.S. Information Security (In Progress)</w:t>
      </w:r>
    </w:p>
    <w:p w14:paraId="295D4E46" w14:textId="77777777" w:rsidR="00873119" w:rsidRDefault="00000000">
      <w:pPr>
        <w:pStyle w:val="ListBullet"/>
      </w:pPr>
      <w:r>
        <w:t>Western Governors University — B.S. Business Administration &amp; Information Technology</w:t>
      </w:r>
    </w:p>
    <w:p w14:paraId="7B90ABC4" w14:textId="77777777" w:rsidR="00873119" w:rsidRDefault="00000000">
      <w:pPr>
        <w:pStyle w:val="ListBullet"/>
      </w:pPr>
      <w:r>
        <w:t>ITT Technical Institute — A.A.S. Network Systems Administration</w:t>
      </w:r>
    </w:p>
    <w:p w14:paraId="781A8452" w14:textId="77777777" w:rsidR="00873119" w:rsidRDefault="00000000">
      <w:pPr>
        <w:pStyle w:val="Heading2"/>
      </w:pPr>
      <w:r>
        <w:t>Certifications</w:t>
      </w:r>
    </w:p>
    <w:p w14:paraId="2C534363" w14:textId="77777777" w:rsidR="00873119" w:rsidRDefault="00000000">
      <w:pPr>
        <w:pStyle w:val="ListBullet"/>
      </w:pPr>
      <w:r>
        <w:t>CompTIA Security+</w:t>
      </w:r>
    </w:p>
    <w:p w14:paraId="114D01B6" w14:textId="77777777" w:rsidR="00873119" w:rsidRDefault="00000000">
      <w:pPr>
        <w:pStyle w:val="ListBullet"/>
      </w:pPr>
      <w:r>
        <w:t>CompTIA Network+</w:t>
      </w:r>
    </w:p>
    <w:p w14:paraId="5247674D" w14:textId="77777777" w:rsidR="00873119" w:rsidRDefault="00000000">
      <w:pPr>
        <w:pStyle w:val="ListBullet"/>
      </w:pPr>
      <w:r>
        <w:t>CompTIA A+</w:t>
      </w:r>
    </w:p>
    <w:p w14:paraId="1852DA0E" w14:textId="77777777" w:rsidR="00873119" w:rsidRDefault="00000000">
      <w:pPr>
        <w:pStyle w:val="ListBullet"/>
      </w:pPr>
      <w:r>
        <w:t>Linux Essentials</w:t>
      </w:r>
    </w:p>
    <w:sectPr w:rsidR="008731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663150">
    <w:abstractNumId w:val="8"/>
  </w:num>
  <w:num w:numId="2" w16cid:durableId="934943066">
    <w:abstractNumId w:val="6"/>
  </w:num>
  <w:num w:numId="3" w16cid:durableId="1926962981">
    <w:abstractNumId w:val="5"/>
  </w:num>
  <w:num w:numId="4" w16cid:durableId="305934876">
    <w:abstractNumId w:val="4"/>
  </w:num>
  <w:num w:numId="5" w16cid:durableId="1429693160">
    <w:abstractNumId w:val="7"/>
  </w:num>
  <w:num w:numId="6" w16cid:durableId="4095991">
    <w:abstractNumId w:val="3"/>
  </w:num>
  <w:num w:numId="7" w16cid:durableId="1523207333">
    <w:abstractNumId w:val="2"/>
  </w:num>
  <w:num w:numId="8" w16cid:durableId="1307198037">
    <w:abstractNumId w:val="1"/>
  </w:num>
  <w:num w:numId="9" w16cid:durableId="76384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43"/>
    <w:rsid w:val="0015074B"/>
    <w:rsid w:val="001631B0"/>
    <w:rsid w:val="0029639D"/>
    <w:rsid w:val="00326F90"/>
    <w:rsid w:val="00873119"/>
    <w:rsid w:val="00AA1D8D"/>
    <w:rsid w:val="00B47730"/>
    <w:rsid w:val="00CB0664"/>
    <w:rsid w:val="00D77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4C414"/>
  <w14:defaultImageDpi w14:val="300"/>
  <w15:docId w15:val="{CEFDC08F-0CA5-4F30-812E-83AEB3AC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cp:lastModifiedBy>
  <cp:revision>2</cp:revision>
  <dcterms:created xsi:type="dcterms:W3CDTF">2013-12-23T23:15:00Z</dcterms:created>
  <dcterms:modified xsi:type="dcterms:W3CDTF">2026-02-26T17:00:00Z</dcterms:modified>
  <cp:category/>
</cp:coreProperties>
</file>