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eastAsia="Times New Roman" w:cs="Times New Roman"/>
          <w:caps/>
        </w:rPr>
      </w:pPr>
      <w:r>
        <w:rPr>
          <w:rFonts w:eastAsia="Times New Roman" w:cs="Times New Roman"/>
          <w:caps/>
        </w:rPr>
        <w:t>Министерство образования и науки Российской Федерации</w:t>
      </w:r>
    </w:p>
    <w:p>
      <w:pPr>
        <w:pStyle w:val="Normal"/>
        <w:ind w:hanging="0"/>
        <w:jc w:val="center"/>
        <w:rPr>
          <w:rFonts w:eastAsia="Times New Roman" w:cs="Times New Roman"/>
          <w:spacing w:val="-20"/>
          <w:sz w:val="20"/>
          <w:szCs w:val="20"/>
        </w:rPr>
      </w:pPr>
      <w:r>
        <w:rPr>
          <w:rFonts w:eastAsia="Times New Roman" w:cs="Times New Roman"/>
          <w:spacing w:val="-20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ind w:hanging="0"/>
        <w:jc w:val="center"/>
        <w:rPr>
          <w:rFonts w:eastAsia="Times New Roman" w:cs="Times New Roman"/>
          <w:caps/>
          <w:spacing w:val="-20"/>
        </w:rPr>
      </w:pPr>
      <w:r>
        <w:rPr>
          <w:rFonts w:eastAsia="Times New Roman" w:cs="Times New Roman"/>
          <w:caps/>
          <w:spacing w:val="-20"/>
        </w:rPr>
        <w:t>«Национальный исследовательский Томский политехнический Университет»</w:t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923925" cy="93916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5698" r="5874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Инженерная школа ядерных технологий</w:t>
      </w:r>
    </w:p>
    <w:p>
      <w:pPr>
        <w:pStyle w:val="Normal"/>
        <w:spacing w:lineRule="auto" w:line="24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01.04.02 «Прикладная математика и информатика»</w:t>
        <w:br/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  <w:t xml:space="preserve">Лабораторная работа № </w:t>
      </w:r>
      <w:r>
        <w:rPr>
          <w:rFonts w:eastAsia="Times New Roman" w:cs="Times New Roman"/>
          <w:caps/>
          <w:szCs w:val="28"/>
        </w:rPr>
        <w:t>5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Вариант – 2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szCs w:val="28"/>
        </w:rPr>
        <w:t>по дисциплине:</w:t>
      </w:r>
      <w:r>
        <w:rPr>
          <w:rFonts w:eastAsia="Times New Roman" w:cs="Times New Roman"/>
          <w:b/>
          <w:szCs w:val="28"/>
        </w:rPr>
        <w:t xml:space="preserve"> 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Современные платформы программирования</w:t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Cs w:val="28"/>
          <w:vertAlign w:val="subscript"/>
        </w:rPr>
      </w:pPr>
      <w:r>
        <w:rPr>
          <w:rFonts w:eastAsia="Times New Roman" w:cs="Times New Roman" w:ascii="Calibri" w:hAnsi="Calibri"/>
          <w:color w:val="FF0000"/>
          <w:szCs w:val="28"/>
          <w:vertAlign w:val="subscript"/>
        </w:rPr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 w:val="32"/>
          <w:szCs w:val="32"/>
          <w:vertAlign w:val="subscript"/>
        </w:rPr>
      </w:pPr>
      <w:r>
        <w:rPr>
          <w:rFonts w:eastAsia="Times New Roman" w:cs="Times New Roman" w:ascii="Calibri" w:hAnsi="Calibri"/>
          <w:color w:val="FF0000"/>
          <w:sz w:val="32"/>
          <w:szCs w:val="32"/>
          <w:vertAlign w:val="subscript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67"/>
        <w:gridCol w:w="5221"/>
        <w:gridCol w:w="1467"/>
      </w:tblGrid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Исполнитель: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студент группы ОВМ42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Андренков Артем Игоревич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22.11.2025</w:t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Руководитель: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к.т.н., доцент ОИТ ИШИТР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Саврасов Фёдор Витальевич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Томск – 2025</w:t>
      </w:r>
    </w:p>
    <w:p>
      <w:pPr>
        <w:pStyle w:val="Heading1"/>
        <w:rPr/>
      </w:pPr>
      <w:r>
        <w:rPr/>
        <w:t>Задание</w:t>
      </w:r>
    </w:p>
    <w:p>
      <w:pPr>
        <w:pStyle w:val="Normal"/>
        <w:rPr/>
      </w:pPr>
      <w:r>
        <w:rPr/>
        <w:t>Реализовать административную страницу для отображения рейтинга видео</w:t>
      </w:r>
    </w:p>
    <w:p>
      <w:pPr>
        <w:pStyle w:val="Heading1"/>
        <w:rPr/>
      </w:pPr>
      <w:r>
        <w:rPr/>
        <w:t>Описание приложения</w:t>
      </w:r>
    </w:p>
    <w:p>
      <w:pPr>
        <w:pStyle w:val="Normal"/>
        <w:jc w:val="both"/>
        <w:rPr/>
      </w:pPr>
      <w:r>
        <w:rPr>
          <w:b w:val="false"/>
          <w:bCs w:val="false"/>
        </w:rPr>
        <w:t>В прошлых лабораторных уже была реализована сервис для постраничного просмотра видео с панелью администратора для просмотра каталога видео с возможностью добавления и удаления видео. В карточке видео уже показывалась базовая информация о рейтинге — количество лайков и дизлайков. В этой лабораторной мы ее расширим.</w:t>
      </w:r>
    </w:p>
    <w:p>
      <w:pPr>
        <w:pStyle w:val="Normal"/>
        <w:jc w:val="both"/>
        <w:rPr/>
      </w:pPr>
      <w:r>
        <w:rPr>
          <w:b w:val="false"/>
          <w:bCs w:val="false"/>
        </w:rPr>
        <w:t xml:space="preserve">В админ-панели была зарегистрирована новая модель — </w:t>
      </w:r>
      <w:r>
        <w:rPr>
          <w:b w:val="false"/>
          <w:bCs w:val="false"/>
        </w:rPr>
        <w:t>VideoRating. С ее помощью отображается вся информация об оценках — тип оценки, пользователь, поставивший оценку и время, когда была поставлена оценка. Для этой модели запрещено создание, удаление и редактирования новых объектов. В карточку модели «Видео» вместо простого отображения количества лайков и дизлайков добавленна ссылка на каталог модели VideoRating, отфильтрованный по видео.</w:t>
      </w:r>
    </w:p>
    <w:p>
      <w:pPr>
        <w:pStyle w:val="Heading1"/>
        <w:rPr/>
      </w:pPr>
      <w:r>
        <w:rPr/>
        <w:t>Работа приложения</w:t>
      </w:r>
    </w:p>
    <w:p>
      <w:pPr>
        <w:pStyle w:val="Normal"/>
        <w:rPr/>
      </w:pPr>
      <w:r>
        <w:rPr/>
        <w:t>Заходим в панель администратора на главную страницу. Видим новую модель «Оценки видео». Заметим, что для нее недоступно добавление и изменение объектов, только просмотр: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88355" cy="3491865"/>
            <wp:effectExtent l="0" t="0" r="0" b="0"/>
            <wp:wrapTopAndBottom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35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 — Главная страница панели администратора</w:t>
      </w:r>
    </w:p>
    <w:p>
      <w:pPr>
        <w:pStyle w:val="Normal"/>
        <w:ind w:hanging="0"/>
        <w:jc w:val="both"/>
        <w:rPr/>
      </w:pPr>
      <w:r>
        <w:rPr/>
        <w:tab/>
      </w:r>
      <w:r>
        <w:rPr/>
        <w:t>Открываем каталог «Оценки видео». Видим детальную информацию обо всех поставленных оценках. Справа есть возможность фильтровать по видео, типу оценки и дате создания.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0312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2 — Каталог оценок</w:t>
      </w:r>
    </w:p>
    <w:p>
      <w:pPr>
        <w:pStyle w:val="Normal"/>
        <w:ind w:hanging="0"/>
        <w:jc w:val="both"/>
        <w:rPr/>
      </w:pPr>
      <w:r>
        <w:rPr/>
        <w:tab/>
        <w:t>Откроем карточку оценки. Видим, что отредактировать поля и удалить запись невозможно: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1995" cy="228917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9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3 — Карточка оценки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ab/>
      </w:r>
      <w:r>
        <w:rPr>
          <w:b w:val="false"/>
          <w:bCs w:val="false"/>
          <w:i w:val="false"/>
          <w:iCs w:val="false"/>
        </w:rPr>
        <w:t>Перейдем теперь на карточку видео. Видим, что снизу появилось новое поле «Оценки». В тексте ссылки отображается количество лайков и дизлайков</w:t>
      </w:r>
      <w:r>
        <w:rPr>
          <w:b w:val="false"/>
          <w:bCs w:val="false"/>
          <w:i w:val="false"/>
          <w:iCs w:val="false"/>
        </w:rPr>
        <w:t>:</w:t>
      </w:r>
    </w:p>
    <w:p>
      <w:pPr>
        <w:pStyle w:val="Normal"/>
        <w:ind w:hanging="0"/>
        <w:jc w:val="center"/>
        <w:rPr>
          <w:b w:val="false"/>
          <w:bCs w:val="false"/>
          <w:i w:val="false"/>
          <w:i w:val="false"/>
          <w:iCs w:val="fals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9290" cy="212534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 xml:space="preserve">Рисунок 4 — Обновленная карточка видео 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 xml:space="preserve">При переходе по ссылке </w:t>
      </w:r>
      <w:r>
        <w:rPr>
          <w:b w:val="false"/>
          <w:bCs w:val="false"/>
          <w:i w:val="false"/>
          <w:iCs w:val="false"/>
        </w:rPr>
        <w:t>открывается каталог оценок, отфильтрованный по текущему видео:</w:t>
      </w:r>
    </w:p>
    <w:p>
      <w:pPr>
        <w:pStyle w:val="Normal"/>
        <w:ind w:hanging="0"/>
        <w:jc w:val="center"/>
        <w:rPr>
          <w:b w:val="false"/>
          <w:bCs w:val="false"/>
          <w:i w:val="false"/>
          <w:i w:val="false"/>
          <w:iCs w:val="fals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0245" cy="213296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245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 xml:space="preserve">Рисунок </w:t>
      </w:r>
      <w:r>
        <w:rPr>
          <w:b w:val="false"/>
          <w:bCs w:val="false"/>
          <w:i w:val="false"/>
          <w:iCs w:val="false"/>
        </w:rPr>
        <w:t>5 — Каталог оценок при переходе по ссылке из карточки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 xml:space="preserve">Проверим корректность работы. Найдем наше видео на сайте и поставим ему оценку «дизлайк» </w:t>
      </w:r>
      <w:r>
        <w:rPr>
          <w:b w:val="false"/>
          <w:bCs w:val="false"/>
        </w:rPr>
        <w:t>(заметим, что мы зашли под пользователем admin)</w:t>
      </w:r>
      <w:r>
        <w:rPr>
          <w:b w:val="false"/>
          <w:bCs w:val="false"/>
        </w:rPr>
        <w:t>:</w:t>
      </w:r>
    </w:p>
    <w:p>
      <w:pPr>
        <w:pStyle w:val="Normal"/>
        <w:ind w:hanging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0471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 xml:space="preserve">Рисунок </w:t>
      </w:r>
      <w:r>
        <w:rPr>
          <w:b w:val="false"/>
          <w:bCs w:val="false"/>
        </w:rPr>
        <w:t>6 — Добавление новой оценки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>Заново откроем карточку видео в панели администратора. Видим, что количество дизлайков обновилось с 2-х до 3-х:</w:t>
      </w:r>
    </w:p>
    <w:p>
      <w:pPr>
        <w:pStyle w:val="Normal"/>
        <w:ind w:hanging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0406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 xml:space="preserve">Рисунок </w:t>
      </w:r>
      <w:r>
        <w:rPr>
          <w:b w:val="false"/>
          <w:bCs w:val="false"/>
        </w:rPr>
        <w:t>7 — Карточка видео после добавления новой оценки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 xml:space="preserve">При переходе по ссылке мы также увидим новую оценку, поставленную пользователем </w:t>
      </w:r>
      <w:r>
        <w:rPr>
          <w:b w:val="false"/>
          <w:bCs w:val="false"/>
        </w:rPr>
        <w:t>admin:</w:t>
      </w:r>
    </w:p>
    <w:p>
      <w:pPr>
        <w:pStyle w:val="Normal"/>
        <w:ind w:hanging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85035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 xml:space="preserve">Рисунок </w:t>
      </w:r>
      <w:r>
        <w:rPr>
          <w:b w:val="false"/>
          <w:bCs w:val="false"/>
        </w:rPr>
        <w:t>8 — Каталог оценок после добавления оценки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Вывод.</w:t>
      </w:r>
    </w:p>
    <w:p>
      <w:pPr>
        <w:pStyle w:val="Normal"/>
        <w:ind w:hanging="0"/>
        <w:jc w:val="both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В рамках данной лабораторной была добавлена административная страница для отображения рейтинга видео. Исходный код проекта - https://github.com/settlermine/tpu_modern_tech/tree/lab</w:t>
      </w:r>
      <w:r>
        <w:rPr>
          <w:b w:val="false"/>
          <w:bCs w:val="false"/>
          <w:i w:val="false"/>
          <w:iCs w:val="false"/>
        </w:rPr>
        <w:t>5</w:t>
      </w:r>
      <w:r>
        <w:rPr>
          <w:b w:val="false"/>
          <w:bCs w:val="false"/>
          <w:i w:val="false"/>
          <w:iCs w:val="false"/>
        </w:rPr>
        <w:t>.</w:t>
      </w:r>
    </w:p>
    <w:sectPr>
      <w:headerReference w:type="even" r:id="rId11"/>
      <w:headerReference w:type="default" r:id="rId12"/>
      <w:headerReference w:type="first" r:id="rId13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Autospacing="0" w:before="0" w:afterAutospacing="0" w:after="0"/>
      <w:ind w:firstLine="709"/>
      <w:jc w:val="both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200" w:after="200"/>
      <w:ind w:hanging="0"/>
      <w:outlineLvl w:val="0"/>
    </w:pPr>
    <w:rPr>
      <w:rFonts w:eastAsia="Arial" w:cs="Arial"/>
      <w:b/>
      <w:szCs w:val="40"/>
    </w:rPr>
  </w:style>
  <w:style w:type="paragraph" w:styleId="Heading2">
    <w:name w:val="Heading 2"/>
    <w:basedOn w:val="Heading1"/>
    <w:next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Times New Roman" w:hAnsi="Times New Roman" w:eastAsia="Arial" w:cs="Arial"/>
      <w:sz w:val="28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Times New Roman" w:hAnsi="Times New Roman" w:eastAsia="Arial" w:cs="Arial"/>
      <w:b/>
      <w:sz w:val="28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Style10" w:customStyle="1">
    <w:name w:val="Текст сноски Знак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2" w:customStyle="1">
    <w:name w:val="Текст выноски Знак"/>
    <w:basedOn w:val="DefaultParagraphFont"/>
    <w:uiPriority w:val="99"/>
    <w:semiHidden/>
    <w:qFormat/>
    <w:rPr>
      <w:rFonts w:ascii="Tahoma" w:hAnsi="Tahoma" w:eastAsia="Arial" w:cs="Tahoma" w:eastAsiaTheme="minorEastAsia"/>
      <w:sz w:val="16"/>
      <w:szCs w:val="16"/>
      <w:lang w:eastAsia="ru-RU"/>
    </w:rPr>
  </w:style>
  <w:style w:type="character" w:styleId="HTML" w:customStyle="1">
    <w:name w:val="Стандартный HTML Знак"/>
    <w:basedOn w:val="DefaultParagraphFont"/>
    <w:uiPriority w:val="99"/>
    <w:qFormat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pPr/>
    <w:rPr/>
  </w:style>
  <w:style w:type="paragraph" w:styleId="BalloonText">
    <w:name w:val="Balloon Text"/>
    <w:basedOn w:val="Normal"/>
    <w:uiPriority w:val="99"/>
    <w:semiHidden/>
    <w:unhideWhenUsed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Application>LibreOffice/24.2.7.2$Linux_X86_64 LibreOffice_project/420$Build-2</Application>
  <AppVersion>15.0000</AppVersion>
  <Pages>6</Pages>
  <Words>369</Words>
  <Characters>2549</Characters>
  <CharactersWithSpaces>2901</CharactersWithSpaces>
  <Paragraphs>42</Paragraphs>
  <Company>CtrlSoft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2022-12-01T03:15:00Z</dcterms:created>
  <dc:creator>Екатерина</dc:creator>
  <dc:description/>
  <dc:language>en-US</dc:language>
  <cp:lastModifiedBy/>
  <dcterms:modified xsi:type="dcterms:W3CDTF">2025-11-22T14:27:35Z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