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jc w:val="right"/>
      </w:pPr>
      <w:r>
        <w:rPr>
          <w:rFonts w:cs="Tahoma" w:ascii="Tahoma" w:hAnsi="Tahoma"/>
          <w:rtl/>
        </w:rPr>
        <w:t>پروتکل آزمایشی</w:t>
      </w:r>
    </w:p>
    <w:p>
      <w:pPr>
        <w:pStyle w:val="Subtitle"/>
        <w:bidi/>
        <w:jc w:val="right"/>
      </w:pPr>
      <w:r>
        <w:rPr>
          <w:rFonts w:cs="Tahoma" w:ascii="Tahoma" w:hAnsi="Tahoma"/>
          <w:rtl/>
        </w:rPr>
        <w:t>ارزیابی تأثیر ناخودآگاه موسیقی بر کارکردهای شناختی</w:t>
      </w:r>
    </w:p>
    <w:p>
      <w:pPr>
        <w:bidi/>
        <w:jc w:val="right"/>
      </w:pPr>
      <w:r>
        <w:rPr>
          <w:rFonts w:cs="Tahoma" w:ascii="Tahoma" w:hAnsi="Tahoma"/>
          <w:b/>
          <w:rtl/>
        </w:rPr>
        <w:t>نسخهٔ ۲ — نمونهٔ صرفاً فارسی‌زبان.</w:t>
      </w:r>
      <w:r>
        <w:rPr>
          <w:rFonts w:cs="Tahoma" w:ascii="Tahoma" w:hAnsi="Tahoma"/>
          <w:rtl/>
        </w:rPr>
        <w:t xml:space="preserve"> در این بازنگری، نمونه به گویشوران بومی فارسی که تمام آزمون‌ها را به فارسی انجام می‌دهند محدود شده است؛ همچنین روش‌های ساخت و اعتبارسنجی محرک‌های موسیقایی افزوده شده، فهرست کامل ابزارهای خودگزارشی و زمان‌بندی اجرای آن‌ها مشخص شده، و رویه‌های استراحت، کورسازی، غربالگری آگاهی و تحلیل میانجی‌گری رسمیت یافته است.</w:t>
      </w:r>
    </w:p>
    <w:p>
      <w:pPr>
        <w:pStyle w:val="Heading1"/>
        <w:bidi/>
        <w:jc w:val="right"/>
      </w:pPr>
      <w:r>
        <w:rPr>
          <w:rFonts w:cs="Tahoma" w:ascii="Tahoma" w:hAnsi="Tahoma"/>
          <w:rtl/>
        </w:rPr>
        <w:t>۱ — نمای کلی</w:t>
      </w:r>
    </w:p>
    <w:p>
      <w:pPr>
        <w:pStyle w:val="Heading2"/>
        <w:bidi/>
        <w:jc w:val="right"/>
      </w:pPr>
      <w:r>
        <w:rPr>
          <w:rFonts w:cs="Tahoma" w:ascii="Tahoma" w:hAnsi="Tahoma"/>
          <w:rtl/>
        </w:rPr>
        <w:t>۱.۱  پرسش پژوهش</w:t>
      </w:r>
    </w:p>
    <w:p>
      <w:pPr>
        <w:bidi/>
        <w:jc w:val="right"/>
      </w:pPr>
      <w:r>
        <w:rPr>
          <w:rFonts w:cs="Tahoma" w:ascii="Tahoma" w:hAnsi="Tahoma"/>
          <w:rtl/>
        </w:rPr>
        <w:t xml:space="preserve">در یک جمله: </w:t>
      </w:r>
      <w:r>
        <w:rPr>
          <w:rFonts w:cs="Tahoma" w:ascii="Tahoma" w:hAnsi="Tahoma"/>
          <w:b/>
          <w:rtl/>
        </w:rPr>
        <w:t>آیا موسیقی زمینه بر کیفیت عملکرد شناختی فرد اثر می‌گذارد، و آیا این اثر به دشواری تکلیف و به نوع کارکرد شناختی درگیر در آن بستگی دارد؟</w:t>
      </w:r>
    </w:p>
    <w:p>
      <w:pPr>
        <w:bidi/>
        <w:jc w:val="right"/>
      </w:pPr>
      <w:r>
        <w:rPr>
          <w:rFonts w:cs="Tahoma" w:ascii="Tahoma" w:hAnsi="Tahoma"/>
          <w:rtl/>
        </w:rPr>
        <w:t>این پرسش سه لایهٔ تودرتو دارد که مستقیماً بر سه آزمون آماری که این پروتکل برای آن‌ها طراحی شده است منطبق می‌شوند.</w:t>
      </w:r>
    </w:p>
    <w:tbl>
      <w:tblPr>
        <w:tblStyle w:val="LightGrid-Accent1"/>
        <w:tblW w:type="auto" w:w="0"/>
        <w:tblLook w:firstColumn="1" w:firstRow="1" w:lastColumn="0" w:lastRow="0" w:noHBand="0" w:noVBand="1" w:val="04A0"/>
        <w:bidiVisual/>
      </w:tblPr>
      <w:tblGrid>
        <w:gridCol w:w="2160"/>
        <w:gridCol w:w="2160"/>
        <w:gridCol w:w="2160"/>
        <w:gridCol w:w="2160"/>
      </w:tblGrid>
      <w:tr>
        <w:trPr>
          <w:tblHeader/>
        </w:trPr>
        <w:tc>
          <w:tcPr>
            <w:tcW w:type="dxa" w:w="2160"/>
          </w:tcPr>
          <w:p>
            <w:pPr>
              <w:bidi/>
              <w:jc w:val="right"/>
            </w:pPr>
            <w:r/>
            <w:r>
              <w:rPr>
                <w:rFonts w:cs="Tahoma" w:ascii="Tahoma" w:hAnsi="Tahoma"/>
                <w:rtl/>
                <w:sz w:val="18"/>
                <w:szCs w:val="18"/>
              </w:rPr>
              <w:t>لایه</w:t>
            </w:r>
          </w:p>
        </w:tc>
        <w:tc>
          <w:tcPr>
            <w:tcW w:type="dxa" w:w="2160"/>
          </w:tcPr>
          <w:p>
            <w:pPr>
              <w:bidi/>
              <w:jc w:val="right"/>
            </w:pPr>
            <w:r/>
            <w:r>
              <w:rPr>
                <w:rFonts w:cs="Tahoma" w:ascii="Tahoma" w:hAnsi="Tahoma"/>
                <w:rtl/>
                <w:sz w:val="18"/>
                <w:szCs w:val="18"/>
              </w:rPr>
              <w:t>پرسشی که پاسخ می‌دهد</w:t>
            </w:r>
          </w:p>
        </w:tc>
        <w:tc>
          <w:tcPr>
            <w:tcW w:type="dxa" w:w="2160"/>
          </w:tcPr>
          <w:p>
            <w:pPr>
              <w:bidi/>
              <w:jc w:val="right"/>
            </w:pPr>
            <w:r/>
            <w:r>
              <w:rPr>
                <w:rFonts w:cs="Tahoma" w:ascii="Tahoma" w:hAnsi="Tahoma"/>
                <w:rtl/>
                <w:sz w:val="18"/>
                <w:szCs w:val="18"/>
              </w:rPr>
              <w:t>اصطلاح آماری</w:t>
            </w:r>
          </w:p>
        </w:tc>
        <w:tc>
          <w:tcPr>
            <w:tcW w:type="dxa" w:w="2160"/>
          </w:tcPr>
          <w:p>
            <w:pPr>
              <w:bidi/>
              <w:jc w:val="right"/>
            </w:pPr>
            <w:r/>
            <w:r>
              <w:rPr>
                <w:rFonts w:cs="Tahoma" w:ascii="Tahoma" w:hAnsi="Tahoma"/>
                <w:rtl/>
                <w:sz w:val="18"/>
                <w:szCs w:val="18"/>
              </w:rPr>
              <w:t>جایگاه</w:t>
            </w:r>
          </w:p>
        </w:tc>
      </w:tr>
      <w:tr>
        <w:tc>
          <w:tcPr>
            <w:tcW w:type="dxa" w:w="2160"/>
          </w:tcPr>
          <w:p>
            <w:pPr>
              <w:bidi/>
              <w:jc w:val="right"/>
            </w:pPr>
            <w:r/>
            <w:r>
              <w:rPr>
                <w:rFonts w:cs="Tahoma" w:ascii="Tahoma" w:hAnsi="Tahoma"/>
                <w:rtl/>
                <w:sz w:val="18"/>
                <w:szCs w:val="18"/>
              </w:rPr>
              <w:t>۱ · برانگیختگی × بار شناختی</w:t>
            </w:r>
          </w:p>
        </w:tc>
        <w:tc>
          <w:tcPr>
            <w:tcW w:type="dxa" w:w="2160"/>
          </w:tcPr>
          <w:p>
            <w:pPr>
              <w:bidi/>
              <w:jc w:val="right"/>
            </w:pPr>
            <w:r/>
            <w:r>
              <w:rPr>
                <w:rFonts w:cs="Tahoma" w:ascii="Tahoma" w:hAnsi="Tahoma"/>
                <w:rtl/>
                <w:sz w:val="18"/>
                <w:szCs w:val="18"/>
              </w:rPr>
              <w:t>آیا اثر موسیقی بر عملکرد با دشواری تکلیف تغییر می‌کند؟</w:t>
            </w:r>
          </w:p>
        </w:tc>
        <w:tc>
          <w:tcPr>
            <w:tcW w:type="dxa" w:w="2160"/>
          </w:tcPr>
          <w:p>
            <w:pPr>
              <w:bidi/>
              <w:jc w:val="right"/>
            </w:pPr>
            <w:r/>
            <w:r>
              <w:rPr>
                <w:rFonts w:cs="Tahoma" w:ascii="Tahoma" w:hAnsi="Tahoma"/>
                <w:rtl/>
                <w:sz w:val="18"/>
                <w:szCs w:val="18"/>
              </w:rPr>
              <w:t>تعامل Music × Level</w:t>
            </w:r>
          </w:p>
        </w:tc>
        <w:tc>
          <w:tcPr>
            <w:tcW w:type="dxa" w:w="2160"/>
          </w:tcPr>
          <w:p>
            <w:pPr>
              <w:bidi/>
              <w:jc w:val="right"/>
            </w:pPr>
            <w:r/>
            <w:r>
              <w:rPr>
                <w:rFonts w:cs="Tahoma" w:ascii="Tahoma" w:hAnsi="Tahoma"/>
                <w:rtl/>
                <w:sz w:val="18"/>
                <w:szCs w:val="18"/>
              </w:rPr>
              <w:t>آزمون تأییدی اصلی</w:t>
            </w:r>
          </w:p>
        </w:tc>
      </w:tr>
      <w:tr>
        <w:tc>
          <w:tcPr>
            <w:tcW w:type="dxa" w:w="2160"/>
          </w:tcPr>
          <w:p>
            <w:pPr>
              <w:bidi/>
              <w:jc w:val="right"/>
            </w:pPr>
            <w:r/>
            <w:r>
              <w:rPr>
                <w:rFonts w:cs="Tahoma" w:ascii="Tahoma" w:hAnsi="Tahoma"/>
                <w:rtl/>
                <w:sz w:val="18"/>
                <w:szCs w:val="18"/>
              </w:rPr>
              <w:t>۲ · گزینش‌گری کارکردی</w:t>
            </w:r>
          </w:p>
        </w:tc>
        <w:tc>
          <w:tcPr>
            <w:tcW w:type="dxa" w:w="2160"/>
          </w:tcPr>
          <w:p>
            <w:pPr>
              <w:bidi/>
              <w:jc w:val="right"/>
            </w:pPr>
            <w:r/>
            <w:r>
              <w:rPr>
                <w:rFonts w:cs="Tahoma" w:ascii="Tahoma" w:hAnsi="Tahoma"/>
                <w:rtl/>
                <w:sz w:val="18"/>
                <w:szCs w:val="18"/>
              </w:rPr>
              <w:t>آیا کارکردهای شناختی مختلف به موسیقی یکسان واکنش متفاوت نشان می‌دهند؟</w:t>
            </w:r>
          </w:p>
        </w:tc>
        <w:tc>
          <w:tcPr>
            <w:tcW w:type="dxa" w:w="2160"/>
          </w:tcPr>
          <w:p>
            <w:pPr>
              <w:bidi/>
              <w:jc w:val="right"/>
            </w:pPr>
            <w:r/>
            <w:r>
              <w:rPr>
                <w:rFonts w:cs="Tahoma" w:ascii="Tahoma" w:hAnsi="Tahoma"/>
                <w:rtl/>
                <w:sz w:val="18"/>
                <w:szCs w:val="18"/>
              </w:rPr>
              <w:t>تعامل Music × Game</w:t>
            </w:r>
          </w:p>
        </w:tc>
        <w:tc>
          <w:tcPr>
            <w:tcW w:type="dxa" w:w="2160"/>
          </w:tcPr>
          <w:p>
            <w:pPr>
              <w:bidi/>
              <w:jc w:val="right"/>
            </w:pPr>
            <w:r/>
            <w:r>
              <w:rPr>
                <w:rFonts w:cs="Tahoma" w:ascii="Tahoma" w:hAnsi="Tahoma"/>
                <w:rtl/>
                <w:sz w:val="18"/>
                <w:szCs w:val="18"/>
              </w:rPr>
              <w:t>ثانویه</w:t>
            </w:r>
          </w:p>
        </w:tc>
      </w:tr>
      <w:tr>
        <w:tc>
          <w:tcPr>
            <w:tcW w:type="dxa" w:w="2160"/>
          </w:tcPr>
          <w:p>
            <w:pPr>
              <w:bidi/>
              <w:jc w:val="right"/>
            </w:pPr>
            <w:r/>
            <w:r>
              <w:rPr>
                <w:rFonts w:cs="Tahoma" w:ascii="Tahoma" w:hAnsi="Tahoma"/>
                <w:rtl/>
                <w:sz w:val="18"/>
                <w:szCs w:val="18"/>
              </w:rPr>
              <w:t>۳ · سازوکار در برابر خطای روش‌شناختی</w:t>
            </w:r>
          </w:p>
        </w:tc>
        <w:tc>
          <w:tcPr>
            <w:tcW w:type="dxa" w:w="2160"/>
          </w:tcPr>
          <w:p>
            <w:pPr>
              <w:bidi/>
              <w:jc w:val="right"/>
            </w:pPr>
            <w:r/>
            <w:r>
              <w:rPr>
                <w:rFonts w:cs="Tahoma" w:ascii="Tahoma" w:hAnsi="Tahoma"/>
                <w:rtl/>
                <w:sz w:val="18"/>
                <w:szCs w:val="18"/>
              </w:rPr>
              <w:t>آیا اثر مشاهده‌شده صرفاً پیامد تغییر خلق/برانگیختگی است، یا موسیقی فراتر از آن شناخت را تعدیل می‌کند؟</w:t>
            </w:r>
          </w:p>
        </w:tc>
        <w:tc>
          <w:tcPr>
            <w:tcW w:type="dxa" w:w="2160"/>
          </w:tcPr>
          <w:p>
            <w:pPr>
              <w:bidi/>
              <w:jc w:val="right"/>
            </w:pPr>
            <w:r/>
            <w:r>
              <w:rPr>
                <w:rFonts w:cs="Tahoma" w:ascii="Tahoma" w:hAnsi="Tahoma"/>
                <w:rtl/>
                <w:sz w:val="18"/>
                <w:szCs w:val="18"/>
              </w:rPr>
              <w:t>میانجی‌گری اثر موسیقی بر متغیر وابسته توسط SAM</w:t>
            </w:r>
          </w:p>
        </w:tc>
        <w:tc>
          <w:tcPr>
            <w:tcW w:type="dxa" w:w="2160"/>
          </w:tcPr>
          <w:p>
            <w:pPr>
              <w:bidi/>
              <w:jc w:val="right"/>
            </w:pPr>
            <w:r/>
            <w:r>
              <w:rPr>
                <w:rFonts w:cs="Tahoma" w:ascii="Tahoma" w:hAnsi="Tahoma"/>
                <w:rtl/>
                <w:sz w:val="18"/>
                <w:szCs w:val="18"/>
              </w:rPr>
              <w:t>ثانویه / سازوکاری</w:t>
            </w:r>
          </w:p>
        </w:tc>
      </w:tr>
    </w:tbl>
    <w:p/>
    <w:p>
      <w:pPr>
        <w:bidi/>
        <w:jc w:val="right"/>
      </w:pPr>
      <w:r>
        <w:rPr>
          <w:rFonts w:cs="Tahoma" w:ascii="Tahoma" w:hAnsi="Tahoma"/>
          <w:b/>
          <w:rtl/>
        </w:rPr>
        <w:t>لایهٔ ۱ (هستهٔ نوآورانه).</w:t>
      </w:r>
      <w:r>
        <w:rPr>
          <w:rFonts w:cs="Tahoma" w:ascii="Tahoma" w:hAnsi="Tahoma"/>
          <w:rtl/>
        </w:rPr>
        <w:t xml:space="preserve"> فرض بر این است که موسیقی عمدتاً از راه تغییر برانگیختگی (arousal) — یعنی سطح فعال‌سازی فیزیولوژیک/روان‌شناختی — عمل می‌کند: سکوت = پایین، آرام = متوسط، انرژی‌بخش = بالا. بر پایهٔ اصل یرکس–دادسون، عملکرد تابعی به شکل U وارونه از برانگیختگی است و — نکتهٔ کلیدی — سطح بهینهٔ برانگیختگی برای تکالیف دشوار </w:t>
      </w:r>
      <w:r>
        <w:rPr>
          <w:rFonts w:cs="Tahoma" w:ascii="Tahoma" w:hAnsi="Tahoma"/>
          <w:b/>
          <w:rtl/>
        </w:rPr>
        <w:t>پایین‌تر</w:t>
      </w:r>
      <w:r>
        <w:rPr>
          <w:rFonts w:cs="Tahoma" w:ascii="Tahoma" w:hAnsi="Tahoma"/>
          <w:rtl/>
        </w:rPr>
        <w:t xml:space="preserve"> از تکالیف آسان است. پیش‌بینی حاصل، جهت‌دار و آزمون‌پذیر است: موسیقی انرژی‌بخش ممکن است در سطوح آسان </w:t>
      </w:r>
      <w:r>
        <w:rPr>
          <w:rFonts w:cs="Tahoma" w:ascii="Tahoma" w:hAnsi="Tahoma"/>
          <w:b/>
          <w:rtl/>
        </w:rPr>
        <w:t>کمک‌کننده</w:t>
      </w:r>
      <w:r>
        <w:rPr>
          <w:rFonts w:cs="Tahoma" w:ascii="Tahoma" w:hAnsi="Tahoma"/>
          <w:rtl/>
        </w:rPr>
        <w:t xml:space="preserve"> و در سطوح دشوار </w:t>
      </w:r>
      <w:r>
        <w:rPr>
          <w:rFonts w:cs="Tahoma" w:ascii="Tahoma" w:hAnsi="Tahoma"/>
          <w:b/>
          <w:rtl/>
        </w:rPr>
        <w:t>مخرب</w:t>
      </w:r>
      <w:r>
        <w:rPr>
          <w:rFonts w:cs="Tahoma" w:ascii="Tahoma" w:hAnsi="Tahoma"/>
          <w:rtl/>
        </w:rPr>
        <w:t xml:space="preserve"> باشد. به همین دلیل است که سه سطح دشواری در هر بازی ضروری‌اند، و عامل موسیقی باید سه نقطه روی محور برانگیختگی داشته باشد؛ با تنها دو شرایط، الگوی U وارونه از یک اثر خطی قابل تفکیک نیست.</w:t>
      </w:r>
    </w:p>
    <w:p>
      <w:pPr>
        <w:bidi/>
        <w:jc w:val="right"/>
      </w:pPr>
      <w:r>
        <w:rPr>
          <w:rFonts w:cs="Tahoma" w:ascii="Tahoma" w:hAnsi="Tahoma"/>
          <w:b/>
          <w:rtl/>
        </w:rPr>
        <w:t>لایهٔ ۲.</w:t>
      </w:r>
      <w:r>
        <w:rPr>
          <w:rFonts w:cs="Tahoma" w:ascii="Tahoma" w:hAnsi="Tahoma"/>
          <w:rtl/>
        </w:rPr>
        <w:t xml:space="preserve"> شش بازی، سازه‌های اجرایی و توجهی متمایزی را می‌سنجند (بازداری، حافظهٔ کاری، توجه انتخابی، تعویض تکلیف، محاسبات ذهنی). لزومی ندارد موسیقی بر همهٔ آن‌ها یکسان اثر بگذارد؛ برای نمونه، موسیقی زمینه ممکن است مرور واجی/دیداری-فضایی را اشغال کند و حافظهٔ کاری را بیش از توجه پایدارِ ساده مختل کند. وجود شش بازی است که آزمون این تفکیک را ممکن می‌سازد.</w:t>
      </w:r>
    </w:p>
    <w:p>
      <w:pPr>
        <w:bidi/>
        <w:jc w:val="right"/>
      </w:pPr>
      <w:r>
        <w:rPr>
          <w:rFonts w:cs="Tahoma" w:ascii="Tahoma" w:hAnsi="Tahoma"/>
          <w:b/>
          <w:rtl/>
        </w:rPr>
        <w:t>لایهٔ ۳.</w:t>
      </w:r>
      <w:r>
        <w:rPr>
          <w:rFonts w:cs="Tahoma" w:ascii="Tahoma" w:hAnsi="Tahoma"/>
          <w:rtl/>
        </w:rPr>
        <w:t xml:space="preserve"> اگر موسیقی تنها به این دلیل عملکرد را تغییر دهد که برانگیختگی/خوشایندی خودگزارش‌شده را تغییر داده است، یافته یک خطای ناشی از خلق است، نه یک اثر شناختی مستقیم. ارزیابی‌های مقیاس آدمک خودارزیابی (SAM) دقیقاً برای آزمون همین موضوع جمع‌آوری می‌شوند: تغییری در عملکرد که پس از کنترل آماری تغییرات SAM همچنان باقی بماند، شاهدی است بر تعدیلی که صرفاً با حالت خلقی احساس‌شده توضیح داده نمی‌شود.</w:t>
      </w:r>
    </w:p>
    <w:p>
      <w:pPr>
        <w:bidi/>
        <w:jc w:val="right"/>
      </w:pPr>
      <w:r>
        <w:rPr>
          <w:rFonts w:cs="Tahoma" w:ascii="Tahoma" w:hAnsi="Tahoma"/>
          <w:b/>
          <w:rtl/>
        </w:rPr>
        <w:t>منظور از «ناخودآگاه» در اینجا چیست.</w:t>
      </w:r>
      <w:r>
        <w:rPr>
          <w:rFonts w:cs="Tahoma" w:ascii="Tahoma" w:hAnsi="Tahoma"/>
          <w:rtl/>
        </w:rPr>
        <w:t xml:space="preserve"> موسیقی هرگز به‌عنوان موضوع تکلیف معرفی نمی‌شود، به شرکت‌کنندگان گفته نمی‌شود که موسیقی متغیر مورد نظر پژوهش است، و فرضیه تا مرحلهٔ آگاه‌سازی نهایی افشا نمی‌شود. بنابراین ادعا دربارهٔ مواجههٔ </w:t>
      </w:r>
      <w:r>
        <w:rPr>
          <w:rFonts w:cs="Tahoma" w:ascii="Tahoma" w:hAnsi="Tahoma"/>
          <w:b/>
          <w:rtl/>
        </w:rPr>
        <w:t>جانبی و بدون توجه ارادی</w:t>
      </w:r>
      <w:r>
        <w:rPr>
          <w:rFonts w:cs="Tahoma" w:ascii="Tahoma" w:hAnsi="Tahoma"/>
          <w:rtl/>
        </w:rPr>
        <w:t xml:space="preserve"> است. دو عنصر از این پروتکل هستند که کاربرد این واژه را مجاز می‌کنند و نباید تضعیف شوند: قواعد کورسازی در بخش ۲.۱۰ و غربالگری پس‌رویدادی آگاهی در بخش ۵.۲.</w:t>
      </w:r>
    </w:p>
    <w:p>
      <w:pPr>
        <w:pStyle w:val="Heading2"/>
        <w:bidi/>
        <w:jc w:val="right"/>
      </w:pPr>
      <w:r>
        <w:rPr>
          <w:rFonts w:cs="Tahoma" w:ascii="Tahoma" w:hAnsi="Tahoma"/>
          <w:rtl/>
        </w:rPr>
        <w:t>۱.۲  مقایسهٔ دو گونهٔ اجرایی</w:t>
      </w:r>
    </w:p>
    <w:p>
      <w:pPr>
        <w:bidi/>
        <w:jc w:val="right"/>
      </w:pPr>
      <w:r>
        <w:rPr>
          <w:rFonts w:cs="Tahoma" w:ascii="Tahoma" w:hAnsi="Tahoma"/>
          <w:rtl/>
        </w:rPr>
        <w:t xml:space="preserve">این پروتکل دو پیاده‌سازی متقابلاً ناسازگار از یک طرح واحد را مشخص می‌کند که تنها در تعداد جلسات هر شرکت‌کننده و در نتیجه در نحوهٔ تحلیل آماری عامل موسیقی تفاوت دارند. پیش از شروع نمونه‌گیری فقط </w:t>
      </w:r>
      <w:r>
        <w:rPr>
          <w:rFonts w:cs="Tahoma" w:ascii="Tahoma" w:hAnsi="Tahoma"/>
          <w:b/>
          <w:rtl/>
        </w:rPr>
        <w:t>یکی</w:t>
      </w:r>
      <w:r>
        <w:rPr>
          <w:rFonts w:cs="Tahoma" w:ascii="Tahoma" w:hAnsi="Tahoma"/>
          <w:rtl/>
        </w:rPr>
        <w:t xml:space="preserve"> را انتخاب کنید — این دو را در یک نمونه با هم ترکیب نکنید.</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p>
        </w:tc>
        <w:tc>
          <w:tcPr>
            <w:tcW w:type="dxa" w:w="2880"/>
          </w:tcPr>
          <w:p>
            <w:pPr>
              <w:bidi/>
              <w:jc w:val="right"/>
            </w:pPr>
            <w:r/>
            <w:r>
              <w:rPr>
                <w:rFonts w:cs="Tahoma" w:ascii="Tahoma" w:hAnsi="Tahoma"/>
                <w:rtl/>
                <w:sz w:val="18"/>
                <w:szCs w:val="18"/>
              </w:rPr>
              <w:t>گونهٔ A — سه جلسه</w:t>
            </w:r>
          </w:p>
        </w:tc>
        <w:tc>
          <w:tcPr>
            <w:tcW w:type="dxa" w:w="2880"/>
          </w:tcPr>
          <w:p>
            <w:pPr>
              <w:bidi/>
              <w:jc w:val="right"/>
            </w:pPr>
            <w:r/>
            <w:r>
              <w:rPr>
                <w:rFonts w:cs="Tahoma" w:ascii="Tahoma" w:hAnsi="Tahoma"/>
                <w:rtl/>
                <w:sz w:val="18"/>
                <w:szCs w:val="18"/>
              </w:rPr>
              <w:t>گونهٔ B — یک جلسه</w:t>
            </w:r>
          </w:p>
        </w:tc>
      </w:tr>
      <w:tr>
        <w:tc>
          <w:tcPr>
            <w:tcW w:type="dxa" w:w="2880"/>
          </w:tcPr>
          <w:p>
            <w:pPr>
              <w:bidi/>
              <w:jc w:val="right"/>
            </w:pPr>
            <w:r/>
            <w:r>
              <w:rPr>
                <w:rFonts w:cs="Tahoma" w:ascii="Tahoma" w:hAnsi="Tahoma"/>
                <w:rtl/>
                <w:sz w:val="18"/>
                <w:szCs w:val="18"/>
              </w:rPr>
              <w:t>عامل موسیقی</w:t>
            </w:r>
          </w:p>
        </w:tc>
        <w:tc>
          <w:tcPr>
            <w:tcW w:type="dxa" w:w="2880"/>
          </w:tcPr>
          <w:p>
            <w:pPr>
              <w:bidi/>
              <w:jc w:val="right"/>
            </w:pPr>
            <w:r/>
            <w:r>
              <w:rPr>
                <w:rFonts w:cs="Tahoma" w:ascii="Tahoma" w:hAnsi="Tahoma"/>
                <w:rtl/>
                <w:sz w:val="18"/>
                <w:szCs w:val="18"/>
              </w:rPr>
              <w:t>درون‌آزمودنی (هر شرکت‌کننده هر سه شرایط را تجربه می‌کند)</w:t>
            </w:r>
          </w:p>
        </w:tc>
        <w:tc>
          <w:tcPr>
            <w:tcW w:type="dxa" w:w="2880"/>
          </w:tcPr>
          <w:p>
            <w:pPr>
              <w:bidi/>
              <w:jc w:val="right"/>
            </w:pPr>
            <w:r/>
            <w:r>
              <w:rPr>
                <w:rFonts w:cs="Tahoma" w:ascii="Tahoma" w:hAnsi="Tahoma"/>
                <w:rtl/>
                <w:sz w:val="18"/>
                <w:szCs w:val="18"/>
              </w:rPr>
              <w:t>بین‌آزمودنی (هر شرکت‌کننده یک شرایط را تجربه می‌کند)</w:t>
            </w:r>
          </w:p>
        </w:tc>
      </w:tr>
      <w:tr>
        <w:tc>
          <w:tcPr>
            <w:tcW w:type="dxa" w:w="2880"/>
          </w:tcPr>
          <w:p>
            <w:pPr>
              <w:bidi/>
              <w:jc w:val="right"/>
            </w:pPr>
            <w:r/>
            <w:r>
              <w:rPr>
                <w:rFonts w:cs="Tahoma" w:ascii="Tahoma" w:hAnsi="Tahoma"/>
                <w:rtl/>
                <w:sz w:val="18"/>
                <w:szCs w:val="18"/>
              </w:rPr>
              <w:t>جلسه به ازای هر شرکت‌کننده</w:t>
            </w:r>
          </w:p>
        </w:tc>
        <w:tc>
          <w:tcPr>
            <w:tcW w:type="dxa" w:w="2880"/>
          </w:tcPr>
          <w:p>
            <w:pPr>
              <w:bidi/>
              <w:jc w:val="right"/>
            </w:pPr>
            <w:r/>
            <w:r>
              <w:rPr>
                <w:rFonts w:cs="Tahoma" w:ascii="Tahoma" w:hAnsi="Tahoma"/>
                <w:rtl/>
                <w:sz w:val="18"/>
                <w:szCs w:val="18"/>
              </w:rPr>
              <w:t>۳ جلسه در روزهای متفاوت</w:t>
            </w:r>
          </w:p>
        </w:tc>
        <w:tc>
          <w:tcPr>
            <w:tcW w:type="dxa" w:w="2880"/>
          </w:tcPr>
          <w:p>
            <w:pPr>
              <w:bidi/>
              <w:jc w:val="right"/>
            </w:pPr>
            <w:r/>
            <w:r>
              <w:rPr>
                <w:rFonts w:cs="Tahoma" w:ascii="Tahoma" w:hAnsi="Tahoma"/>
                <w:rtl/>
                <w:sz w:val="18"/>
                <w:szCs w:val="18"/>
              </w:rPr>
              <w:t>۱ جلسه</w:t>
            </w:r>
          </w:p>
        </w:tc>
      </w:tr>
      <w:tr>
        <w:tc>
          <w:tcPr>
            <w:tcW w:type="dxa" w:w="2880"/>
          </w:tcPr>
          <w:p>
            <w:pPr>
              <w:bidi/>
              <w:jc w:val="right"/>
            </w:pPr>
            <w:r/>
            <w:r>
              <w:rPr>
                <w:rFonts w:cs="Tahoma" w:ascii="Tahoma" w:hAnsi="Tahoma"/>
                <w:rtl/>
                <w:sz w:val="18"/>
                <w:szCs w:val="18"/>
              </w:rPr>
              <w:t>حجم نمونهٔ هدف (کل)</w:t>
            </w:r>
          </w:p>
        </w:tc>
        <w:tc>
          <w:tcPr>
            <w:tcW w:type="dxa" w:w="2880"/>
          </w:tcPr>
          <w:p>
            <w:pPr>
              <w:bidi/>
              <w:jc w:val="right"/>
            </w:pPr>
            <w:r/>
            <w:r>
              <w:rPr>
                <w:rFonts w:cs="Tahoma" w:ascii="Tahoma" w:hAnsi="Tahoma"/>
                <w:rtl/>
                <w:sz w:val="18"/>
                <w:szCs w:val="18"/>
              </w:rPr>
              <w:t>۲۴ تا ۳۰ نفر تکمیل‌کننده</w:t>
            </w:r>
          </w:p>
        </w:tc>
        <w:tc>
          <w:tcPr>
            <w:tcW w:type="dxa" w:w="2880"/>
          </w:tcPr>
          <w:p>
            <w:pPr>
              <w:bidi/>
              <w:jc w:val="right"/>
            </w:pPr>
            <w:r/>
            <w:r>
              <w:rPr>
                <w:rFonts w:cs="Tahoma" w:ascii="Tahoma" w:hAnsi="Tahoma"/>
                <w:rtl/>
                <w:sz w:val="18"/>
                <w:szCs w:val="18"/>
              </w:rPr>
              <w:t>حدود ۹۰ نفر (حدود ۳۰ نفر در هر گروه موسیقی)</w:t>
            </w:r>
          </w:p>
        </w:tc>
      </w:tr>
      <w:tr>
        <w:tc>
          <w:tcPr>
            <w:tcW w:type="dxa" w:w="2880"/>
          </w:tcPr>
          <w:p>
            <w:pPr>
              <w:bidi/>
              <w:jc w:val="right"/>
            </w:pPr>
            <w:r/>
            <w:r>
              <w:rPr>
                <w:rFonts w:cs="Tahoma" w:ascii="Tahoma" w:hAnsi="Tahoma"/>
                <w:rtl/>
                <w:sz w:val="18"/>
                <w:szCs w:val="18"/>
              </w:rPr>
              <w:t>آزمون تأییدی اصلی</w:t>
            </w:r>
          </w:p>
        </w:tc>
        <w:tc>
          <w:tcPr>
            <w:tcW w:type="dxa" w:w="2880"/>
          </w:tcPr>
          <w:p>
            <w:pPr>
              <w:bidi/>
              <w:jc w:val="right"/>
            </w:pPr>
            <w:r/>
            <w:r>
              <w:rPr>
                <w:rFonts w:cs="Tahoma" w:ascii="Tahoma" w:hAnsi="Tahoma"/>
                <w:rtl/>
                <w:sz w:val="18"/>
                <w:szCs w:val="18"/>
              </w:rPr>
              <w:t>Music × Level × Game (مدل کامل درون‌آزمودنی)</w:t>
            </w:r>
          </w:p>
        </w:tc>
        <w:tc>
          <w:tcPr>
            <w:tcW w:type="dxa" w:w="2880"/>
          </w:tcPr>
          <w:p>
            <w:pPr>
              <w:bidi/>
              <w:jc w:val="right"/>
            </w:pPr>
            <w:r/>
            <w:r>
              <w:rPr>
                <w:rFonts w:cs="Tahoma" w:ascii="Tahoma" w:hAnsi="Tahoma"/>
                <w:rtl/>
                <w:sz w:val="18"/>
                <w:szCs w:val="18"/>
              </w:rPr>
              <w:t>تعامل Group × Level، به‌تفکیک هر بازی، با تصحیح FDR در میان بازی‌ها</w:t>
            </w:r>
          </w:p>
        </w:tc>
      </w:tr>
      <w:tr>
        <w:tc>
          <w:tcPr>
            <w:tcW w:type="dxa" w:w="2880"/>
          </w:tcPr>
          <w:p>
            <w:pPr>
              <w:bidi/>
              <w:jc w:val="right"/>
            </w:pPr>
            <w:r/>
            <w:r>
              <w:rPr>
                <w:rFonts w:cs="Tahoma" w:ascii="Tahoma" w:hAnsi="Tahoma"/>
                <w:rtl/>
                <w:sz w:val="18"/>
                <w:szCs w:val="18"/>
              </w:rPr>
              <w:t>قیف آگاهی</w:t>
            </w:r>
          </w:p>
        </w:tc>
        <w:tc>
          <w:tcPr>
            <w:tcW w:type="dxa" w:w="2880"/>
          </w:tcPr>
          <w:p>
            <w:pPr>
              <w:bidi/>
              <w:jc w:val="right"/>
            </w:pPr>
            <w:r/>
            <w:r>
              <w:rPr>
                <w:rFonts w:cs="Tahoma" w:ascii="Tahoma" w:hAnsi="Tahoma"/>
                <w:rtl/>
                <w:sz w:val="18"/>
                <w:szCs w:val="18"/>
              </w:rPr>
              <w:t>فقط پس از جلسهٔ سوم (پرسیدن زودتر، کورسازی جلسات باقی‌مانده را از بین می‌برد)</w:t>
            </w:r>
          </w:p>
        </w:tc>
        <w:tc>
          <w:tcPr>
            <w:tcW w:type="dxa" w:w="2880"/>
          </w:tcPr>
          <w:p>
            <w:pPr>
              <w:bidi/>
              <w:jc w:val="right"/>
            </w:pPr>
            <w:r/>
            <w:r>
              <w:rPr>
                <w:rFonts w:cs="Tahoma" w:ascii="Tahoma" w:hAnsi="Tahoma"/>
                <w:rtl/>
                <w:sz w:val="18"/>
                <w:szCs w:val="18"/>
              </w:rPr>
              <w:t>پس از تنها جلسهٔ موجود</w:t>
            </w:r>
          </w:p>
        </w:tc>
      </w:tr>
      <w:tr>
        <w:tc>
          <w:tcPr>
            <w:tcW w:type="dxa" w:w="2880"/>
          </w:tcPr>
          <w:p>
            <w:pPr>
              <w:bidi/>
              <w:jc w:val="right"/>
            </w:pPr>
            <w:r/>
            <w:r>
              <w:rPr>
                <w:rFonts w:cs="Tahoma" w:ascii="Tahoma" w:hAnsi="Tahoma"/>
                <w:rtl/>
                <w:sz w:val="18"/>
                <w:szCs w:val="18"/>
              </w:rPr>
              <w:t>مناسب زمانی که</w:t>
            </w:r>
          </w:p>
        </w:tc>
        <w:tc>
          <w:tcPr>
            <w:tcW w:type="dxa" w:w="2880"/>
          </w:tcPr>
          <w:p>
            <w:pPr>
              <w:bidi/>
              <w:jc w:val="right"/>
            </w:pPr>
            <w:r/>
            <w:r>
              <w:rPr>
                <w:rFonts w:cs="Tahoma" w:ascii="Tahoma" w:hAnsi="Tahoma"/>
                <w:rtl/>
                <w:sz w:val="18"/>
                <w:szCs w:val="18"/>
              </w:rPr>
              <w:t>جذب شرکت‌کننده برای چند مراجعه ممکن است؛ دست‌کم ۳ هفته زمان گردآوری داده وجود دارد</w:t>
            </w:r>
          </w:p>
        </w:tc>
        <w:tc>
          <w:tcPr>
            <w:tcW w:type="dxa" w:w="2880"/>
          </w:tcPr>
          <w:p>
            <w:pPr>
              <w:bidi/>
              <w:jc w:val="right"/>
            </w:pPr>
            <w:r/>
            <w:r>
              <w:rPr>
                <w:rFonts w:cs="Tahoma" w:ascii="Tahoma" w:hAnsi="Tahoma"/>
                <w:rtl/>
                <w:sz w:val="18"/>
                <w:szCs w:val="18"/>
              </w:rPr>
              <w:t>فقط یک مراجعه ممکن است؛ نمونهٔ بزرگ‌ترِ یک‌باره در دسترس است</w:t>
            </w:r>
          </w:p>
        </w:tc>
      </w:tr>
    </w:tbl>
    <w:p/>
    <w:p>
      <w:pPr>
        <w:bidi/>
        <w:jc w:val="right"/>
      </w:pPr>
      <w:r>
        <w:rPr>
          <w:rFonts w:cs="Tahoma" w:ascii="Tahoma" w:hAnsi="Tahoma"/>
          <w:rtl/>
        </w:rPr>
        <w:t>هر دو گونه در همهٔ عناصر بخش ۲ مشترک‌اند، به‌جز ساختار جلسه، تخصیص گروه، حجم نمونه و مدل تحلیل (بخش‌های ۳ و ۴). بخش‌های ۵ و ۶ برای هر دو گونه اعمال می‌شوند.</w:t>
      </w:r>
    </w:p>
    <w:p>
      <w:pPr>
        <w:pStyle w:val="Heading2"/>
        <w:bidi/>
        <w:jc w:val="right"/>
      </w:pPr>
      <w:r>
        <w:rPr>
          <w:rFonts w:cs="Tahoma" w:ascii="Tahoma" w:hAnsi="Tahoma"/>
          <w:rtl/>
        </w:rPr>
        <w:t>۱.۳  گزینه‌های طراحی بررسی‌شده و رد‌شده</w:t>
      </w:r>
    </w:p>
    <w:p>
      <w:pPr>
        <w:bidi/>
        <w:jc w:val="right"/>
      </w:pPr>
      <w:r>
        <w:rPr>
          <w:rFonts w:cs="Tahoma" w:ascii="Tahoma" w:hAnsi="Tahoma"/>
          <w:b/>
          <w:rtl/>
        </w:rPr>
        <w:t>ردشده: سکوت به‌همراه یک شرایط موسیقی در یک جلسهٔ واحد.</w:t>
      </w:r>
      <w:r>
        <w:rPr>
          <w:rFonts w:cs="Tahoma" w:ascii="Tahoma" w:hAnsi="Tahoma"/>
          <w:rtl/>
        </w:rPr>
        <w:t xml:space="preserve"> طرحی ترکیبی بررسی شد که در آن هر شرکت‌کننده مجموعه بازی‌ها را یک بار در سکوت (خط پایهٔ درون‌فردی) و یک بار تحت یکی از شرایط موسیقی که به‌صورت بین‌آزمودنی تخصیص می‌یابد (C یا E) انجام دهد؛ به‌گونه‌ای که هر سه نقطهٔ برانگیختگی همچنان در پژوهش حضور داشته باشند و سکوت میان همهٔ شرکت‌کنندگان مشترک باشد. انگیزهٔ این طرح درست است — خط پایهٔ درون‌فردی، تفاوت‌های فردی پایدار را خنثی می‌کند و توان آماری را بالا می‌برد — اما اجرای آن در یک مراجعه مستلزم اجرای </w:t>
      </w:r>
      <w:r>
        <w:rPr>
          <w:rFonts w:cs="Tahoma" w:ascii="Tahoma" w:hAnsi="Tahoma"/>
          <w:b/>
          <w:rtl/>
        </w:rPr>
        <w:t>دو بارِ</w:t>
      </w:r>
      <w:r>
        <w:rPr>
          <w:rFonts w:cs="Tahoma" w:ascii="Tahoma" w:hAnsi="Tahoma"/>
          <w:rtl/>
        </w:rPr>
        <w:t xml:space="preserve"> کامل مجموعهٔ شش‌بازی است و به سه دلیل رد می‌شود:</w:t>
      </w:r>
    </w:p>
    <w:p>
      <w:pPr>
        <w:pStyle w:val="ListBullet"/>
        <w:bidi/>
        <w:jc w:val="right"/>
      </w:pPr>
      <w:r>
        <w:rPr>
          <w:rFonts w:cs="Tahoma" w:ascii="Tahoma" w:hAnsi="Tahoma"/>
          <w:b/>
          <w:rtl/>
        </w:rPr>
        <w:t>اثر تمرین.</w:t>
      </w:r>
      <w:r>
        <w:rPr>
          <w:rFonts w:cs="Tahoma" w:ascii="Tahoma" w:hAnsi="Tahoma"/>
          <w:rtl/>
        </w:rPr>
        <w:t xml:space="preserve"> عملکرد در این تکالیف اجرایی در اجرای دوم به‌طور چشمگیری بهبود می‌یابد. بلوک دوم، صرف‌نظر از اینکه چه شرایطی را حمل کند، آلوده است. متوازن‌سازی ترتیب بلوک‌ها </w:t>
      </w:r>
      <w:r>
        <w:rPr>
          <w:rFonts w:cs="Tahoma" w:ascii="Tahoma" w:hAnsi="Tahoma"/>
          <w:b/>
          <w:rtl/>
        </w:rPr>
        <w:t>میانگین</w:t>
      </w:r>
      <w:r>
        <w:rPr>
          <w:rFonts w:cs="Tahoma" w:ascii="Tahoma" w:hAnsi="Tahoma"/>
          <w:rtl/>
        </w:rPr>
        <w:t xml:space="preserve"> اثر تمرین را یکسان می‌کند، اما تعامل آن با شرایط را از بین نمی‌برد و واریانس خطا را تقریباً دو برابر می‌کند.</w:t>
      </w:r>
    </w:p>
    <w:p>
      <w:pPr>
        <w:pStyle w:val="ListBullet"/>
        <w:bidi/>
        <w:jc w:val="right"/>
      </w:pPr>
      <w:r>
        <w:rPr>
          <w:rFonts w:cs="Tahoma" w:ascii="Tahoma" w:hAnsi="Tahoma"/>
          <w:b/>
          <w:rtl/>
        </w:rPr>
        <w:t>طول جلسه.</w:t>
      </w:r>
      <w:r>
        <w:rPr>
          <w:rFonts w:cs="Tahoma" w:ascii="Tahoma" w:hAnsi="Tahoma"/>
          <w:rtl/>
        </w:rPr>
        <w:t xml:space="preserve"> دو بار اجرای مجموعه (هر بار حدود ۳۵ دقیقه) به‌علاوهٔ آشناسازی، مصاحبهٔ ورودی و پرسش‌نامه‌ها از ۱۱۰ دقیقه فراتر می‌رود؛ یعنی بالاتر از سقف ۹۰ دقیقه، و خستگی قابل‌توجهی در بلوک دوم ایجاد می‌کند.</w:t>
      </w:r>
    </w:p>
    <w:p>
      <w:pPr>
        <w:pStyle w:val="ListBullet"/>
        <w:bidi/>
        <w:jc w:val="right"/>
      </w:pPr>
      <w:r>
        <w:rPr>
          <w:rFonts w:cs="Tahoma" w:ascii="Tahoma" w:hAnsi="Tahoma"/>
          <w:b/>
          <w:rtl/>
        </w:rPr>
        <w:t>درهم‌آمیختگی متغیرها.</w:t>
      </w:r>
      <w:r>
        <w:rPr>
          <w:rFonts w:cs="Tahoma" w:ascii="Tahoma" w:hAnsi="Tahoma"/>
          <w:rtl/>
        </w:rPr>
        <w:t xml:space="preserve"> با حجم نمونهٔ واقع‌بینانه، اثرهای ترتیب × شرایط از اثر موسیقی قابل تفکیک نیستند.</w:t>
      </w:r>
    </w:p>
    <w:p>
      <w:pPr>
        <w:bidi/>
        <w:jc w:val="right"/>
      </w:pPr>
      <w:r>
        <w:rPr>
          <w:rFonts w:cs="Tahoma" w:ascii="Tahoma" w:hAnsi="Tahoma"/>
          <w:b/>
          <w:rtl/>
        </w:rPr>
        <w:t>همین هدف چگونه به‌جای آن تأمین می‌شود.</w:t>
      </w:r>
      <w:r>
        <w:rPr>
          <w:rFonts w:cs="Tahoma" w:ascii="Tahoma" w:hAnsi="Tahoma"/>
          <w:rtl/>
        </w:rPr>
        <w:t xml:space="preserve"> (الف) گونهٔ A پیشاپیش یک مقایسهٔ کامل درون‌آزمودنی فراهم می‌کند که در آن سکوت صرفاً یکی از سه جلسه است — همان نیت اصلی، بدون هزینهٔ اثر تمرین و طول جلسه. (ب) گونهٔ B یک خط پایهٔ درون‌فردی، پیش از مداخله و در سکوت را بدون هیچ هزینه‌ای حفظ می‌کند: بلوک آشناسازی برای همهٔ شرکت‌کنندگان و پیش از هرگونه مواجهه با موسیقی در سکوت اجرا می‌شود و مقدار ثبت‌شدهٔ practiceAccuracyFinal هر بازی به‌عنوان متغیر هم‌پراشِ توانایی فردی وارد تحلیل می‌شود (بخش‌های ۲.۳ و ۴.۴).</w:t>
      </w:r>
    </w:p>
    <w:p>
      <w:pPr>
        <w:bidi/>
        <w:jc w:val="right"/>
      </w:pPr>
      <w:r>
        <w:rPr>
          <w:rFonts w:cs="Tahoma" w:ascii="Tahoma" w:hAnsi="Tahoma"/>
          <w:b/>
          <w:rtl/>
        </w:rPr>
        <w:t>همچنین ردشده: کاهش به دو شرایط موسیقی.</w:t>
      </w:r>
      <w:r>
        <w:rPr>
          <w:rFonts w:cs="Tahoma" w:ascii="Tahoma" w:hAnsi="Tahoma"/>
          <w:rtl/>
        </w:rPr>
        <w:t xml:space="preserve"> فرضیهٔ برانگیختگی × بار شناختی الگویی قله‌دار (U وارونه) را پیش‌بینی می‌کند که تشخیص آن از یک اثر یکنواخت، مستلزم سه نقطه روی محور برانگیختگی (S، C، E) است. حذف یک شرایط برای صرفه‌جویی در حجم نمونه، آزمون اصلی را نابود می‌کند.</w:t>
      </w:r>
    </w:p>
    <w:p>
      <w:pPr>
        <w:pStyle w:val="Heading1"/>
        <w:bidi/>
        <w:jc w:val="right"/>
      </w:pPr>
      <w:r>
        <w:rPr>
          <w:rFonts w:cs="Tahoma" w:ascii="Tahoma" w:hAnsi="Tahoma"/>
          <w:rtl/>
        </w:rPr>
        <w:t>۲ — عناصر مشترک طراحی (هر دو گونه)</w:t>
      </w:r>
    </w:p>
    <w:p>
      <w:pPr>
        <w:pStyle w:val="Heading2"/>
        <w:bidi/>
        <w:jc w:val="right"/>
      </w:pPr>
      <w:r>
        <w:rPr>
          <w:rFonts w:cs="Tahoma" w:ascii="Tahoma" w:hAnsi="Tahoma"/>
          <w:rtl/>
        </w:rPr>
        <w:t>۲.۱  مجموعهٔ تکالیف شناختی</w:t>
      </w:r>
    </w:p>
    <w:p>
      <w:pPr>
        <w:bidi/>
        <w:jc w:val="right"/>
      </w:pPr>
      <w:r>
        <w:rPr>
          <w:rFonts w:cs="Tahoma" w:ascii="Tahoma" w:hAnsi="Tahoma"/>
          <w:rtl/>
        </w:rPr>
        <w:t>شش بازی، با همین ترتیب ثابت، برای همهٔ شرکت‌کنندگان و در همهٔ جلسات اجرا می‌شوند. ترتیب هرگز تصادفی نمی‌شود (بخش ۰.۳ سند CogGames_Documentation.docx) تا هرگونه اثر ترتیب/خستگی در همهٔ شرایط موسیقی یکسان باشد و نتواند مقایسهٔ موسیقی را مخدوش کند.</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rPr>
          <w:tblHeader/>
        </w:trPr>
        <w:tc>
          <w:tcPr>
            <w:tcW w:type="dxa" w:w="1728"/>
          </w:tcPr>
          <w:p>
            <w:pPr>
              <w:bidi/>
              <w:jc w:val="right"/>
            </w:pPr>
            <w:r/>
            <w:r>
              <w:rPr>
                <w:rFonts w:cs="Tahoma" w:ascii="Tahoma" w:hAnsi="Tahoma"/>
                <w:rtl/>
                <w:sz w:val="18"/>
                <w:szCs w:val="18"/>
              </w:rPr>
              <w:t>#</w:t>
            </w:r>
          </w:p>
        </w:tc>
        <w:tc>
          <w:tcPr>
            <w:tcW w:type="dxa" w:w="1728"/>
          </w:tcPr>
          <w:p>
            <w:pPr>
              <w:bidi/>
              <w:jc w:val="right"/>
            </w:pPr>
            <w:r/>
            <w:r>
              <w:rPr>
                <w:rFonts w:cs="Tahoma" w:ascii="Tahoma" w:hAnsi="Tahoma"/>
                <w:rtl/>
                <w:sz w:val="18"/>
                <w:szCs w:val="18"/>
              </w:rPr>
              <w:t>بازی</w:t>
            </w:r>
          </w:p>
        </w:tc>
        <w:tc>
          <w:tcPr>
            <w:tcW w:type="dxa" w:w="1728"/>
          </w:tcPr>
          <w:p>
            <w:pPr>
              <w:bidi/>
              <w:jc w:val="right"/>
            </w:pPr>
            <w:r/>
            <w:r>
              <w:rPr>
                <w:rFonts w:cs="Tahoma" w:ascii="Tahoma" w:hAnsi="Tahoma"/>
                <w:rtl/>
                <w:sz w:val="18"/>
                <w:szCs w:val="18"/>
              </w:rPr>
              <w:t>سازه</w:t>
            </w:r>
          </w:p>
        </w:tc>
        <w:tc>
          <w:tcPr>
            <w:tcW w:type="dxa" w:w="1728"/>
          </w:tcPr>
          <w:p>
            <w:pPr>
              <w:bidi/>
              <w:jc w:val="right"/>
            </w:pPr>
            <w:r/>
            <w:r>
              <w:rPr>
                <w:rFonts w:cs="Tahoma" w:ascii="Tahoma" w:hAnsi="Tahoma"/>
                <w:rtl/>
                <w:sz w:val="18"/>
                <w:szCs w:val="18"/>
              </w:rPr>
              <w:t>محور دشواری</w:t>
            </w:r>
          </w:p>
        </w:tc>
        <w:tc>
          <w:tcPr>
            <w:tcW w:type="dxa" w:w="1728"/>
          </w:tcPr>
          <w:p>
            <w:pPr>
              <w:bidi/>
              <w:jc w:val="right"/>
            </w:pPr>
            <w:r/>
            <w:r>
              <w:rPr>
                <w:rFonts w:cs="Tahoma" w:ascii="Tahoma" w:hAnsi="Tahoma"/>
                <w:rtl/>
                <w:sz w:val="18"/>
                <w:szCs w:val="18"/>
              </w:rPr>
              <w:t>مشخصات</w:t>
            </w:r>
          </w:p>
        </w:tc>
      </w:tr>
      <w:tr>
        <w:tc>
          <w:tcPr>
            <w:tcW w:type="dxa" w:w="1728"/>
          </w:tcPr>
          <w:p>
            <w:pPr>
              <w:bidi/>
              <w:jc w:val="right"/>
            </w:pPr>
            <w:r/>
            <w:r>
              <w:rPr>
                <w:rFonts w:cs="Tahoma" w:ascii="Tahoma" w:hAnsi="Tahoma"/>
                <w:rtl/>
                <w:sz w:val="18"/>
                <w:szCs w:val="18"/>
              </w:rPr>
              <w:t>۱</w:t>
            </w:r>
          </w:p>
        </w:tc>
        <w:tc>
          <w:tcPr>
            <w:tcW w:type="dxa" w:w="1728"/>
          </w:tcPr>
          <w:p>
            <w:pPr>
              <w:bidi/>
              <w:jc w:val="right"/>
            </w:pPr>
            <w:r/>
            <w:r>
              <w:rPr>
                <w:rFonts w:cs="Tahoma" w:ascii="Tahoma" w:hAnsi="Tahoma"/>
                <w:rtl/>
                <w:sz w:val="18"/>
                <w:szCs w:val="18"/>
              </w:rPr>
              <w:t>Simon</w:t>
            </w:r>
          </w:p>
        </w:tc>
        <w:tc>
          <w:tcPr>
            <w:tcW w:type="dxa" w:w="1728"/>
          </w:tcPr>
          <w:p>
            <w:pPr>
              <w:bidi/>
              <w:jc w:val="right"/>
            </w:pPr>
            <w:r/>
            <w:r>
              <w:rPr>
                <w:rFonts w:cs="Tahoma" w:ascii="Tahoma" w:hAnsi="Tahoma"/>
                <w:rtl/>
                <w:sz w:val="18"/>
                <w:szCs w:val="18"/>
              </w:rPr>
              <w:t>سازگاری فضایی محرک-پاسخ، کنترل توجه</w:t>
            </w:r>
          </w:p>
        </w:tc>
        <w:tc>
          <w:tcPr>
            <w:tcW w:type="dxa" w:w="1728"/>
          </w:tcPr>
          <w:p>
            <w:pPr>
              <w:bidi/>
              <w:jc w:val="right"/>
            </w:pPr>
            <w:r/>
            <w:r>
              <w:rPr>
                <w:rFonts w:cs="Tahoma" w:ascii="Tahoma" w:hAnsi="Tahoma"/>
                <w:rtl/>
                <w:sz w:val="18"/>
                <w:szCs w:val="18"/>
              </w:rPr>
              <w:t>اندازهٔ مجموعهٔ پاسخ / بازنگاشت کلیدها</w:t>
            </w:r>
          </w:p>
        </w:tc>
        <w:tc>
          <w:tcPr>
            <w:tcW w:type="dxa" w:w="1728"/>
          </w:tcPr>
          <w:p>
            <w:pPr>
              <w:bidi/>
              <w:jc w:val="right"/>
            </w:pPr>
            <w:r/>
            <w:r>
              <w:rPr>
                <w:rFonts w:cs="Tahoma" w:ascii="Tahoma" w:hAnsi="Tahoma"/>
                <w:rtl/>
                <w:sz w:val="18"/>
                <w:szCs w:val="18"/>
              </w:rPr>
              <w:t>CogGames §1</w:t>
            </w:r>
          </w:p>
        </w:tc>
      </w:tr>
      <w:tr>
        <w:tc>
          <w:tcPr>
            <w:tcW w:type="dxa" w:w="1728"/>
          </w:tcPr>
          <w:p>
            <w:pPr>
              <w:bidi/>
              <w:jc w:val="right"/>
            </w:pPr>
            <w:r/>
            <w:r>
              <w:rPr>
                <w:rFonts w:cs="Tahoma" w:ascii="Tahoma" w:hAnsi="Tahoma"/>
                <w:rtl/>
                <w:sz w:val="18"/>
                <w:szCs w:val="18"/>
              </w:rPr>
              <w:t>۲</w:t>
            </w:r>
          </w:p>
        </w:tc>
        <w:tc>
          <w:tcPr>
            <w:tcW w:type="dxa" w:w="1728"/>
          </w:tcPr>
          <w:p>
            <w:pPr>
              <w:bidi/>
              <w:jc w:val="right"/>
            </w:pPr>
            <w:r/>
            <w:r>
              <w:rPr>
                <w:rFonts w:cs="Tahoma" w:ascii="Tahoma" w:hAnsi="Tahoma"/>
                <w:rtl/>
                <w:sz w:val="18"/>
                <w:szCs w:val="18"/>
              </w:rPr>
              <w:t>Go/No-Go</w:t>
            </w:r>
          </w:p>
        </w:tc>
        <w:tc>
          <w:tcPr>
            <w:tcW w:type="dxa" w:w="1728"/>
          </w:tcPr>
          <w:p>
            <w:pPr>
              <w:bidi/>
              <w:jc w:val="right"/>
            </w:pPr>
            <w:r/>
            <w:r>
              <w:rPr>
                <w:rFonts w:cs="Tahoma" w:ascii="Tahoma" w:hAnsi="Tahoma"/>
                <w:rtl/>
                <w:sz w:val="18"/>
                <w:szCs w:val="18"/>
              </w:rPr>
              <w:t>بازداری پاسخ، توجه پایدار</w:t>
            </w:r>
          </w:p>
        </w:tc>
        <w:tc>
          <w:tcPr>
            <w:tcW w:type="dxa" w:w="1728"/>
          </w:tcPr>
          <w:p>
            <w:pPr>
              <w:bidi/>
              <w:jc w:val="right"/>
            </w:pPr>
            <w:r/>
            <w:r>
              <w:rPr>
                <w:rFonts w:cs="Tahoma" w:ascii="Tahoma" w:hAnsi="Tahoma"/>
                <w:rtl/>
                <w:sz w:val="18"/>
                <w:szCs w:val="18"/>
              </w:rPr>
              <w:t>انباشت محرک‌های Go</w:t>
            </w:r>
          </w:p>
        </w:tc>
        <w:tc>
          <w:tcPr>
            <w:tcW w:type="dxa" w:w="1728"/>
          </w:tcPr>
          <w:p>
            <w:pPr>
              <w:bidi/>
              <w:jc w:val="right"/>
            </w:pPr>
            <w:r/>
            <w:r>
              <w:rPr>
                <w:rFonts w:cs="Tahoma" w:ascii="Tahoma" w:hAnsi="Tahoma"/>
                <w:rtl/>
                <w:sz w:val="18"/>
                <w:szCs w:val="18"/>
              </w:rPr>
              <w:t>CogGames §2</w:t>
            </w:r>
          </w:p>
        </w:tc>
      </w:tr>
      <w:tr>
        <w:tc>
          <w:tcPr>
            <w:tcW w:type="dxa" w:w="1728"/>
          </w:tcPr>
          <w:p>
            <w:pPr>
              <w:bidi/>
              <w:jc w:val="right"/>
            </w:pPr>
            <w:r/>
            <w:r>
              <w:rPr>
                <w:rFonts w:cs="Tahoma" w:ascii="Tahoma" w:hAnsi="Tahoma"/>
                <w:rtl/>
                <w:sz w:val="18"/>
                <w:szCs w:val="18"/>
              </w:rPr>
              <w:t>۳</w:t>
            </w:r>
          </w:p>
        </w:tc>
        <w:tc>
          <w:tcPr>
            <w:tcW w:type="dxa" w:w="1728"/>
          </w:tcPr>
          <w:p>
            <w:pPr>
              <w:bidi/>
              <w:jc w:val="right"/>
            </w:pPr>
            <w:r/>
            <w:r>
              <w:rPr>
                <w:rFonts w:cs="Tahoma" w:ascii="Tahoma" w:hAnsi="Tahoma"/>
                <w:rtl/>
                <w:sz w:val="18"/>
                <w:szCs w:val="18"/>
              </w:rPr>
              <w:t>Memory Matrix</w:t>
            </w:r>
          </w:p>
        </w:tc>
        <w:tc>
          <w:tcPr>
            <w:tcW w:type="dxa" w:w="1728"/>
          </w:tcPr>
          <w:p>
            <w:pPr>
              <w:bidi/>
              <w:jc w:val="right"/>
            </w:pPr>
            <w:r/>
            <w:r>
              <w:rPr>
                <w:rFonts w:cs="Tahoma" w:ascii="Tahoma" w:hAnsi="Tahoma"/>
                <w:rtl/>
                <w:sz w:val="18"/>
                <w:szCs w:val="18"/>
              </w:rPr>
              <w:t>حافظهٔ کاری دیداری-فضایی</w:t>
            </w:r>
          </w:p>
        </w:tc>
        <w:tc>
          <w:tcPr>
            <w:tcW w:type="dxa" w:w="1728"/>
          </w:tcPr>
          <w:p>
            <w:pPr>
              <w:bidi/>
              <w:jc w:val="right"/>
            </w:pPr>
            <w:r/>
            <w:r>
              <w:rPr>
                <w:rFonts w:cs="Tahoma" w:ascii="Tahoma" w:hAnsi="Tahoma"/>
                <w:rtl/>
                <w:sz w:val="18"/>
                <w:szCs w:val="18"/>
              </w:rPr>
              <w:t>اندازهٔ شبکه × تعداد هدف</w:t>
            </w:r>
          </w:p>
        </w:tc>
        <w:tc>
          <w:tcPr>
            <w:tcW w:type="dxa" w:w="1728"/>
          </w:tcPr>
          <w:p>
            <w:pPr>
              <w:bidi/>
              <w:jc w:val="right"/>
            </w:pPr>
            <w:r/>
            <w:r>
              <w:rPr>
                <w:rFonts w:cs="Tahoma" w:ascii="Tahoma" w:hAnsi="Tahoma"/>
                <w:rtl/>
                <w:sz w:val="18"/>
                <w:szCs w:val="18"/>
              </w:rPr>
              <w:t>CogGames §3</w:t>
            </w:r>
          </w:p>
        </w:tc>
      </w:tr>
      <w:tr>
        <w:tc>
          <w:tcPr>
            <w:tcW w:type="dxa" w:w="1728"/>
          </w:tcPr>
          <w:p>
            <w:pPr>
              <w:bidi/>
              <w:jc w:val="right"/>
            </w:pPr>
            <w:r/>
            <w:r>
              <w:rPr>
                <w:rFonts w:cs="Tahoma" w:ascii="Tahoma" w:hAnsi="Tahoma"/>
                <w:rtl/>
                <w:sz w:val="18"/>
                <w:szCs w:val="18"/>
              </w:rPr>
              <w:t>۴</w:t>
            </w:r>
          </w:p>
        </w:tc>
        <w:tc>
          <w:tcPr>
            <w:tcW w:type="dxa" w:w="1728"/>
          </w:tcPr>
          <w:p>
            <w:pPr>
              <w:bidi/>
              <w:jc w:val="right"/>
            </w:pPr>
            <w:r/>
            <w:r>
              <w:rPr>
                <w:rFonts w:cs="Tahoma" w:ascii="Tahoma" w:hAnsi="Tahoma"/>
                <w:rtl/>
                <w:sz w:val="18"/>
                <w:szCs w:val="18"/>
              </w:rPr>
              <w:t>Star Search</w:t>
            </w:r>
          </w:p>
        </w:tc>
        <w:tc>
          <w:tcPr>
            <w:tcW w:type="dxa" w:w="1728"/>
          </w:tcPr>
          <w:p>
            <w:pPr>
              <w:bidi/>
              <w:jc w:val="right"/>
            </w:pPr>
            <w:r/>
            <w:r>
              <w:rPr>
                <w:rFonts w:cs="Tahoma" w:ascii="Tahoma" w:hAnsi="Tahoma"/>
                <w:rtl/>
                <w:sz w:val="18"/>
                <w:szCs w:val="18"/>
              </w:rPr>
              <w:t>توجه انتخابی (برجستگی ← ترکیبی ← ازدحام)</w:t>
            </w:r>
          </w:p>
        </w:tc>
        <w:tc>
          <w:tcPr>
            <w:tcW w:type="dxa" w:w="1728"/>
          </w:tcPr>
          <w:p>
            <w:pPr>
              <w:bidi/>
              <w:jc w:val="right"/>
            </w:pPr>
            <w:r/>
            <w:r>
              <w:rPr>
                <w:rFonts w:cs="Tahoma" w:ascii="Tahoma" w:hAnsi="Tahoma"/>
                <w:rtl/>
                <w:sz w:val="18"/>
                <w:szCs w:val="18"/>
              </w:rPr>
              <w:t>نوع جست‌وجو، تراکم اقلام</w:t>
            </w:r>
          </w:p>
        </w:tc>
        <w:tc>
          <w:tcPr>
            <w:tcW w:type="dxa" w:w="1728"/>
          </w:tcPr>
          <w:p>
            <w:pPr>
              <w:bidi/>
              <w:jc w:val="right"/>
            </w:pPr>
            <w:r/>
            <w:r>
              <w:rPr>
                <w:rFonts w:cs="Tahoma" w:ascii="Tahoma" w:hAnsi="Tahoma"/>
                <w:rtl/>
                <w:sz w:val="18"/>
                <w:szCs w:val="18"/>
              </w:rPr>
              <w:t>CogGames §4</w:t>
            </w:r>
          </w:p>
        </w:tc>
      </w:tr>
      <w:tr>
        <w:tc>
          <w:tcPr>
            <w:tcW w:type="dxa" w:w="1728"/>
          </w:tcPr>
          <w:p>
            <w:pPr>
              <w:bidi/>
              <w:jc w:val="right"/>
            </w:pPr>
            <w:r/>
            <w:r>
              <w:rPr>
                <w:rFonts w:cs="Tahoma" w:ascii="Tahoma" w:hAnsi="Tahoma"/>
                <w:rtl/>
                <w:sz w:val="18"/>
                <w:szCs w:val="18"/>
              </w:rPr>
              <w:t>۵</w:t>
            </w:r>
          </w:p>
        </w:tc>
        <w:tc>
          <w:tcPr>
            <w:tcW w:type="dxa" w:w="1728"/>
          </w:tcPr>
          <w:p>
            <w:pPr>
              <w:bidi/>
              <w:jc w:val="right"/>
            </w:pPr>
            <w:r/>
            <w:r>
              <w:rPr>
                <w:rFonts w:cs="Tahoma" w:ascii="Tahoma" w:hAnsi="Tahoma"/>
                <w:rtl/>
                <w:sz w:val="18"/>
                <w:szCs w:val="18"/>
              </w:rPr>
              <w:t>Brain Shift</w:t>
            </w:r>
          </w:p>
        </w:tc>
        <w:tc>
          <w:tcPr>
            <w:tcW w:type="dxa" w:w="1728"/>
          </w:tcPr>
          <w:p>
            <w:pPr>
              <w:bidi/>
              <w:jc w:val="right"/>
            </w:pPr>
            <w:r/>
            <w:r>
              <w:rPr>
                <w:rFonts w:cs="Tahoma" w:ascii="Tahoma" w:hAnsi="Tahoma"/>
                <w:rtl/>
                <w:sz w:val="18"/>
                <w:szCs w:val="18"/>
              </w:rPr>
              <w:t>انعطاف‌پذیری شناختی، تعویض تکلیف</w:t>
            </w:r>
          </w:p>
        </w:tc>
        <w:tc>
          <w:tcPr>
            <w:tcW w:type="dxa" w:w="1728"/>
          </w:tcPr>
          <w:p>
            <w:pPr>
              <w:bidi/>
              <w:jc w:val="right"/>
            </w:pPr>
            <w:r/>
            <w:r>
              <w:rPr>
                <w:rFonts w:cs="Tahoma" w:ascii="Tahoma" w:hAnsi="Tahoma"/>
                <w:rtl/>
                <w:sz w:val="18"/>
                <w:szCs w:val="18"/>
              </w:rPr>
              <w:t>نرخ تعویض؛ پنهان‌شدن برچسب‌ها در سطح ۳</w:t>
            </w:r>
          </w:p>
        </w:tc>
        <w:tc>
          <w:tcPr>
            <w:tcW w:type="dxa" w:w="1728"/>
          </w:tcPr>
          <w:p>
            <w:pPr>
              <w:bidi/>
              <w:jc w:val="right"/>
            </w:pPr>
            <w:r/>
            <w:r>
              <w:rPr>
                <w:rFonts w:cs="Tahoma" w:ascii="Tahoma" w:hAnsi="Tahoma"/>
                <w:rtl/>
                <w:sz w:val="18"/>
                <w:szCs w:val="18"/>
              </w:rPr>
              <w:t>CogGames §5</w:t>
            </w:r>
          </w:p>
        </w:tc>
      </w:tr>
      <w:tr>
        <w:tc>
          <w:tcPr>
            <w:tcW w:type="dxa" w:w="1728"/>
          </w:tcPr>
          <w:p>
            <w:pPr>
              <w:bidi/>
              <w:jc w:val="right"/>
            </w:pPr>
            <w:r/>
            <w:r>
              <w:rPr>
                <w:rFonts w:cs="Tahoma" w:ascii="Tahoma" w:hAnsi="Tahoma"/>
                <w:rtl/>
                <w:sz w:val="18"/>
                <w:szCs w:val="18"/>
              </w:rPr>
              <w:t>۶</w:t>
            </w:r>
          </w:p>
        </w:tc>
        <w:tc>
          <w:tcPr>
            <w:tcW w:type="dxa" w:w="1728"/>
          </w:tcPr>
          <w:p>
            <w:pPr>
              <w:bidi/>
              <w:jc w:val="right"/>
            </w:pPr>
            <w:r/>
            <w:r>
              <w:rPr>
                <w:rFonts w:cs="Tahoma" w:ascii="Tahoma" w:hAnsi="Tahoma"/>
                <w:rtl/>
                <w:sz w:val="18"/>
                <w:szCs w:val="18"/>
              </w:rPr>
              <w:t>Chalkboard Challenge</w:t>
            </w:r>
          </w:p>
        </w:tc>
        <w:tc>
          <w:tcPr>
            <w:tcW w:type="dxa" w:w="1728"/>
          </w:tcPr>
          <w:p>
            <w:pPr>
              <w:bidi/>
              <w:jc w:val="right"/>
            </w:pPr>
            <w:r/>
            <w:r>
              <w:rPr>
                <w:rFonts w:cs="Tahoma" w:ascii="Tahoma" w:hAnsi="Tahoma"/>
                <w:rtl/>
                <w:sz w:val="18"/>
                <w:szCs w:val="18"/>
              </w:rPr>
              <w:t>محاسبات ذهنی، پردازش عددی</w:t>
            </w:r>
          </w:p>
        </w:tc>
        <w:tc>
          <w:tcPr>
            <w:tcW w:type="dxa" w:w="1728"/>
          </w:tcPr>
          <w:p>
            <w:pPr>
              <w:bidi/>
              <w:jc w:val="right"/>
            </w:pPr>
            <w:r/>
            <w:r>
              <w:rPr>
                <w:rFonts w:cs="Tahoma" w:ascii="Tahoma" w:hAnsi="Tahoma"/>
                <w:rtl/>
                <w:sz w:val="18"/>
                <w:szCs w:val="18"/>
              </w:rPr>
              <w:t>عملگرها، تعداد جمله‌ها، diffRatio</w:t>
            </w:r>
          </w:p>
        </w:tc>
        <w:tc>
          <w:tcPr>
            <w:tcW w:type="dxa" w:w="1728"/>
          </w:tcPr>
          <w:p>
            <w:pPr>
              <w:bidi/>
              <w:jc w:val="right"/>
            </w:pPr>
            <w:r/>
            <w:r>
              <w:rPr>
                <w:rFonts w:cs="Tahoma" w:ascii="Tahoma" w:hAnsi="Tahoma"/>
                <w:rtl/>
                <w:sz w:val="18"/>
                <w:szCs w:val="18"/>
              </w:rPr>
              <w:t>CogGames §6</w:t>
            </w:r>
          </w:p>
        </w:tc>
      </w:tr>
    </w:tbl>
    <w:p/>
    <w:p>
      <w:pPr>
        <w:bidi/>
        <w:jc w:val="right"/>
      </w:pPr>
      <w:r>
        <w:rPr>
          <w:rFonts w:cs="Tahoma" w:ascii="Tahoma" w:hAnsi="Tahoma"/>
          <w:rtl/>
        </w:rPr>
        <w:t>هر بازی در ۳ سطح دشواری ثابت اجرا می‌شود (آسان ← متوسط ← دشوار، هرگز تصادفی نمی‌شود). پارامترهای کامل، تعداد کوشش‌ها و تعریف فیلدهای ثبت‌شده، به‌طور مرجع در بخش‌های ۱ تا ۶ سند CogGames_Documentation.docx آمده‌اند؛ سنجه‌های استخراجی تحلیل در بخش ۷ و طراحی آشناسازیِ ارجاع‌داده‌شده در ادامه، در بخش ۸ آن سند است.</w:t>
      </w:r>
    </w:p>
    <w:p>
      <w:pPr>
        <w:pStyle w:val="Heading2"/>
        <w:bidi/>
        <w:jc w:val="right"/>
      </w:pPr>
      <w:r>
        <w:rPr>
          <w:rFonts w:cs="Tahoma" w:ascii="Tahoma" w:hAnsi="Tahoma"/>
          <w:rtl/>
        </w:rPr>
        <w:t>۲.۲  زبان و نمونه</w:t>
      </w:r>
    </w:p>
    <w:p>
      <w:pPr>
        <w:bidi/>
        <w:jc w:val="right"/>
      </w:pPr>
      <w:r>
        <w:rPr>
          <w:rFonts w:cs="Tahoma" w:ascii="Tahoma" w:hAnsi="Tahoma"/>
          <w:rtl/>
        </w:rPr>
        <w:t xml:space="preserve">همهٔ شرکت‌کنندگان گویشور بومی فارسی هستند و تمام تکالیف، دستورالعمل‌ها و پرسش‌نامه‌ها را به فارسی تکمیل می‌کنند. بنابراین زبان </w:t>
      </w:r>
      <w:r>
        <w:rPr>
          <w:rFonts w:cs="Tahoma" w:ascii="Tahoma" w:hAnsi="Tahoma"/>
          <w:b/>
          <w:rtl/>
        </w:rPr>
        <w:t>یک ثابت پژوهش است، نه متغیر کنترل، بلوک‌بندی یا متغیر متقاطع</w:t>
      </w:r>
      <w:r>
        <w:rPr>
          <w:rFonts w:cs="Tahoma" w:ascii="Tahoma" w:hAnsi="Tahoma"/>
          <w:rtl/>
        </w:rPr>
        <w:t>: یک نمونه، یک تحلیل اصلی، و هیچ مقایسهٔ بین‌زبانی وجود ندارد.</w:t>
      </w:r>
    </w:p>
    <w:p>
      <w:pPr>
        <w:pStyle w:val="ListBullet"/>
        <w:bidi/>
        <w:jc w:val="right"/>
      </w:pPr>
      <w:r>
        <w:rPr>
          <w:rFonts w:cs="Tahoma" w:ascii="Tahoma" w:hAnsi="Tahoma"/>
          <w:rtl/>
        </w:rPr>
        <w:t xml:space="preserve">حجم نمونهٔ هدف در بخش‌های ۳.۳ و ۴.۳ اعداد </w:t>
      </w:r>
      <w:r>
        <w:rPr>
          <w:rFonts w:cs="Tahoma" w:ascii="Tahoma" w:hAnsi="Tahoma"/>
          <w:b/>
          <w:rtl/>
        </w:rPr>
        <w:t>کل</w:t>
      </w:r>
      <w:r>
        <w:rPr>
          <w:rFonts w:cs="Tahoma" w:ascii="Tahoma" w:hAnsi="Tahoma"/>
          <w:rtl/>
        </w:rPr>
        <w:t xml:space="preserve"> هستند، نه اعداد به‌ازای هر زبان.</w:t>
      </w:r>
    </w:p>
    <w:p>
      <w:pPr>
        <w:pStyle w:val="ListBullet"/>
        <w:bidi/>
        <w:jc w:val="right"/>
      </w:pPr>
      <w:r>
        <w:rPr>
          <w:rFonts w:cs="Tahoma" w:ascii="Tahoma" w:hAnsi="Tahoma"/>
          <w:rtl/>
        </w:rPr>
        <w:t>بررسی اکتشافی تکرارپذیری بین‌زبانی که در نسخهٔ پیشین مشخص شده بود، حذف می‌شود.</w:t>
      </w:r>
    </w:p>
    <w:p>
      <w:pPr>
        <w:pStyle w:val="ListBullet"/>
        <w:bidi/>
        <w:jc w:val="right"/>
      </w:pPr>
      <w:r>
        <w:rPr>
          <w:rFonts w:cs="Tahoma" w:ascii="Tahoma" w:hAnsi="Tahoma"/>
          <w:rtl/>
        </w:rPr>
        <w:t xml:space="preserve">نسخهٔ انگلیسی بازی‌ها (Games_EN) برای تعمیم‌پذیری، تکرارپذیری و انتشار مواد پژوهش نگهداری می‌شود، اما </w:t>
      </w:r>
      <w:r>
        <w:rPr>
          <w:rFonts w:cs="Tahoma" w:ascii="Tahoma" w:hAnsi="Tahoma"/>
          <w:b/>
          <w:rtl/>
        </w:rPr>
        <w:t>در گردآوری داده استفاده نمی‌شود</w:t>
      </w:r>
      <w:r>
        <w:rPr>
          <w:rFonts w:cs="Tahoma" w:ascii="Tahoma" w:hAnsi="Tahoma"/>
          <w:rtl/>
        </w:rPr>
        <w:t>.</w:t>
      </w:r>
    </w:p>
    <w:p>
      <w:pPr>
        <w:pStyle w:val="ListBullet"/>
        <w:bidi/>
        <w:jc w:val="right"/>
      </w:pPr>
      <w:r>
        <w:rPr>
          <w:rFonts w:cs="Tahoma" w:ascii="Tahoma" w:hAnsi="Tahoma"/>
          <w:rtl/>
        </w:rPr>
        <w:t>همهٔ ابزارهای خودگزارشی باید به فارسی اجرا شوند. ابزارهایی که نسخهٔ فارسی اعتبارسنجی‌شده ندارند (خرده‌مقیاس آموزش موسیقایی Gold-MSI و مقیاس حساسیت به نویز واینستین) باید پیش از استفاده، توسط دو مترجم دوزبانهٔ مستقل ترجمه و ترجمهٔ معکوس شوند و این رویه گزارش شود. مقیاس SAM تصویری و در نتیجه مستقل از زبان است؛ تنها برچسب‌های دو سرِ مقیاس نیاز به ترجمه دارند.</w:t>
      </w:r>
    </w:p>
    <w:p>
      <w:pPr>
        <w:pStyle w:val="ListBullet"/>
        <w:bidi/>
        <w:jc w:val="right"/>
      </w:pPr>
      <w:r>
        <w:rPr>
          <w:rFonts w:cs="Tahoma" w:ascii="Tahoma" w:hAnsi="Tahoma"/>
          <w:rtl/>
        </w:rPr>
        <w:t>فرم‌ها باید راست‌به‌چپ و در صورت لزوم با اعداد فارسی نمایش داده شوند؛ کدهای پاسخِ لاتین تنها در فایل خروجی داده استفاده می‌شوند و هرگز روی صفحه دیده نمی‌شوند.</w:t>
      </w:r>
    </w:p>
    <w:p>
      <w:pPr>
        <w:pStyle w:val="Heading2"/>
        <w:bidi/>
        <w:jc w:val="right"/>
      </w:pPr>
      <w:r>
        <w:rPr>
          <w:rFonts w:cs="Tahoma" w:ascii="Tahoma" w:hAnsi="Tahoma"/>
          <w:rtl/>
        </w:rPr>
        <w:t>۲.۳  آشناسازی</w:t>
      </w:r>
    </w:p>
    <w:p>
      <w:pPr>
        <w:bidi/>
        <w:jc w:val="right"/>
      </w:pPr>
      <w:r>
        <w:rPr>
          <w:rFonts w:cs="Tahoma" w:ascii="Tahoma" w:hAnsi="Tahoma"/>
          <w:rtl/>
        </w:rPr>
        <w:t>یک مرحلهٔ آشناسازی برای هر شرکت‌کننده، فقط یک بار، در ابتدای نخستین جلسهٔ او — و همیشه در سکوت، صرف‌نظر از اینکه چه شرایط موسیقایی در پی می‌آید یا تخصیص یافته است. تعداد کوشش‌های نمایشی و تمرینی هر بازی، طراحی بازخورد و قاعدهٔ قبولی/تکرار ۷۰٪ در بخش ۸ سند CogGames_Documentation.docx مشخص شده‌اند.</w:t>
      </w:r>
    </w:p>
    <w:p>
      <w:pPr>
        <w:bidi/>
        <w:jc w:val="right"/>
      </w:pPr>
      <w:r>
        <w:rPr>
          <w:rFonts w:cs="Tahoma" w:ascii="Tahoma" w:hAnsi="Tahoma"/>
          <w:rtl/>
        </w:rPr>
        <w:t xml:space="preserve">اجرای آشناسازی در سکوت برای همه، پیش از هرگونه مواجهه با موسیقی، هدفی دوم فراتر از درک تکلیف دارد: مقدار ثبت‌شدهٔ practiceAccuracyFinal هر بازی (بخش ۸.۱۰) برآوردی از </w:t>
      </w:r>
      <w:r>
        <w:rPr>
          <w:rFonts w:cs="Tahoma" w:ascii="Tahoma" w:hAnsi="Tahoma"/>
          <w:b/>
          <w:rtl/>
        </w:rPr>
        <w:t>توانایی هر شرکت‌کننده پیش از مداخله و در سکوت</w:t>
      </w:r>
      <w:r>
        <w:rPr>
          <w:rFonts w:cs="Tahoma" w:ascii="Tahoma" w:hAnsi="Tahoma"/>
          <w:rtl/>
        </w:rPr>
        <w:t xml:space="preserve"> است. این همان خط پایهٔ درون‌فردی است که در بخش ۱.۳ به آن اشاره شد و در مدل تحلیل هر دو گونه به‌عنوان متغیر هم‌پراش وارد می‌شود تا واریانس خطای بین‌فردی را کاهش دهد.</w:t>
      </w:r>
    </w:p>
    <w:p>
      <w:pPr>
        <w:pStyle w:val="Heading2"/>
        <w:bidi/>
        <w:jc w:val="right"/>
      </w:pPr>
      <w:r>
        <w:rPr>
          <w:rFonts w:cs="Tahoma" w:ascii="Tahoma" w:hAnsi="Tahoma"/>
          <w:rtl/>
        </w:rPr>
        <w:t>۲.۴  محرک‌های موسیقایی</w:t>
      </w:r>
    </w:p>
    <w:p>
      <w:pPr>
        <w:pStyle w:val="Heading3"/>
        <w:bidi/>
        <w:jc w:val="right"/>
      </w:pPr>
      <w:r>
        <w:rPr>
          <w:rFonts w:cs="Tahoma" w:ascii="Tahoma" w:hAnsi="Tahoma"/>
          <w:rtl/>
        </w:rPr>
        <w:t>۲.۴.۱  شرایط</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شرایط</w:t>
            </w:r>
          </w:p>
        </w:tc>
        <w:tc>
          <w:tcPr>
            <w:tcW w:type="dxa" w:w="2880"/>
          </w:tcPr>
          <w:p>
            <w:pPr>
              <w:bidi/>
              <w:jc w:val="right"/>
            </w:pPr>
            <w:r/>
            <w:r>
              <w:rPr>
                <w:rFonts w:cs="Tahoma" w:ascii="Tahoma" w:hAnsi="Tahoma"/>
                <w:rtl/>
                <w:sz w:val="18"/>
                <w:szCs w:val="18"/>
              </w:rPr>
              <w:t>کد</w:t>
            </w:r>
          </w:p>
        </w:tc>
        <w:tc>
          <w:tcPr>
            <w:tcW w:type="dxa" w:w="2880"/>
          </w:tcPr>
          <w:p>
            <w:pPr>
              <w:bidi/>
              <w:jc w:val="right"/>
            </w:pPr>
            <w:r/>
            <w:r>
              <w:rPr>
                <w:rFonts w:cs="Tahoma" w:ascii="Tahoma" w:hAnsi="Tahoma"/>
                <w:rtl/>
                <w:sz w:val="18"/>
                <w:szCs w:val="18"/>
              </w:rPr>
              <w:t>مشخصات</w:t>
            </w:r>
          </w:p>
        </w:tc>
      </w:tr>
      <w:tr>
        <w:tc>
          <w:tcPr>
            <w:tcW w:type="dxa" w:w="2880"/>
          </w:tcPr>
          <w:p>
            <w:pPr>
              <w:bidi/>
              <w:jc w:val="right"/>
            </w:pPr>
            <w:r/>
            <w:r>
              <w:rPr>
                <w:rFonts w:cs="Tahoma" w:ascii="Tahoma" w:hAnsi="Tahoma"/>
                <w:rtl/>
                <w:sz w:val="18"/>
                <w:szCs w:val="18"/>
              </w:rPr>
              <w:t>سکوت</w:t>
            </w:r>
          </w:p>
        </w:tc>
        <w:tc>
          <w:tcPr>
            <w:tcW w:type="dxa" w:w="2880"/>
          </w:tcPr>
          <w:p>
            <w:pPr>
              <w:bidi/>
              <w:jc w:val="right"/>
            </w:pPr>
            <w:r/>
            <w:r>
              <w:rPr>
                <w:rFonts w:cs="Tahoma" w:ascii="Tahoma" w:hAnsi="Tahoma"/>
                <w:rtl/>
                <w:sz w:val="18"/>
                <w:szCs w:val="18"/>
              </w:rPr>
              <w:t>S</w:t>
            </w:r>
          </w:p>
        </w:tc>
        <w:tc>
          <w:tcPr>
            <w:tcW w:type="dxa" w:w="2880"/>
          </w:tcPr>
          <w:p>
            <w:pPr>
              <w:bidi/>
              <w:jc w:val="right"/>
            </w:pPr>
            <w:r/>
            <w:r>
              <w:rPr>
                <w:rFonts w:cs="Tahoma" w:ascii="Tahoma" w:hAnsi="Tahoma"/>
                <w:rtl/>
                <w:sz w:val="18"/>
                <w:szCs w:val="18"/>
              </w:rPr>
              <w:t>بدون صدا (هدفون روی سر، پخش خاموش).</w:t>
            </w:r>
          </w:p>
        </w:tc>
      </w:tr>
      <w:tr>
        <w:tc>
          <w:tcPr>
            <w:tcW w:type="dxa" w:w="2880"/>
          </w:tcPr>
          <w:p>
            <w:pPr>
              <w:bidi/>
              <w:jc w:val="right"/>
            </w:pPr>
            <w:r/>
            <w:r>
              <w:rPr>
                <w:rFonts w:cs="Tahoma" w:ascii="Tahoma" w:hAnsi="Tahoma"/>
                <w:rtl/>
                <w:sz w:val="18"/>
                <w:szCs w:val="18"/>
              </w:rPr>
              <w:t>آرام (برانگیختگی پایین)</w:t>
            </w:r>
          </w:p>
        </w:tc>
        <w:tc>
          <w:tcPr>
            <w:tcW w:type="dxa" w:w="2880"/>
          </w:tcPr>
          <w:p>
            <w:pPr>
              <w:bidi/>
              <w:jc w:val="right"/>
            </w:pPr>
            <w:r/>
            <w:r>
              <w:rPr>
                <w:rFonts w:cs="Tahoma" w:ascii="Tahoma" w:hAnsi="Tahoma"/>
                <w:rtl/>
                <w:sz w:val="18"/>
                <w:szCs w:val="18"/>
              </w:rPr>
              <w:t>C</w:t>
            </w:r>
          </w:p>
        </w:tc>
        <w:tc>
          <w:tcPr>
            <w:tcW w:type="dxa" w:w="2880"/>
          </w:tcPr>
          <w:p>
            <w:pPr>
              <w:bidi/>
              <w:jc w:val="right"/>
            </w:pPr>
            <w:r/>
            <w:r>
              <w:rPr>
                <w:rFonts w:cs="Tahoma" w:ascii="Tahoma" w:hAnsi="Tahoma"/>
                <w:rtl/>
                <w:sz w:val="18"/>
                <w:szCs w:val="18"/>
              </w:rPr>
              <w:t>حدود ۹۰ تا ۱۱۰ BPM، بیان کششی/لگاتو، گام ماژور، پیچیدگی هارمونیک پایین، بدون آواز.</w:t>
            </w:r>
          </w:p>
        </w:tc>
      </w:tr>
      <w:tr>
        <w:tc>
          <w:tcPr>
            <w:tcW w:type="dxa" w:w="2880"/>
          </w:tcPr>
          <w:p>
            <w:pPr>
              <w:bidi/>
              <w:jc w:val="right"/>
            </w:pPr>
            <w:r/>
            <w:r>
              <w:rPr>
                <w:rFonts w:cs="Tahoma" w:ascii="Tahoma" w:hAnsi="Tahoma"/>
                <w:rtl/>
                <w:sz w:val="18"/>
                <w:szCs w:val="18"/>
              </w:rPr>
              <w:t>انرژی‌بخش (برانگیختگی بالا)</w:t>
            </w:r>
          </w:p>
        </w:tc>
        <w:tc>
          <w:tcPr>
            <w:tcW w:type="dxa" w:w="2880"/>
          </w:tcPr>
          <w:p>
            <w:pPr>
              <w:bidi/>
              <w:jc w:val="right"/>
            </w:pPr>
            <w:r/>
            <w:r>
              <w:rPr>
                <w:rFonts w:cs="Tahoma" w:ascii="Tahoma" w:hAnsi="Tahoma"/>
                <w:rtl/>
                <w:sz w:val="18"/>
                <w:szCs w:val="18"/>
              </w:rPr>
              <w:t>E</w:t>
            </w:r>
          </w:p>
        </w:tc>
        <w:tc>
          <w:tcPr>
            <w:tcW w:type="dxa" w:w="2880"/>
          </w:tcPr>
          <w:p>
            <w:pPr>
              <w:bidi/>
              <w:jc w:val="right"/>
            </w:pPr>
            <w:r/>
            <w:r>
              <w:rPr>
                <w:rFonts w:cs="Tahoma" w:ascii="Tahoma" w:hAnsi="Tahoma"/>
                <w:rtl/>
                <w:sz w:val="18"/>
                <w:szCs w:val="18"/>
              </w:rPr>
              <w:t>حدود ۱۴۰ BPM، بیان کوبه‌ای/پیش‌برنده، گام ماژور، پیچیدگی هارمونیک پایین، بدون آواز.</w:t>
            </w:r>
          </w:p>
        </w:tc>
      </w:tr>
    </w:tbl>
    <w:p/>
    <w:p>
      <w:pPr>
        <w:pStyle w:val="ListBullet"/>
        <w:bidi/>
        <w:jc w:val="right"/>
      </w:pPr>
      <w:r>
        <w:rPr>
          <w:rFonts w:cs="Tahoma" w:ascii="Tahoma" w:hAnsi="Tahoma"/>
          <w:rtl/>
        </w:rPr>
        <w:t>گام ماژور در هر دو شرایط C و E ثابت نگه داشته می‌شود تا دستکاری آزمایشی، برانگیختگی را جدا کند نه خوشایندی را.</w:t>
      </w:r>
    </w:p>
    <w:p>
      <w:pPr>
        <w:pStyle w:val="ListBullet"/>
        <w:bidi/>
        <w:jc w:val="right"/>
      </w:pPr>
      <w:r>
        <w:rPr>
          <w:rFonts w:cs="Tahoma" w:ascii="Tahoma" w:hAnsi="Tahoma"/>
          <w:rtl/>
        </w:rPr>
        <w:t>فقط سازی؛ بلندی صدا در حدود ۵۵ دسی‌بل SPL نرمال‌سازی می‌شود و در ابتدای هر روز آزمون با صداسنج بررسی می‌شود.</w:t>
      </w:r>
    </w:p>
    <w:p>
      <w:pPr>
        <w:pStyle w:val="ListBullet"/>
        <w:bidi/>
        <w:jc w:val="right"/>
      </w:pPr>
      <w:r>
        <w:rPr>
          <w:rFonts w:cs="Tahoma" w:ascii="Tahoma" w:hAnsi="Tahoma"/>
          <w:rtl/>
        </w:rPr>
        <w:t>پخش استریو از طریق هدفون‌های روگوشی بستهٔ پشت (یک مدل یکسان برای همهٔ شرکت‌کنندگان).</w:t>
      </w:r>
    </w:p>
    <w:p>
      <w:pPr>
        <w:pStyle w:val="ListBullet"/>
        <w:bidi/>
        <w:jc w:val="right"/>
      </w:pPr>
      <w:r>
        <w:rPr>
          <w:rFonts w:cs="Tahoma" w:ascii="Tahoma" w:hAnsi="Tahoma"/>
          <w:rtl/>
        </w:rPr>
        <w:t xml:space="preserve">در شرایط سکوت، شرکت‌کنندگان </w:t>
      </w:r>
      <w:r>
        <w:rPr>
          <w:rFonts w:cs="Tahoma" w:ascii="Tahoma" w:hAnsi="Tahoma"/>
          <w:b/>
          <w:rtl/>
        </w:rPr>
        <w:t>هدفون را روی سر دارند</w:t>
      </w:r>
      <w:r>
        <w:rPr>
          <w:rFonts w:cs="Tahoma" w:ascii="Tahoma" w:hAnsi="Tahoma"/>
          <w:rtl/>
        </w:rPr>
        <w:t xml:space="preserve"> بدون آنکه صدایی پخش شود، تا راحتی فیزیکی، انسداد گوش و تضعیف نویز بیرونی در همهٔ شرایط یکسان باشد.</w:t>
      </w:r>
    </w:p>
    <w:p>
      <w:pPr>
        <w:pStyle w:val="ListBullet"/>
        <w:bidi/>
        <w:jc w:val="right"/>
      </w:pPr>
      <w:r>
        <w:rPr>
          <w:rFonts w:cs="Tahoma" w:ascii="Tahoma" w:hAnsi="Tahoma"/>
          <w:rtl/>
        </w:rPr>
        <w:t>هر قطعه چنان رندر یا حلقه (با نقطهٔ حلقهٔ بی‌درز و نامحسوس) می‌شود که تمام حدود ۳۵ دقیقهٔ مجموعهٔ ارزیابی را پوشش دهد، تا پخش هرگز در میانهٔ جلسه تمام نشود یا به‌طور شنیدنی از نو آغاز نگردد.</w:t>
      </w:r>
    </w:p>
    <w:p>
      <w:pPr>
        <w:pStyle w:val="Heading3"/>
        <w:bidi/>
        <w:jc w:val="right"/>
      </w:pPr>
      <w:r>
        <w:rPr>
          <w:rFonts w:cs="Tahoma" w:ascii="Tahoma" w:hAnsi="Tahoma"/>
          <w:rtl/>
        </w:rPr>
        <w:t>۲.۴.۲  ساخت محرک — روش «یک هستهٔ واحد، دو رندر»</w:t>
      </w:r>
    </w:p>
    <w:p>
      <w:pPr>
        <w:bidi/>
        <w:jc w:val="right"/>
      </w:pPr>
      <w:r>
        <w:rPr>
          <w:rFonts w:cs="Tahoma" w:ascii="Tahoma" w:hAnsi="Tahoma"/>
          <w:rtl/>
        </w:rPr>
        <w:t xml:space="preserve">«اعتبار علمی» در اینجا معنایی دقیق دارد: قطعه‌های C و E باید </w:t>
      </w:r>
      <w:r>
        <w:rPr>
          <w:rFonts w:cs="Tahoma" w:ascii="Tahoma" w:hAnsi="Tahoma"/>
          <w:b/>
          <w:rtl/>
        </w:rPr>
        <w:t>فقط</w:t>
      </w:r>
      <w:r>
        <w:rPr>
          <w:rFonts w:cs="Tahoma" w:ascii="Tahoma" w:hAnsi="Tahoma"/>
          <w:rtl/>
        </w:rPr>
        <w:t xml:space="preserve"> در ویژگی‌های مرتبط با برانگیختگی تفاوت داشته باشند و در هر چیزی که می‌تواند تبیین رقیب ایجاد کند همتا باشند — گام/مُد (که خوشایندی را تعیین می‌کند)، سازبندی و رنگ صوتی، پیچیدگی هارمونیک، آشنایی، میزان پسند، و بلندی صدا. مطمئن‌ترین راه تضمین این امر، استخراج هر دو قطعه از یک پارتیتور واحد است:</w:t>
      </w:r>
    </w:p>
    <w:p>
      <w:pPr>
        <w:pStyle w:val="ListParagraph"/>
        <w:bidi/>
        <w:jc w:val="right"/>
      </w:pPr>
      <w:r>
        <w:rPr>
          <w:rFonts w:cs="Tahoma" w:ascii="Tahoma" w:hAnsi="Tahoma"/>
          <w:b/>
          <w:rtl/>
        </w:rPr>
        <w:t>۱. یک هستهٔ سازیِ خنثی به‌صورت MIDI بسازید.</w:t>
      </w:r>
      <w:r>
        <w:rPr>
          <w:rFonts w:cs="Tahoma" w:ascii="Tahoma" w:hAnsi="Tahoma"/>
          <w:rtl/>
        </w:rPr>
        <w:t xml:space="preserve"> گام ماژور، هارمونی دیاتونیک ساده، بدون آواز، یک پالت سازی ثابت، تعداد صحیحی میزان، و بدون ملودی شاخص و به‌یادماندنی.</w:t>
      </w:r>
    </w:p>
    <w:p>
      <w:pPr>
        <w:pStyle w:val="ListParagraph"/>
        <w:bidi/>
        <w:jc w:val="right"/>
      </w:pPr>
      <w:r>
        <w:rPr>
          <w:rFonts w:cs="Tahoma" w:ascii="Tahoma" w:hAnsi="Tahoma"/>
          <w:b/>
          <w:rtl/>
        </w:rPr>
        <w:t>۲. آن را دو بار از روی همان پارتیتور رندر کنید،</w:t>
      </w:r>
      <w:r>
        <w:rPr>
          <w:rFonts w:cs="Tahoma" w:ascii="Tahoma" w:hAnsi="Tahoma"/>
          <w:rtl/>
        </w:rPr>
        <w:t xml:space="preserve"> و فقط تمپو، بیان (articulation) و تراکم ریتمیک را تغییر دهید: نسخهٔ </w:t>
      </w:r>
      <w:r>
        <w:rPr>
          <w:rFonts w:cs="Tahoma" w:ascii="Tahoma" w:hAnsi="Tahoma"/>
          <w:b/>
          <w:rtl/>
        </w:rPr>
        <w:t>آرام</w:t>
      </w:r>
      <w:r>
        <w:rPr>
          <w:rFonts w:cs="Tahoma" w:ascii="Tahoma" w:hAnsi="Tahoma"/>
          <w:rtl/>
        </w:rPr>
        <w:t xml:space="preserve"> با حدود ۹۰ تا ۱۱۰ BPM، بیان لگاتو/کششی و ریتم تُنُک؛ نسخهٔ </w:t>
      </w:r>
      <w:r>
        <w:rPr>
          <w:rFonts w:cs="Tahoma" w:ascii="Tahoma" w:hAnsi="Tahoma"/>
          <w:b/>
          <w:rtl/>
        </w:rPr>
        <w:t>انرژی‌بخش</w:t>
      </w:r>
      <w:r>
        <w:rPr>
          <w:rFonts w:cs="Tahoma" w:ascii="Tahoma" w:hAnsi="Tahoma"/>
          <w:rtl/>
        </w:rPr>
        <w:t xml:space="preserve"> با حدود ۱۴۰ BPM، بیان استاکاتو/کوبه‌ای و ریتم متراکم‌تر. همان نُت‌ها، همان گام، همان سازها.</w:t>
      </w:r>
    </w:p>
    <w:p>
      <w:pPr>
        <w:pStyle w:val="ListParagraph"/>
        <w:bidi/>
        <w:jc w:val="right"/>
      </w:pPr>
      <w:r>
        <w:rPr>
          <w:rFonts w:cs="Tahoma" w:ascii="Tahoma" w:hAnsi="Tahoma"/>
          <w:b/>
          <w:rtl/>
        </w:rPr>
        <w:t>۳. بلندی صدای هر دو رندر را همتا کنید</w:t>
      </w:r>
      <w:r>
        <w:rPr>
          <w:rFonts w:cs="Tahoma" w:ascii="Tahoma" w:hAnsi="Tahoma"/>
          <w:rtl/>
        </w:rPr>
        <w:t xml:space="preserve"> و پس از رندر به مقدار یکسانی از LUFS یکپارچه برسانید (بخش ۲.۴.۴).</w:t>
      </w:r>
    </w:p>
    <w:p>
      <w:pPr>
        <w:bidi/>
        <w:jc w:val="right"/>
      </w:pPr>
      <w:r>
        <w:rPr>
          <w:rFonts w:cs="Tahoma" w:ascii="Tahoma" w:hAnsi="Tahoma"/>
          <w:rtl/>
        </w:rPr>
        <w:t>چون محتوای زیر‌وبمی، گام، سازبندی و هارمونی میان دو فایل عیناً یکسان است، تنها تفاوت نظام‌مند باقی‌مانده همان دستکاری برانگیختگی است. همین چیزی است که مقایسه را قابل تفسیر می‌کند.</w:t>
      </w:r>
    </w:p>
    <w:p>
      <w:pPr>
        <w:bidi/>
        <w:jc w:val="right"/>
      </w:pPr>
      <w:r>
        <w:rPr>
          <w:rFonts w:cs="Tahoma" w:ascii="Tahoma" w:hAnsi="Tahoma"/>
          <w:b/>
          <w:rtl/>
        </w:rPr>
        <w:t>ابزار.</w:t>
      </w:r>
      <w:r>
        <w:rPr>
          <w:rFonts w:cs="Tahoma" w:ascii="Tahoma" w:hAnsi="Tahoma"/>
          <w:rtl/>
        </w:rPr>
        <w:t xml:space="preserve"> استفاده از یک DAW با قابلیت MIDI (Reaper، Logic، Ableton، یا گزینه‌های رایگان مانند LMMS/MuseScore به‌همراه یک سمپلر) توصیه می‌شود، زیرا کنترل دقیق پارامترها و مستندسازی کامل تفاوت میان دو قطعه را فراهم می‌کند — و همین است که دستکاری آزمایشی را در برابر داوران قابل دفاع می‌سازد. ابزارهای مولد هوش مصنوعی (Suno، Udio، MusicGen، AIVA) تنها به‌عنوان </w:t>
      </w:r>
      <w:r>
        <w:rPr>
          <w:rFonts w:cs="Tahoma" w:ascii="Tahoma" w:hAnsi="Tahoma"/>
          <w:b/>
          <w:rtl/>
        </w:rPr>
        <w:t>مولد نامزدها</w:t>
      </w:r>
      <w:r>
        <w:rPr>
          <w:rFonts w:cs="Tahoma" w:ascii="Tahoma" w:hAnsi="Tahoma"/>
          <w:rtl/>
        </w:rPr>
        <w:t xml:space="preserve"> پذیرفتنی‌اند: تعداد زیادی نامزد تولید کنید و سپس تنها جفتی را نگه دارید که هم اعتبارسنجی عینی (۲.۴.۴) و هم ذهنی (۲.۴.۵) را بهتر از بقیه پشت سر بگذارد. در هر حال، </w:t>
      </w:r>
      <w:r>
        <w:rPr>
          <w:rFonts w:cs="Tahoma" w:ascii="Tahoma" w:hAnsi="Tahoma"/>
          <w:b/>
          <w:rtl/>
        </w:rPr>
        <w:t>هیچ جفت محرکی پیش از گذراندن اعتبارسنجی وارد گردآوری داده نمی‌شود.</w:t>
      </w:r>
    </w:p>
    <w:p>
      <w:pPr>
        <w:pStyle w:val="Heading3"/>
        <w:bidi/>
        <w:jc w:val="right"/>
      </w:pPr>
      <w:r>
        <w:rPr>
          <w:rFonts w:cs="Tahoma" w:ascii="Tahoma" w:hAnsi="Tahoma"/>
          <w:rtl/>
        </w:rPr>
        <w:t>۲.۴.۳  حلقهٔ بی‌درز (نامحسوس)</w:t>
      </w:r>
    </w:p>
    <w:p>
      <w:pPr>
        <w:bidi/>
        <w:jc w:val="right"/>
      </w:pPr>
      <w:r>
        <w:rPr>
          <w:rFonts w:cs="Tahoma" w:ascii="Tahoma" w:hAnsi="Tahoma"/>
          <w:rtl/>
        </w:rPr>
        <w:t>درز شنیدنیِ حلقه، یک رویداد آغازِ صدای کنترل‌نشده است که ده‌ها بار در هر جلسه تکرار می‌شود و خودش برانگیختگی و توجه را مختل می‌کند. رویه:</w:t>
      </w:r>
    </w:p>
    <w:p>
      <w:pPr>
        <w:pStyle w:val="ListParagraph"/>
        <w:bidi/>
        <w:jc w:val="right"/>
      </w:pPr>
      <w:r>
        <w:rPr>
          <w:rFonts w:cs="Tahoma" w:ascii="Tahoma" w:hAnsi="Tahoma"/>
          <w:b/>
          <w:rtl/>
        </w:rPr>
        <w:t>۱. حلقه را از نظر موسیقایی دایره‌ای بسازید.</w:t>
      </w:r>
      <w:r>
        <w:rPr>
          <w:rFonts w:cs="Tahoma" w:ascii="Tahoma" w:hAnsi="Tahoma"/>
          <w:rtl/>
        </w:rPr>
        <w:t xml:space="preserve"> تعداد صحیحی میزان، به‌گونه‌ای که میزان پایانی از نظر هارمونیک به میزان اول بازگردد. اگر موسیقی «بخواهد» به آغاز بازگردد، درز از نظر ادراکی نامرئی می‌شود.</w:t>
      </w:r>
    </w:p>
    <w:p>
      <w:pPr>
        <w:pStyle w:val="ListParagraph"/>
        <w:bidi/>
        <w:jc w:val="right"/>
      </w:pPr>
      <w:r>
        <w:rPr>
          <w:rFonts w:cs="Tahoma" w:ascii="Tahoma" w:hAnsi="Tahoma"/>
          <w:b/>
          <w:rtl/>
        </w:rPr>
        <w:t>۲. دقیقاً روی مرز میزان و در نقاط گذر از صفر ببرید،</w:t>
      </w:r>
      <w:r>
        <w:rPr>
          <w:rFonts w:cs="Tahoma" w:ascii="Tahoma" w:hAnsi="Tahoma"/>
          <w:rtl/>
        </w:rPr>
        <w:t xml:space="preserve"> به‌گونه‌ای که هر دو لبه در یک جهت از صفر عبور کنند. این کار صدای تقِ ناشی از ناپیوستگی را حذف می‌کند.</w:t>
      </w:r>
    </w:p>
    <w:p>
      <w:pPr>
        <w:pStyle w:val="ListParagraph"/>
        <w:bidi/>
        <w:jc w:val="right"/>
      </w:pPr>
      <w:r>
        <w:rPr>
          <w:rFonts w:cs="Tahoma" w:ascii="Tahoma" w:hAnsi="Tahoma"/>
          <w:b/>
          <w:rtl/>
        </w:rPr>
        <w:t>۳. دامنه/RMS دو لبه را همتا کنید</w:t>
      </w:r>
      <w:r>
        <w:rPr>
          <w:rFonts w:cs="Tahoma" w:ascii="Tahoma" w:hAnsi="Tahoma"/>
          <w:rtl/>
        </w:rPr>
        <w:t xml:space="preserve"> و در صورت باقی‌ماندن هرگونه صدای تق، یک محو تدریجی متقاطع با توان یکسان (حدود ۱۰ تا ۵۰ میلی‌ثانیه) روی درز اعمال کنید.</w:t>
      </w:r>
    </w:p>
    <w:p>
      <w:pPr>
        <w:pStyle w:val="ListParagraph"/>
        <w:bidi/>
        <w:jc w:val="right"/>
      </w:pPr>
      <w:r>
        <w:rPr>
          <w:rFonts w:cs="Tahoma" w:ascii="Tahoma" w:hAnsi="Tahoma"/>
          <w:b/>
          <w:rtl/>
        </w:rPr>
        <w:t>۴. یک فایل پیوستهٔ حدوداً ۳۵ دقیقه‌ای را از پیش رندر کنید</w:t>
      </w:r>
      <w:r>
        <w:rPr>
          <w:rFonts w:cs="Tahoma" w:ascii="Tahoma" w:hAnsi="Tahoma"/>
          <w:rtl/>
        </w:rPr>
        <w:t xml:space="preserve"> و حلقه را با همان محوهای تدریجی به هم بچسبانید. </w:t>
      </w:r>
      <w:r>
        <w:rPr>
          <w:rFonts w:cs="Tahoma" w:ascii="Tahoma" w:hAnsi="Tahoma"/>
          <w:b/>
          <w:rtl/>
        </w:rPr>
        <w:t>به قابلیت «تکرار» نرم‌افزار پخش تکیه نکنید</w:t>
      </w:r>
      <w:r>
        <w:rPr>
          <w:rFonts w:cs="Tahoma" w:ascii="Tahoma" w:hAnsi="Tahoma"/>
          <w:rtl/>
        </w:rPr>
        <w:t xml:space="preserve"> — حلقه‌زدن نرم‌افزاری معمولاً در نقطهٔ بازگشت یک شکاف زیرآستانه‌ای یا تقِ بافر ایجاد می‌کند. یک فایل پیوستهٔ واحد پخش کنید.</w:t>
      </w:r>
    </w:p>
    <w:p>
      <w:pPr>
        <w:pStyle w:val="ListParagraph"/>
        <w:bidi/>
        <w:jc w:val="right"/>
      </w:pPr>
      <w:r>
        <w:rPr>
          <w:rFonts w:cs="Tahoma" w:ascii="Tahoma" w:hAnsi="Tahoma"/>
          <w:b/>
          <w:rtl/>
        </w:rPr>
        <w:t>۵. راستی‌آزمایی کنید:</w:t>
      </w:r>
      <w:r>
        <w:rPr>
          <w:rFonts w:cs="Tahoma" w:ascii="Tahoma" w:hAnsi="Tahoma"/>
          <w:rtl/>
        </w:rPr>
        <w:t xml:space="preserve"> درز را ۴ تا ۵ بار روی هدفون‌های خود پژوهش و در سطح بلندی واقعی پخش گوش دهید و شکل موج را در هر درز بازبینی کنید.</w:t>
      </w:r>
    </w:p>
    <w:p>
      <w:pPr>
        <w:bidi/>
        <w:jc w:val="right"/>
      </w:pPr>
      <w:r>
        <w:rPr>
          <w:rFonts w:cs="Tahoma" w:ascii="Tahoma" w:hAnsi="Tahoma"/>
          <w:b/>
          <w:rtl/>
        </w:rPr>
        <w:t>ساده‌ترین جایگزین:</w:t>
      </w:r>
      <w:r>
        <w:rPr>
          <w:rFonts w:cs="Tahoma" w:ascii="Tahoma" w:hAnsi="Tahoma"/>
          <w:rtl/>
        </w:rPr>
        <w:t xml:space="preserve"> اگر مادهٔ اولیه اجازه می‌دهد، یک ضبط پیوستهٔ دست‌کم ۳۵ دقیقه‌ای رندر کنید و حلقه‌زدن را کلاً کنار بگذارید. ابزارها: هر DAW، یا Audacity (که چفت‌شدن به نقاط گذر از صفر و محو تدریجی با توان یکسان را دارد).</w:t>
      </w:r>
    </w:p>
    <w:p>
      <w:pPr>
        <w:pStyle w:val="Heading3"/>
        <w:bidi/>
        <w:jc w:val="right"/>
      </w:pPr>
      <w:r>
        <w:rPr>
          <w:rFonts w:cs="Tahoma" w:ascii="Tahoma" w:hAnsi="Tahoma"/>
          <w:rtl/>
        </w:rPr>
        <w:t>۲.۴.۴  راستی‌آزمایی عینی صوتی (الزامی پیش از گردآوری داده)</w:t>
      </w:r>
    </w:p>
    <w:p>
      <w:pPr>
        <w:bidi/>
        <w:jc w:val="right"/>
      </w:pPr>
      <w:r>
        <w:rPr>
          <w:rFonts w:cs="Tahoma" w:ascii="Tahoma" w:hAnsi="Tahoma"/>
          <w:rtl/>
        </w:rPr>
        <w:t>نخست بلندی صدا را همتا کنید، سپس تأیید کنید که ویژگی‌های مرتبط با برانگیختگی در جهت پیش‌بینی‌شده تفاوت دارند، و در پایان ثابت‌بودن مُد را تأیید کنید. همین اسکریپت را روی نمونه‌های اعتبارسنجی‌شدهٔ موجود پروژه (Excerpt_High_arousing.wav و Excerpt_Low_Arousing.wav) اجرا کنید و شرط بگذارید که جفت نامزد C/E الگویی مشابه همان معیارها نشان دهد.</w:t>
      </w:r>
    </w:p>
    <w:tbl>
      <w:tblPr>
        <w:tblStyle w:val="LightGrid-Accent1"/>
        <w:tblW w:type="auto" w:w="0"/>
        <w:tblLook w:firstColumn="1" w:firstRow="1" w:lastColumn="0" w:lastRow="0" w:noHBand="0" w:noVBand="1" w:val="04A0"/>
        <w:bidiVisual/>
      </w:tblPr>
      <w:tblGrid>
        <w:gridCol w:w="2160"/>
        <w:gridCol w:w="2160"/>
        <w:gridCol w:w="2160"/>
        <w:gridCol w:w="2160"/>
      </w:tblGrid>
      <w:tr>
        <w:trPr>
          <w:tblHeader/>
        </w:trPr>
        <w:tc>
          <w:tcPr>
            <w:tcW w:type="dxa" w:w="2160"/>
          </w:tcPr>
          <w:p>
            <w:pPr>
              <w:bidi/>
              <w:jc w:val="right"/>
            </w:pPr>
            <w:r/>
            <w:r>
              <w:rPr>
                <w:rFonts w:cs="Tahoma" w:ascii="Tahoma" w:hAnsi="Tahoma"/>
                <w:rtl/>
                <w:sz w:val="18"/>
                <w:szCs w:val="18"/>
              </w:rPr>
              <w:t>ویژگی</w:t>
            </w:r>
          </w:p>
        </w:tc>
        <w:tc>
          <w:tcPr>
            <w:tcW w:type="dxa" w:w="2160"/>
          </w:tcPr>
          <w:p>
            <w:pPr>
              <w:bidi/>
              <w:jc w:val="right"/>
            </w:pPr>
            <w:r/>
            <w:r>
              <w:rPr>
                <w:rFonts w:cs="Tahoma" w:ascii="Tahoma" w:hAnsi="Tahoma"/>
                <w:rtl/>
                <w:sz w:val="18"/>
                <w:szCs w:val="18"/>
              </w:rPr>
              <w:t>چه چیزی را اثبات می‌کند</w:t>
            </w:r>
          </w:p>
        </w:tc>
        <w:tc>
          <w:tcPr>
            <w:tcW w:type="dxa" w:w="2160"/>
          </w:tcPr>
          <w:p>
            <w:pPr>
              <w:bidi/>
              <w:jc w:val="right"/>
            </w:pPr>
            <w:r/>
            <w:r>
              <w:rPr>
                <w:rFonts w:cs="Tahoma" w:ascii="Tahoma" w:hAnsi="Tahoma"/>
                <w:rtl/>
                <w:sz w:val="18"/>
                <w:szCs w:val="18"/>
              </w:rPr>
              <w:t>ابزار</w:t>
            </w:r>
          </w:p>
        </w:tc>
        <w:tc>
          <w:tcPr>
            <w:tcW w:type="dxa" w:w="2160"/>
          </w:tcPr>
          <w:p>
            <w:pPr>
              <w:bidi/>
              <w:jc w:val="right"/>
            </w:pPr>
            <w:r/>
            <w:r>
              <w:rPr>
                <w:rFonts w:cs="Tahoma" w:ascii="Tahoma" w:hAnsi="Tahoma"/>
                <w:rtl/>
                <w:sz w:val="18"/>
                <w:szCs w:val="18"/>
              </w:rPr>
              <w:t>معیار پذیرش</w:t>
            </w:r>
          </w:p>
        </w:tc>
      </w:tr>
      <w:tr>
        <w:tc>
          <w:tcPr>
            <w:tcW w:type="dxa" w:w="2160"/>
          </w:tcPr>
          <w:p>
            <w:pPr>
              <w:bidi/>
              <w:jc w:val="right"/>
            </w:pPr>
            <w:r/>
            <w:r>
              <w:rPr>
                <w:rFonts w:cs="Tahoma" w:ascii="Tahoma" w:hAnsi="Tahoma"/>
                <w:rtl/>
                <w:sz w:val="18"/>
                <w:szCs w:val="18"/>
              </w:rPr>
              <w:t>بلندی یکپارچه (LUFS)</w:t>
            </w:r>
          </w:p>
        </w:tc>
        <w:tc>
          <w:tcPr>
            <w:tcW w:type="dxa" w:w="2160"/>
          </w:tcPr>
          <w:p>
            <w:pPr>
              <w:bidi/>
              <w:jc w:val="right"/>
            </w:pPr>
            <w:r/>
            <w:r>
              <w:rPr>
                <w:rFonts w:cs="Tahoma" w:ascii="Tahoma" w:hAnsi="Tahoma"/>
                <w:rtl/>
                <w:sz w:val="18"/>
                <w:szCs w:val="18"/>
              </w:rPr>
              <w:t>برانگیختگی با بلندی صدا درهم‌آمیخته نشده است</w:t>
            </w:r>
          </w:p>
        </w:tc>
        <w:tc>
          <w:tcPr>
            <w:tcW w:type="dxa" w:w="2160"/>
          </w:tcPr>
          <w:p>
            <w:pPr>
              <w:bidi/>
              <w:jc w:val="right"/>
            </w:pPr>
            <w:r/>
            <w:r>
              <w:rPr>
                <w:rFonts w:cs="Tahoma" w:ascii="Tahoma" w:hAnsi="Tahoma"/>
                <w:rtl/>
                <w:sz w:val="18"/>
                <w:szCs w:val="18"/>
              </w:rPr>
              <w:t>pyloudnorm</w:t>
            </w:r>
          </w:p>
        </w:tc>
        <w:tc>
          <w:tcPr>
            <w:tcW w:type="dxa" w:w="2160"/>
          </w:tcPr>
          <w:p>
            <w:pPr>
              <w:bidi/>
              <w:jc w:val="right"/>
            </w:pPr>
            <w:r/>
            <w:r>
              <w:rPr>
                <w:rFonts w:cs="Tahoma" w:ascii="Tahoma" w:hAnsi="Tahoma"/>
                <w:rtl/>
                <w:sz w:val="18"/>
                <w:szCs w:val="18"/>
              </w:rPr>
              <w:t>|C − E| ≤ 0.5 LU</w:t>
            </w:r>
          </w:p>
        </w:tc>
      </w:tr>
      <w:tr>
        <w:tc>
          <w:tcPr>
            <w:tcW w:type="dxa" w:w="2160"/>
          </w:tcPr>
          <w:p>
            <w:pPr>
              <w:bidi/>
              <w:jc w:val="right"/>
            </w:pPr>
            <w:r/>
            <w:r>
              <w:rPr>
                <w:rFonts w:cs="Tahoma" w:ascii="Tahoma" w:hAnsi="Tahoma"/>
                <w:rtl/>
                <w:sz w:val="18"/>
                <w:szCs w:val="18"/>
              </w:rPr>
              <w:t>تمپو (BPM) با ردیابی ضرب</w:t>
            </w:r>
          </w:p>
        </w:tc>
        <w:tc>
          <w:tcPr>
            <w:tcW w:type="dxa" w:w="2160"/>
          </w:tcPr>
          <w:p>
            <w:pPr>
              <w:bidi/>
              <w:jc w:val="right"/>
            </w:pPr>
            <w:r/>
            <w:r>
              <w:rPr>
                <w:rFonts w:cs="Tahoma" w:ascii="Tahoma" w:hAnsi="Tahoma"/>
                <w:rtl/>
                <w:sz w:val="18"/>
                <w:szCs w:val="18"/>
              </w:rPr>
              <w:t>دستکاری برانگیختگی برقرار است</w:t>
            </w:r>
          </w:p>
        </w:tc>
        <w:tc>
          <w:tcPr>
            <w:tcW w:type="dxa" w:w="2160"/>
          </w:tcPr>
          <w:p>
            <w:pPr>
              <w:bidi/>
              <w:jc w:val="right"/>
            </w:pPr>
            <w:r/>
            <w:r>
              <w:rPr>
                <w:rFonts w:cs="Tahoma" w:ascii="Tahoma" w:hAnsi="Tahoma"/>
                <w:rtl/>
                <w:sz w:val="18"/>
                <w:szCs w:val="18"/>
              </w:rPr>
              <w:t>librosa.beat.beat_track</w:t>
            </w:r>
          </w:p>
        </w:tc>
        <w:tc>
          <w:tcPr>
            <w:tcW w:type="dxa" w:w="2160"/>
          </w:tcPr>
          <w:p>
            <w:pPr>
              <w:bidi/>
              <w:jc w:val="right"/>
            </w:pPr>
            <w:r/>
            <w:r>
              <w:rPr>
                <w:rFonts w:cs="Tahoma" w:ascii="Tahoma" w:hAnsi="Tahoma"/>
                <w:rtl/>
                <w:sz w:val="18"/>
                <w:szCs w:val="18"/>
              </w:rPr>
              <w:t>C ≈ ۹۰–۱۱۰؛ E ≈ ۱۴۰؛ E − C ≥ ۳۰ BPM</w:t>
            </w:r>
          </w:p>
        </w:tc>
      </w:tr>
      <w:tr>
        <w:tc>
          <w:tcPr>
            <w:tcW w:type="dxa" w:w="2160"/>
          </w:tcPr>
          <w:p>
            <w:pPr>
              <w:bidi/>
              <w:jc w:val="right"/>
            </w:pPr>
            <w:r/>
            <w:r>
              <w:rPr>
                <w:rFonts w:cs="Tahoma" w:ascii="Tahoma" w:hAnsi="Tahoma"/>
                <w:rtl/>
                <w:sz w:val="18"/>
                <w:szCs w:val="18"/>
              </w:rPr>
              <w:t>نرخ آغازه (onset در ثانیه)</w:t>
            </w:r>
          </w:p>
        </w:tc>
        <w:tc>
          <w:tcPr>
            <w:tcW w:type="dxa" w:w="2160"/>
          </w:tcPr>
          <w:p>
            <w:pPr>
              <w:bidi/>
              <w:jc w:val="right"/>
            </w:pPr>
            <w:r/>
            <w:r>
              <w:rPr>
                <w:rFonts w:cs="Tahoma" w:ascii="Tahoma" w:hAnsi="Tahoma"/>
                <w:rtl/>
                <w:sz w:val="18"/>
                <w:szCs w:val="18"/>
              </w:rPr>
              <w:t>تراکم ریتمیک متفاوت است</w:t>
            </w:r>
          </w:p>
        </w:tc>
        <w:tc>
          <w:tcPr>
            <w:tcW w:type="dxa" w:w="2160"/>
          </w:tcPr>
          <w:p>
            <w:pPr>
              <w:bidi/>
              <w:jc w:val="right"/>
            </w:pPr>
            <w:r/>
            <w:r>
              <w:rPr>
                <w:rFonts w:cs="Tahoma" w:ascii="Tahoma" w:hAnsi="Tahoma"/>
                <w:rtl/>
                <w:sz w:val="18"/>
                <w:szCs w:val="18"/>
              </w:rPr>
              <w:t>librosa.onset.onset_detect</w:t>
            </w:r>
          </w:p>
        </w:tc>
        <w:tc>
          <w:tcPr>
            <w:tcW w:type="dxa" w:w="2160"/>
          </w:tcPr>
          <w:p>
            <w:pPr>
              <w:bidi/>
              <w:jc w:val="right"/>
            </w:pPr>
            <w:r/>
            <w:r>
              <w:rPr>
                <w:rFonts w:cs="Tahoma" w:ascii="Tahoma" w:hAnsi="Tahoma"/>
                <w:rtl/>
                <w:sz w:val="18"/>
                <w:szCs w:val="18"/>
              </w:rPr>
              <w:t>E &gt; C</w:t>
            </w:r>
          </w:p>
        </w:tc>
      </w:tr>
      <w:tr>
        <w:tc>
          <w:tcPr>
            <w:tcW w:type="dxa" w:w="2160"/>
          </w:tcPr>
          <w:p>
            <w:pPr>
              <w:bidi/>
              <w:jc w:val="right"/>
            </w:pPr>
            <w:r/>
            <w:r>
              <w:rPr>
                <w:rFonts w:cs="Tahoma" w:ascii="Tahoma" w:hAnsi="Tahoma"/>
                <w:rtl/>
                <w:sz w:val="18"/>
                <w:szCs w:val="18"/>
              </w:rPr>
              <w:t>مرکز طیفی (هرتز)</w:t>
            </w:r>
          </w:p>
        </w:tc>
        <w:tc>
          <w:tcPr>
            <w:tcW w:type="dxa" w:w="2160"/>
          </w:tcPr>
          <w:p>
            <w:pPr>
              <w:bidi/>
              <w:jc w:val="right"/>
            </w:pPr>
            <w:r/>
            <w:r>
              <w:rPr>
                <w:rFonts w:cs="Tahoma" w:ascii="Tahoma" w:hAnsi="Tahoma"/>
                <w:rtl/>
                <w:sz w:val="18"/>
                <w:szCs w:val="18"/>
              </w:rPr>
              <w:t>روشنی صدا متفاوت است (مرتبط با برانگیختگی)</w:t>
            </w:r>
          </w:p>
        </w:tc>
        <w:tc>
          <w:tcPr>
            <w:tcW w:type="dxa" w:w="2160"/>
          </w:tcPr>
          <w:p>
            <w:pPr>
              <w:bidi/>
              <w:jc w:val="right"/>
            </w:pPr>
            <w:r/>
            <w:r>
              <w:rPr>
                <w:rFonts w:cs="Tahoma" w:ascii="Tahoma" w:hAnsi="Tahoma"/>
                <w:rtl/>
                <w:sz w:val="18"/>
                <w:szCs w:val="18"/>
              </w:rPr>
              <w:t>librosa.feature.spectral_centroid</w:t>
            </w:r>
          </w:p>
        </w:tc>
        <w:tc>
          <w:tcPr>
            <w:tcW w:type="dxa" w:w="2160"/>
          </w:tcPr>
          <w:p>
            <w:pPr>
              <w:bidi/>
              <w:jc w:val="right"/>
            </w:pPr>
            <w:r/>
            <w:r>
              <w:rPr>
                <w:rFonts w:cs="Tahoma" w:ascii="Tahoma" w:hAnsi="Tahoma"/>
                <w:rtl/>
                <w:sz w:val="18"/>
                <w:szCs w:val="18"/>
              </w:rPr>
              <w:t>E &gt; C</w:t>
            </w:r>
          </w:p>
        </w:tc>
      </w:tr>
      <w:tr>
        <w:tc>
          <w:tcPr>
            <w:tcW w:type="dxa" w:w="2160"/>
          </w:tcPr>
          <w:p>
            <w:pPr>
              <w:bidi/>
              <w:jc w:val="right"/>
            </w:pPr>
            <w:r/>
            <w:r>
              <w:rPr>
                <w:rFonts w:cs="Tahoma" w:ascii="Tahoma" w:hAnsi="Tahoma"/>
                <w:rtl/>
                <w:sz w:val="18"/>
                <w:szCs w:val="18"/>
              </w:rPr>
              <w:t>انرژی RMS</w:t>
            </w:r>
          </w:p>
        </w:tc>
        <w:tc>
          <w:tcPr>
            <w:tcW w:type="dxa" w:w="2160"/>
          </w:tcPr>
          <w:p>
            <w:pPr>
              <w:bidi/>
              <w:jc w:val="right"/>
            </w:pPr>
            <w:r/>
            <w:r>
              <w:rPr>
                <w:rFonts w:cs="Tahoma" w:ascii="Tahoma" w:hAnsi="Tahoma"/>
                <w:rtl/>
                <w:sz w:val="18"/>
                <w:szCs w:val="18"/>
              </w:rPr>
              <w:t>انرژی پس از نرمال‌سازی همتاست</w:t>
            </w:r>
          </w:p>
        </w:tc>
        <w:tc>
          <w:tcPr>
            <w:tcW w:type="dxa" w:w="2160"/>
          </w:tcPr>
          <w:p>
            <w:pPr>
              <w:bidi/>
              <w:jc w:val="right"/>
            </w:pPr>
            <w:r/>
            <w:r>
              <w:rPr>
                <w:rFonts w:cs="Tahoma" w:ascii="Tahoma" w:hAnsi="Tahoma"/>
                <w:rtl/>
                <w:sz w:val="18"/>
                <w:szCs w:val="18"/>
              </w:rPr>
              <w:t>librosa.feature.rms</w:t>
            </w:r>
          </w:p>
        </w:tc>
        <w:tc>
          <w:tcPr>
            <w:tcW w:type="dxa" w:w="2160"/>
          </w:tcPr>
          <w:p>
            <w:pPr>
              <w:bidi/>
              <w:jc w:val="right"/>
            </w:pPr>
            <w:r/>
            <w:r>
              <w:rPr>
                <w:rFonts w:cs="Tahoma" w:ascii="Tahoma" w:hAnsi="Tahoma"/>
                <w:rtl/>
                <w:sz w:val="18"/>
                <w:szCs w:val="18"/>
              </w:rPr>
              <w:t>تقریباً برابر</w:t>
            </w:r>
          </w:p>
        </w:tc>
      </w:tr>
      <w:tr>
        <w:tc>
          <w:tcPr>
            <w:tcW w:type="dxa" w:w="2160"/>
          </w:tcPr>
          <w:p>
            <w:pPr>
              <w:bidi/>
              <w:jc w:val="right"/>
            </w:pPr>
            <w:r/>
            <w:r>
              <w:rPr>
                <w:rFonts w:cs="Tahoma" w:ascii="Tahoma" w:hAnsi="Tahoma"/>
                <w:rtl/>
                <w:sz w:val="18"/>
                <w:szCs w:val="18"/>
              </w:rPr>
              <w:t>گام / مُد</w:t>
            </w:r>
          </w:p>
        </w:tc>
        <w:tc>
          <w:tcPr>
            <w:tcW w:type="dxa" w:w="2160"/>
          </w:tcPr>
          <w:p>
            <w:pPr>
              <w:bidi/>
              <w:jc w:val="right"/>
            </w:pPr>
            <w:r/>
            <w:r>
              <w:rPr>
                <w:rFonts w:cs="Tahoma" w:ascii="Tahoma" w:hAnsi="Tahoma"/>
                <w:rtl/>
                <w:sz w:val="18"/>
                <w:szCs w:val="18"/>
              </w:rPr>
              <w:t>خوشایندی ثابت نگه داشته شده است</w:t>
            </w:r>
          </w:p>
        </w:tc>
        <w:tc>
          <w:tcPr>
            <w:tcW w:type="dxa" w:w="2160"/>
          </w:tcPr>
          <w:p>
            <w:pPr>
              <w:bidi/>
              <w:jc w:val="right"/>
            </w:pPr>
            <w:r/>
            <w:r>
              <w:rPr>
                <w:rFonts w:cs="Tahoma" w:ascii="Tahoma" w:hAnsi="Tahoma"/>
                <w:rtl/>
                <w:sz w:val="18"/>
                <w:szCs w:val="18"/>
              </w:rPr>
              <w:t>Essentia KeyExtractor</w:t>
            </w:r>
          </w:p>
        </w:tc>
        <w:tc>
          <w:tcPr>
            <w:tcW w:type="dxa" w:w="2160"/>
          </w:tcPr>
          <w:p>
            <w:pPr>
              <w:bidi/>
              <w:jc w:val="right"/>
            </w:pPr>
            <w:r/>
            <w:r>
              <w:rPr>
                <w:rFonts w:cs="Tahoma" w:ascii="Tahoma" w:hAnsi="Tahoma"/>
                <w:rtl/>
                <w:sz w:val="18"/>
                <w:szCs w:val="18"/>
              </w:rPr>
              <w:t>هر دو ماژور، ترجیحاً در یک گام</w:t>
            </w:r>
          </w:p>
        </w:tc>
      </w:tr>
      <w:tr>
        <w:tc>
          <w:tcPr>
            <w:tcW w:type="dxa" w:w="2160"/>
          </w:tcPr>
          <w:p>
            <w:pPr>
              <w:bidi/>
              <w:jc w:val="right"/>
            </w:pPr>
            <w:r/>
            <w:r>
              <w:rPr>
                <w:rFonts w:cs="Tahoma" w:ascii="Tahoma" w:hAnsi="Tahoma"/>
                <w:rtl/>
                <w:sz w:val="18"/>
                <w:szCs w:val="18"/>
              </w:rPr>
              <w:t>تخت‌بودگی طیفی / نویزی‌بودن</w:t>
            </w:r>
          </w:p>
        </w:tc>
        <w:tc>
          <w:tcPr>
            <w:tcW w:type="dxa" w:w="2160"/>
          </w:tcPr>
          <w:p>
            <w:pPr>
              <w:bidi/>
              <w:jc w:val="right"/>
            </w:pPr>
            <w:r/>
            <w:r>
              <w:rPr>
                <w:rFonts w:cs="Tahoma" w:ascii="Tahoma" w:hAnsi="Tahoma"/>
                <w:rtl/>
                <w:sz w:val="18"/>
                <w:szCs w:val="18"/>
              </w:rPr>
              <w:t>هیچ درهم‌آمیختگی رنگ‌صوتی وارد نشده است</w:t>
            </w:r>
          </w:p>
        </w:tc>
        <w:tc>
          <w:tcPr>
            <w:tcW w:type="dxa" w:w="2160"/>
          </w:tcPr>
          <w:p>
            <w:pPr>
              <w:bidi/>
              <w:jc w:val="right"/>
            </w:pPr>
            <w:r/>
            <w:r>
              <w:rPr>
                <w:rFonts w:cs="Tahoma" w:ascii="Tahoma" w:hAnsi="Tahoma"/>
                <w:rtl/>
                <w:sz w:val="18"/>
                <w:szCs w:val="18"/>
              </w:rPr>
              <w:t>librosa.feature.spectral_flatness</w:t>
            </w:r>
          </w:p>
        </w:tc>
        <w:tc>
          <w:tcPr>
            <w:tcW w:type="dxa" w:w="2160"/>
          </w:tcPr>
          <w:p>
            <w:pPr>
              <w:bidi/>
              <w:jc w:val="right"/>
            </w:pPr>
            <w:r/>
            <w:r>
              <w:rPr>
                <w:rFonts w:cs="Tahoma" w:ascii="Tahoma" w:hAnsi="Tahoma"/>
                <w:rtl/>
                <w:sz w:val="18"/>
                <w:szCs w:val="18"/>
              </w:rPr>
              <w:t>قابل مقایسه</w:t>
            </w:r>
          </w:p>
        </w:tc>
      </w:tr>
    </w:tbl>
    <w:p/>
    <w:p>
      <w:pPr>
        <w:bidi/>
        <w:jc w:val="right"/>
      </w:pPr>
      <w:r>
        <w:rPr>
          <w:rFonts w:cs="Tahoma" w:ascii="Tahoma" w:hAnsi="Tahoma"/>
          <w:rtl/>
        </w:rPr>
        <w:t>جدول ویژگی‌های حاصل در مقاله گزارش می‌شود — داوران یک پژوهش شناخت موسیقایی دقیقاً همین شواهد را انتظار دارند. خط لولهٔ اجرای آن در پیوست ب آمده است.</w:t>
      </w:r>
    </w:p>
    <w:p>
      <w:pPr>
        <w:pStyle w:val="Heading3"/>
        <w:bidi/>
        <w:jc w:val="right"/>
      </w:pPr>
      <w:r>
        <w:rPr>
          <w:rFonts w:cs="Tahoma" w:ascii="Tahoma" w:hAnsi="Tahoma"/>
          <w:rtl/>
        </w:rPr>
        <w:t>۲.۴.۵  اعتبارسنجی ذهنی (الزامی پیش از گردآوری داده)</w:t>
      </w:r>
    </w:p>
    <w:p>
      <w:pPr>
        <w:bidi/>
        <w:jc w:val="right"/>
      </w:pPr>
      <w:r>
        <w:rPr>
          <w:rFonts w:cs="Tahoma" w:ascii="Tahoma" w:hAnsi="Tahoma"/>
          <w:rtl/>
        </w:rPr>
        <w:t xml:space="preserve">یک نمونهٔ مقدماتی مستقل (حدود ۱۵ تا ۲۰ فارسی‌زبان که </w:t>
      </w:r>
      <w:r>
        <w:rPr>
          <w:rFonts w:cs="Tahoma" w:ascii="Tahoma" w:hAnsi="Tahoma"/>
          <w:b/>
          <w:rtl/>
        </w:rPr>
        <w:t>از نمونهٔ اصلی پژوهش انتخاب نشده‌اند</w:t>
      </w:r>
      <w:r>
        <w:rPr>
          <w:rFonts w:cs="Tahoma" w:ascii="Tahoma" w:hAnsi="Tahoma"/>
          <w:rtl/>
        </w:rPr>
        <w:t>) هر قطعهٔ نامزد را بر پایهٔ مقیاس آدمک خودارزیابی (برانگیختگی، خوشایندی) به‌علاوهٔ آشنایی و میزان پسند ارزیابی می‌کند. تنها جفتی پذیرفته می‌شود که:</w:t>
      </w:r>
    </w:p>
    <w:p>
      <w:pPr>
        <w:pStyle w:val="ListBullet"/>
        <w:bidi/>
        <w:jc w:val="right"/>
      </w:pPr>
      <w:r>
        <w:rPr>
          <w:rFonts w:cs="Tahoma" w:ascii="Tahoma" w:hAnsi="Tahoma"/>
          <w:b/>
          <w:rtl/>
        </w:rPr>
        <w:t>E &gt; C در برانگیختگی</w:t>
      </w:r>
      <w:r>
        <w:rPr>
          <w:rFonts w:cs="Tahoma" w:ascii="Tahoma" w:hAnsi="Tahoma"/>
          <w:rtl/>
        </w:rPr>
        <w:t>، با اندازهٔ اثر بزرگ — یعنی دستکاری آزمایشی کار می‌کند.</w:t>
      </w:r>
    </w:p>
    <w:p>
      <w:pPr>
        <w:pStyle w:val="ListBullet"/>
        <w:bidi/>
        <w:jc w:val="right"/>
      </w:pPr>
      <w:r>
        <w:rPr>
          <w:rFonts w:cs="Tahoma" w:ascii="Tahoma" w:hAnsi="Tahoma"/>
          <w:b/>
          <w:rtl/>
        </w:rPr>
        <w:t>C ≈ E در خوشایندی، آشنایی و میزان پسند</w:t>
      </w:r>
      <w:r>
        <w:rPr>
          <w:rFonts w:cs="Tahoma" w:ascii="Tahoma" w:hAnsi="Tahoma"/>
          <w:rtl/>
        </w:rPr>
        <w:t xml:space="preserve"> — بدون تفاوت معنادار؛ ترجیحاً با پشتوانهٔ آزمون هم‌ارزی، نه صرفاً یک نتیجهٔ غیرمعنادار.</w:t>
      </w:r>
    </w:p>
    <w:p>
      <w:pPr>
        <w:pStyle w:val="ListBullet"/>
        <w:bidi/>
        <w:jc w:val="right"/>
      </w:pPr>
      <w:r>
        <w:rPr>
          <w:rFonts w:cs="Tahoma" w:ascii="Tahoma" w:hAnsi="Tahoma"/>
          <w:rtl/>
        </w:rPr>
        <w:t>هیچ‌یک از دو قطعه به‌عنوان اثری شناخته‌شده قابل تشخیص نباشد (نمرهٔ آشنایی برای هر دو پایین باشد).</w:t>
      </w:r>
    </w:p>
    <w:p>
      <w:pPr>
        <w:pStyle w:val="ListBullet"/>
        <w:bidi/>
        <w:jc w:val="right"/>
      </w:pPr>
      <w:r>
        <w:rPr>
          <w:rFonts w:cs="Tahoma" w:ascii="Tahoma" w:hAnsi="Tahoma"/>
          <w:rtl/>
        </w:rPr>
        <w:t>هر دو، در صورت گنجاندن نمونه‌های اعتبارسنجی‌شدهٔ موجود پروژه به‌عنوان لنگر، الگویی سازگار با آن‌ها نشان دهند.</w:t>
      </w:r>
    </w:p>
    <w:p>
      <w:pPr>
        <w:pStyle w:val="Heading3"/>
        <w:bidi/>
        <w:jc w:val="right"/>
      </w:pPr>
      <w:r>
        <w:rPr>
          <w:rFonts w:cs="Tahoma" w:ascii="Tahoma" w:hAnsi="Tahoma"/>
          <w:rtl/>
        </w:rPr>
        <w:t>۲.۴.۶  پخش و کالیبراسیون</w:t>
      </w:r>
    </w:p>
    <w:p>
      <w:pPr>
        <w:pStyle w:val="ListBullet"/>
        <w:bidi/>
        <w:jc w:val="right"/>
      </w:pPr>
      <w:r>
        <w:rPr>
          <w:rFonts w:cs="Tahoma" w:ascii="Tahoma" w:hAnsi="Tahoma"/>
          <w:rtl/>
        </w:rPr>
        <w:t>سطح صدا روی حدود ۵۵ دسی‌بل SPL کالیبره می‌شود و در آغاز هر روز آزمون با صداسنج روی هدفون‌های پژوهش بررسی و مقدار آن ثبت می‌شود.</w:t>
      </w:r>
    </w:p>
    <w:p>
      <w:pPr>
        <w:pStyle w:val="ListBullet"/>
        <w:bidi/>
        <w:jc w:val="right"/>
      </w:pPr>
      <w:r>
        <w:rPr>
          <w:rFonts w:cs="Tahoma" w:ascii="Tahoma" w:hAnsi="Tahoma"/>
          <w:rtl/>
        </w:rPr>
        <w:t>یک مدل هدفون، یک دستگاه پخش و یک تنظیم صدای سیستم برای همهٔ شرکت‌کنندگان؛ کنترل صدا قفل و برای شرکت‌کننده غیرقابل دسترسی است.</w:t>
      </w:r>
    </w:p>
    <w:p>
      <w:pPr>
        <w:pStyle w:val="ListBullet"/>
        <w:bidi/>
        <w:jc w:val="right"/>
      </w:pPr>
      <w:r>
        <w:rPr>
          <w:rFonts w:cs="Tahoma" w:ascii="Tahoma" w:hAnsi="Tahoma"/>
          <w:rtl/>
        </w:rPr>
        <w:t>پخش دقیقاً پیش از بازی ۱ آغاز و دقیقاً در پایان بازی ۶ متوقف می‌شود — یک فایل پیوستهٔ واحد، بدون هیچ توقف یا شروع مجدد.</w:t>
      </w:r>
    </w:p>
    <w:p>
      <w:pPr>
        <w:pStyle w:val="ListBullet"/>
        <w:bidi/>
        <w:jc w:val="right"/>
      </w:pPr>
      <w:r>
        <w:rPr>
          <w:rFonts w:cs="Tahoma" w:ascii="Tahoma" w:hAnsi="Tahoma"/>
          <w:rtl/>
        </w:rPr>
        <w:t>در طول آشناسازی، استراحت و هیچ پرسش‌نامه‌ای، صدا پخش نمی‌شود.</w:t>
      </w:r>
    </w:p>
    <w:p>
      <w:pPr>
        <w:pStyle w:val="Heading2"/>
        <w:bidi/>
        <w:jc w:val="right"/>
      </w:pPr>
      <w:r>
        <w:rPr>
          <w:rFonts w:cs="Tahoma" w:ascii="Tahoma" w:hAnsi="Tahoma"/>
          <w:rtl/>
        </w:rPr>
        <w:t>۲.۵  متغیرهای وابسته</w:t>
      </w:r>
    </w:p>
    <w:p>
      <w:pPr>
        <w:bidi/>
        <w:jc w:val="right"/>
      </w:pPr>
      <w:r>
        <w:rPr>
          <w:rFonts w:cs="Tahoma" w:ascii="Tahoma" w:hAnsi="Tahoma"/>
          <w:rtl/>
        </w:rPr>
        <w:t>همهٔ سنجه‌های اصلی و استخراجی (درستی/نتیجه، زمان واکنش و تغییرپذیری آن، شاخص‌های نظریهٔ آشکارسازی علامت، اثر سایمون، هزینهٔ تعویض، گنجایش/امتیاز، درستی مقیاس‌شده با diffRatio و غیره) به‌طور مرجع در بخش ۷ سند CogGames_Documentation.docx تعریف شده‌اند و از فایل‌های CSV کوشش‌به‌کوششی که همهٔ بازی‌ها هم‌اکنون تولید می‌کنند محاسبه می‌شوند — هیچ ابزار اندازه‌گیری اضافی لازم نیست.</w:t>
      </w:r>
    </w:p>
    <w:p>
      <w:pPr>
        <w:pStyle w:val="Heading2"/>
        <w:bidi/>
        <w:jc w:val="right"/>
      </w:pPr>
      <w:r>
        <w:rPr>
          <w:rFonts w:cs="Tahoma" w:ascii="Tahoma" w:hAnsi="Tahoma"/>
          <w:rtl/>
        </w:rPr>
        <w:t>۲.۶  ابزارهای خودگزارشی</w:t>
      </w:r>
    </w:p>
    <w:p>
      <w:pPr>
        <w:pStyle w:val="Heading3"/>
        <w:bidi/>
        <w:jc w:val="right"/>
      </w:pPr>
      <w:r>
        <w:rPr>
          <w:rFonts w:cs="Tahoma" w:ascii="Tahoma" w:hAnsi="Tahoma"/>
          <w:rtl/>
        </w:rPr>
        <w:t>۲.۶.۱  مجموعهٔ ابزارها</w:t>
      </w:r>
    </w:p>
    <w:p>
      <w:pPr>
        <w:bidi/>
        <w:jc w:val="right"/>
      </w:pPr>
      <w:r>
        <w:rPr>
          <w:rFonts w:cs="Tahoma" w:ascii="Tahoma" w:hAnsi="Tahoma"/>
          <w:rtl/>
        </w:rPr>
        <w:t xml:space="preserve">فهرست کامل پرسش‌ها با گزینه‌های پاسخ در </w:t>
      </w:r>
      <w:r>
        <w:rPr>
          <w:rFonts w:cs="Tahoma" w:ascii="Tahoma" w:hAnsi="Tahoma"/>
          <w:b/>
          <w:rtl/>
        </w:rPr>
        <w:t>پیوست الف</w:t>
      </w:r>
      <w:r>
        <w:rPr>
          <w:rFonts w:cs="Tahoma" w:ascii="Tahoma" w:hAnsi="Tahoma"/>
          <w:rtl/>
        </w:rPr>
        <w:t xml:space="preserve"> آمده است. ابزارها به‌صورت </w:t>
      </w:r>
      <w:r>
        <w:rPr>
          <w:rFonts w:cs="Tahoma" w:ascii="Tahoma" w:hAnsi="Tahoma"/>
          <w:b/>
          <w:rtl/>
        </w:rPr>
        <w:t>فرم‌های جداگانه و تفکیک‌شده بر پایهٔ زمان اجرا</w:t>
      </w:r>
      <w:r>
        <w:rPr>
          <w:rFonts w:cs="Tahoma" w:ascii="Tahoma" w:hAnsi="Tahoma"/>
          <w:rtl/>
        </w:rPr>
        <w:t xml:space="preserve"> ارائه می‌شوند — نه در قالب یک فرم بلند واحد.</w:t>
      </w:r>
    </w:p>
    <w:tbl>
      <w:tblPr>
        <w:tblStyle w:val="LightGrid-Accent1"/>
        <w:tblW w:type="auto" w:w="0"/>
        <w:tblLook w:firstColumn="1" w:firstRow="1" w:lastColumn="0" w:lastRow="0" w:noHBand="0" w:noVBand="1" w:val="04A0"/>
        <w:bidiVisual/>
      </w:tblPr>
      <w:tblGrid>
        <w:gridCol w:w="2160"/>
        <w:gridCol w:w="2160"/>
        <w:gridCol w:w="2160"/>
        <w:gridCol w:w="2160"/>
      </w:tblGrid>
      <w:tr>
        <w:trPr>
          <w:tblHeader/>
        </w:trPr>
        <w:tc>
          <w:tcPr>
            <w:tcW w:type="dxa" w:w="2160"/>
          </w:tcPr>
          <w:p>
            <w:pPr>
              <w:bidi/>
              <w:jc w:val="right"/>
            </w:pPr>
            <w:r/>
            <w:r>
              <w:rPr>
                <w:rFonts w:cs="Tahoma" w:ascii="Tahoma" w:hAnsi="Tahoma"/>
                <w:rtl/>
                <w:sz w:val="18"/>
                <w:szCs w:val="18"/>
              </w:rPr>
              <w:t>فرم</w:t>
            </w:r>
          </w:p>
        </w:tc>
        <w:tc>
          <w:tcPr>
            <w:tcW w:type="dxa" w:w="2160"/>
          </w:tcPr>
          <w:p>
            <w:pPr>
              <w:bidi/>
              <w:jc w:val="right"/>
            </w:pPr>
            <w:r/>
            <w:r>
              <w:rPr>
                <w:rFonts w:cs="Tahoma" w:ascii="Tahoma" w:hAnsi="Tahoma"/>
                <w:rtl/>
                <w:sz w:val="18"/>
                <w:szCs w:val="18"/>
              </w:rPr>
              <w:t>زمان اجرا</w:t>
            </w:r>
          </w:p>
        </w:tc>
        <w:tc>
          <w:tcPr>
            <w:tcW w:type="dxa" w:w="2160"/>
          </w:tcPr>
          <w:p>
            <w:pPr>
              <w:bidi/>
              <w:jc w:val="right"/>
            </w:pPr>
            <w:r/>
            <w:r>
              <w:rPr>
                <w:rFonts w:cs="Tahoma" w:ascii="Tahoma" w:hAnsi="Tahoma"/>
                <w:rtl/>
                <w:sz w:val="18"/>
                <w:szCs w:val="18"/>
              </w:rPr>
              <w:t>محتوا (پیوست الف)</w:t>
            </w:r>
          </w:p>
        </w:tc>
        <w:tc>
          <w:tcPr>
            <w:tcW w:type="dxa" w:w="2160"/>
          </w:tcPr>
          <w:p>
            <w:pPr>
              <w:bidi/>
              <w:jc w:val="right"/>
            </w:pPr>
            <w:r/>
            <w:r>
              <w:rPr>
                <w:rFonts w:cs="Tahoma" w:ascii="Tahoma" w:hAnsi="Tahoma"/>
                <w:rtl/>
                <w:sz w:val="18"/>
                <w:szCs w:val="18"/>
              </w:rPr>
              <w:t>هدف</w:t>
            </w:r>
          </w:p>
        </w:tc>
      </w:tr>
      <w:tr>
        <w:tc>
          <w:tcPr>
            <w:tcW w:type="dxa" w:w="2160"/>
          </w:tcPr>
          <w:p>
            <w:pPr>
              <w:bidi/>
              <w:jc w:val="right"/>
            </w:pPr>
            <w:r/>
            <w:r>
              <w:rPr>
                <w:rFonts w:cs="Tahoma" w:ascii="Tahoma" w:hAnsi="Tahoma"/>
                <w:rtl/>
                <w:sz w:val="18"/>
                <w:szCs w:val="18"/>
              </w:rPr>
              <w:t>فرم ۱ — رضایت‌نامه و مصاحبهٔ ورودی</w:t>
            </w:r>
          </w:p>
        </w:tc>
        <w:tc>
          <w:tcPr>
            <w:tcW w:type="dxa" w:w="2160"/>
          </w:tcPr>
          <w:p>
            <w:pPr>
              <w:bidi/>
              <w:jc w:val="right"/>
            </w:pPr>
            <w:r/>
            <w:r>
              <w:rPr>
                <w:rFonts w:cs="Tahoma" w:ascii="Tahoma" w:hAnsi="Tahoma"/>
                <w:rtl/>
                <w:sz w:val="18"/>
                <w:szCs w:val="18"/>
              </w:rPr>
              <w:t>یک بار، در آغاز نخستین جلسه، پیش از هر تکلیف</w:t>
            </w:r>
          </w:p>
        </w:tc>
        <w:tc>
          <w:tcPr>
            <w:tcW w:type="dxa" w:w="2160"/>
          </w:tcPr>
          <w:p>
            <w:pPr>
              <w:bidi/>
              <w:jc w:val="right"/>
            </w:pPr>
            <w:r/>
            <w:r>
              <w:rPr>
                <w:rFonts w:cs="Tahoma" w:ascii="Tahoma" w:hAnsi="Tahoma"/>
                <w:rtl/>
                <w:sz w:val="18"/>
                <w:szCs w:val="18"/>
              </w:rPr>
              <w:t>الف (رضایت)، ب (جمعیت‌شناختی و غربالگری)، پ (آموزش موسیقایی)، ت (حساسیت به نویز)</w:t>
            </w:r>
          </w:p>
        </w:tc>
        <w:tc>
          <w:tcPr>
            <w:tcW w:type="dxa" w:w="2160"/>
          </w:tcPr>
          <w:p>
            <w:pPr>
              <w:bidi/>
              <w:jc w:val="right"/>
            </w:pPr>
            <w:r/>
            <w:r>
              <w:rPr>
                <w:rFonts w:cs="Tahoma" w:ascii="Tahoma" w:hAnsi="Tahoma"/>
                <w:rtl/>
                <w:sz w:val="18"/>
                <w:szCs w:val="18"/>
              </w:rPr>
              <w:t>احراز شرایط، متغیرهای هم‌پراش، ثبت رضایت</w:t>
            </w:r>
          </w:p>
        </w:tc>
      </w:tr>
      <w:tr>
        <w:tc>
          <w:tcPr>
            <w:tcW w:type="dxa" w:w="2160"/>
          </w:tcPr>
          <w:p>
            <w:pPr>
              <w:bidi/>
              <w:jc w:val="right"/>
            </w:pPr>
            <w:r/>
            <w:r>
              <w:rPr>
                <w:rFonts w:cs="Tahoma" w:ascii="Tahoma" w:hAnsi="Tahoma"/>
                <w:rtl/>
                <w:sz w:val="18"/>
                <w:szCs w:val="18"/>
              </w:rPr>
              <w:t>فرم ۲ — ارزیابی حالت SAM</w:t>
            </w:r>
          </w:p>
        </w:tc>
        <w:tc>
          <w:tcPr>
            <w:tcW w:type="dxa" w:w="2160"/>
          </w:tcPr>
          <w:p>
            <w:pPr>
              <w:bidi/>
              <w:jc w:val="right"/>
            </w:pPr>
            <w:r/>
            <w:r>
              <w:rPr>
                <w:rFonts w:cs="Tahoma" w:ascii="Tahoma" w:hAnsi="Tahoma"/>
                <w:rtl/>
                <w:sz w:val="18"/>
                <w:szCs w:val="18"/>
              </w:rPr>
              <w:t>در هر نقطهٔ ارزیابی تکرار می‌شود (خط پایه، میانهٔ مجموعه، پایان مجموعه، در همهٔ جلسات)</w:t>
            </w:r>
          </w:p>
        </w:tc>
        <w:tc>
          <w:tcPr>
            <w:tcW w:type="dxa" w:w="2160"/>
          </w:tcPr>
          <w:p>
            <w:pPr>
              <w:bidi/>
              <w:jc w:val="right"/>
            </w:pPr>
            <w:r/>
            <w:r>
              <w:rPr>
                <w:rFonts w:cs="Tahoma" w:ascii="Tahoma" w:hAnsi="Tahoma"/>
                <w:rtl/>
                <w:sz w:val="18"/>
                <w:szCs w:val="18"/>
              </w:rPr>
              <w:t>ث</w:t>
            </w:r>
          </w:p>
        </w:tc>
        <w:tc>
          <w:tcPr>
            <w:tcW w:type="dxa" w:w="2160"/>
          </w:tcPr>
          <w:p>
            <w:pPr>
              <w:bidi/>
              <w:jc w:val="right"/>
            </w:pPr>
            <w:r/>
            <w:r>
              <w:rPr>
                <w:rFonts w:cs="Tahoma" w:ascii="Tahoma" w:hAnsi="Tahoma"/>
                <w:rtl/>
                <w:sz w:val="18"/>
                <w:szCs w:val="18"/>
              </w:rPr>
              <w:t>مسیر برانگیختگی/خوشایندی؛ بررسی صحت دستکاری؛ متغیر میانجی</w:t>
            </w:r>
          </w:p>
        </w:tc>
      </w:tr>
      <w:tr>
        <w:tc>
          <w:tcPr>
            <w:tcW w:type="dxa" w:w="2160"/>
          </w:tcPr>
          <w:p>
            <w:pPr>
              <w:bidi/>
              <w:jc w:val="right"/>
            </w:pPr>
            <w:r/>
            <w:r>
              <w:rPr>
                <w:rFonts w:cs="Tahoma" w:ascii="Tahoma" w:hAnsi="Tahoma"/>
                <w:rtl/>
                <w:sz w:val="18"/>
                <w:szCs w:val="18"/>
              </w:rPr>
              <w:t>فرم ۱ب — بازبینی آغاز جلسه</w:t>
            </w:r>
          </w:p>
        </w:tc>
        <w:tc>
          <w:tcPr>
            <w:tcW w:type="dxa" w:w="2160"/>
          </w:tcPr>
          <w:p>
            <w:pPr>
              <w:bidi/>
              <w:jc w:val="right"/>
            </w:pPr>
            <w:r/>
            <w:r>
              <w:rPr>
                <w:rFonts w:cs="Tahoma" w:ascii="Tahoma" w:hAnsi="Tahoma"/>
                <w:rtl/>
                <w:sz w:val="18"/>
                <w:szCs w:val="18"/>
              </w:rPr>
              <w:t>فقط گونهٔ A، آغاز جلسات ۲ و ۳</w:t>
            </w:r>
          </w:p>
        </w:tc>
        <w:tc>
          <w:tcPr>
            <w:tcW w:type="dxa" w:w="2160"/>
          </w:tcPr>
          <w:p>
            <w:pPr>
              <w:bidi/>
              <w:jc w:val="right"/>
            </w:pPr>
            <w:r/>
            <w:r>
              <w:rPr>
                <w:rFonts w:cs="Tahoma" w:ascii="Tahoma" w:hAnsi="Tahoma"/>
                <w:rtl/>
                <w:sz w:val="18"/>
                <w:szCs w:val="18"/>
              </w:rPr>
              <w:t>ج</w:t>
            </w:r>
          </w:p>
        </w:tc>
        <w:tc>
          <w:tcPr>
            <w:tcW w:type="dxa" w:w="2160"/>
          </w:tcPr>
          <w:p>
            <w:pPr>
              <w:bidi/>
              <w:jc w:val="right"/>
            </w:pPr>
            <w:r/>
            <w:r>
              <w:rPr>
                <w:rFonts w:cs="Tahoma" w:ascii="Tahoma" w:hAnsi="Tahoma"/>
                <w:rtl/>
                <w:sz w:val="18"/>
                <w:szCs w:val="18"/>
              </w:rPr>
              <w:t>درهم‌آمیزهای روزانهٔ برانگیختگی (خواب، کافئین، هوشیاری، ساعت روز)</w:t>
            </w:r>
          </w:p>
        </w:tc>
      </w:tr>
      <w:tr>
        <w:tc>
          <w:tcPr>
            <w:tcW w:type="dxa" w:w="2160"/>
          </w:tcPr>
          <w:p>
            <w:pPr>
              <w:bidi/>
              <w:jc w:val="right"/>
            </w:pPr>
            <w:r/>
            <w:r>
              <w:rPr>
                <w:rFonts w:cs="Tahoma" w:ascii="Tahoma" w:hAnsi="Tahoma"/>
                <w:rtl/>
                <w:sz w:val="18"/>
                <w:szCs w:val="18"/>
              </w:rPr>
              <w:t>فرم ۳ — پس از جلسه</w:t>
            </w:r>
          </w:p>
        </w:tc>
        <w:tc>
          <w:tcPr>
            <w:tcW w:type="dxa" w:w="2160"/>
          </w:tcPr>
          <w:p>
            <w:pPr>
              <w:bidi/>
              <w:jc w:val="right"/>
            </w:pPr>
            <w:r/>
            <w:r>
              <w:rPr>
                <w:rFonts w:cs="Tahoma" w:ascii="Tahoma" w:hAnsi="Tahoma"/>
                <w:rtl/>
                <w:sz w:val="18"/>
                <w:szCs w:val="18"/>
              </w:rPr>
              <w:t xml:space="preserve">یک بار، بلافاصله پس از مجموعهٔ </w:t>
            </w:r>
            <w:r>
              <w:rPr>
                <w:rFonts w:cs="Tahoma" w:ascii="Tahoma" w:hAnsi="Tahoma"/>
                <w:b/>
                <w:rtl/>
                <w:sz w:val="18"/>
                <w:szCs w:val="18"/>
              </w:rPr>
              <w:t>آخرین</w:t>
            </w:r>
            <w:r>
              <w:rPr>
                <w:rFonts w:cs="Tahoma" w:ascii="Tahoma" w:hAnsi="Tahoma"/>
                <w:rtl/>
                <w:sz w:val="18"/>
                <w:szCs w:val="18"/>
              </w:rPr>
              <w:t xml:space="preserve"> جلسه</w:t>
            </w:r>
          </w:p>
        </w:tc>
        <w:tc>
          <w:tcPr>
            <w:tcW w:type="dxa" w:w="2160"/>
          </w:tcPr>
          <w:p>
            <w:pPr>
              <w:bidi/>
              <w:jc w:val="right"/>
            </w:pPr>
            <w:r/>
            <w:r>
              <w:rPr>
                <w:rFonts w:cs="Tahoma" w:ascii="Tahoma" w:hAnsi="Tahoma"/>
                <w:rtl/>
                <w:sz w:val="18"/>
                <w:szCs w:val="18"/>
              </w:rPr>
              <w:t>ث (SAM پایانی) + چ (قیف آگاهی)</w:t>
            </w:r>
          </w:p>
        </w:tc>
        <w:tc>
          <w:tcPr>
            <w:tcW w:type="dxa" w:w="2160"/>
          </w:tcPr>
          <w:p>
            <w:pPr>
              <w:bidi/>
              <w:jc w:val="right"/>
            </w:pPr>
            <w:r/>
            <w:r>
              <w:rPr>
                <w:rFonts w:cs="Tahoma" w:ascii="Tahoma" w:hAnsi="Tahoma"/>
                <w:rtl/>
                <w:sz w:val="18"/>
                <w:szCs w:val="18"/>
              </w:rPr>
              <w:t>ارزیابی حالت، غربالگری آگاهی، بررسی سوگیری انتظار و درهم‌آمیزهای پسند/آشنایی</w:t>
            </w:r>
          </w:p>
        </w:tc>
      </w:tr>
      <w:tr>
        <w:tc>
          <w:tcPr>
            <w:tcW w:type="dxa" w:w="2160"/>
          </w:tcPr>
          <w:p>
            <w:pPr>
              <w:bidi/>
              <w:jc w:val="right"/>
            </w:pPr>
            <w:r/>
            <w:r>
              <w:rPr>
                <w:rFonts w:cs="Tahoma" w:ascii="Tahoma" w:hAnsi="Tahoma"/>
                <w:rtl/>
                <w:sz w:val="18"/>
                <w:szCs w:val="18"/>
              </w:rPr>
              <w:t>فرم ۴ — آگاه‌سازی نهایی</w:t>
            </w:r>
          </w:p>
        </w:tc>
        <w:tc>
          <w:tcPr>
            <w:tcW w:type="dxa" w:w="2160"/>
          </w:tcPr>
          <w:p>
            <w:pPr>
              <w:bidi/>
              <w:jc w:val="right"/>
            </w:pPr>
            <w:r/>
            <w:r>
              <w:rPr>
                <w:rFonts w:cs="Tahoma" w:ascii="Tahoma" w:hAnsi="Tahoma"/>
                <w:rtl/>
                <w:sz w:val="18"/>
                <w:szCs w:val="18"/>
              </w:rPr>
              <w:t>در پایان، پس از فرم ۳</w:t>
            </w:r>
          </w:p>
        </w:tc>
        <w:tc>
          <w:tcPr>
            <w:tcW w:type="dxa" w:w="2160"/>
          </w:tcPr>
          <w:p>
            <w:pPr>
              <w:bidi/>
              <w:jc w:val="right"/>
            </w:pPr>
            <w:r/>
            <w:r>
              <w:rPr>
                <w:rFonts w:cs="Tahoma" w:ascii="Tahoma" w:hAnsi="Tahoma"/>
                <w:rtl/>
                <w:sz w:val="18"/>
                <w:szCs w:val="18"/>
              </w:rPr>
              <w:t>ح</w:t>
            </w:r>
          </w:p>
        </w:tc>
        <w:tc>
          <w:tcPr>
            <w:tcW w:type="dxa" w:w="2160"/>
          </w:tcPr>
          <w:p>
            <w:pPr>
              <w:bidi/>
              <w:jc w:val="right"/>
            </w:pPr>
            <w:r/>
            <w:r>
              <w:rPr>
                <w:rFonts w:cs="Tahoma" w:ascii="Tahoma" w:hAnsi="Tahoma"/>
                <w:rtl/>
                <w:sz w:val="18"/>
                <w:szCs w:val="18"/>
              </w:rPr>
              <w:t>افشای هدف واقعی؛ ثبت تأییدیه</w:t>
            </w:r>
          </w:p>
        </w:tc>
      </w:tr>
    </w:tbl>
    <w:p/>
    <w:p>
      <w:pPr>
        <w:pStyle w:val="Heading3"/>
        <w:bidi/>
        <w:jc w:val="right"/>
      </w:pPr>
      <w:r>
        <w:rPr>
          <w:rFonts w:cs="Tahoma" w:ascii="Tahoma" w:hAnsi="Tahoma"/>
          <w:rtl/>
        </w:rPr>
        <w:t>۲.۶.۲  چرا فرم‌ها جدا هستند</w:t>
      </w:r>
    </w:p>
    <w:p>
      <w:pPr>
        <w:pStyle w:val="ListBullet"/>
        <w:bidi/>
        <w:jc w:val="right"/>
      </w:pPr>
      <w:r>
        <w:rPr>
          <w:rFonts w:cs="Tahoma" w:ascii="Tahoma" w:hAnsi="Tahoma"/>
          <w:b/>
          <w:rtl/>
        </w:rPr>
        <w:t>کورسازی.</w:t>
      </w:r>
      <w:r>
        <w:rPr>
          <w:rFonts w:cs="Tahoma" w:ascii="Tahoma" w:hAnsi="Tahoma"/>
          <w:rtl/>
        </w:rPr>
        <w:t xml:space="preserve"> پرسش‌های مربوط به آگاهی هرگز نباید پیش از مرحلهٔ تکلیف یا در حین آن دیده شوند. ارائهٔ آن‌ها در مصاحبهٔ ورودی — یا در گونهٔ A، پس از یکی از جلسات ابتدایی — به شرکت‌کننده می‌فهماند که صدا متغیر مورد نظر پژوهش است و پیش‌فرض «ناخودآگاه‌بودن» را برای همهٔ آنچه در ادامه می‌آید نابود می‌کند.</w:t>
      </w:r>
    </w:p>
    <w:p>
      <w:pPr>
        <w:pStyle w:val="ListBullet"/>
        <w:bidi/>
        <w:jc w:val="right"/>
      </w:pPr>
      <w:r>
        <w:rPr>
          <w:rFonts w:cs="Tahoma" w:ascii="Tahoma" w:hAnsi="Tahoma"/>
          <w:b/>
          <w:rtl/>
        </w:rPr>
        <w:t>زمان‌بندی.</w:t>
      </w:r>
      <w:r>
        <w:rPr>
          <w:rFonts w:cs="Tahoma" w:ascii="Tahoma" w:hAnsi="Tahoma"/>
          <w:rtl/>
        </w:rPr>
        <w:t xml:space="preserve"> فرم‌ها در چهار زمان متفاوت اجرا می‌شوند؛ یک فرم واحد چنین امکانی ندارد.</w:t>
      </w:r>
    </w:p>
    <w:p>
      <w:pPr>
        <w:pStyle w:val="ListBullet"/>
        <w:bidi/>
        <w:jc w:val="right"/>
      </w:pPr>
      <w:r>
        <w:rPr>
          <w:rFonts w:cs="Tahoma" w:ascii="Tahoma" w:hAnsi="Tahoma"/>
          <w:b/>
          <w:rtl/>
        </w:rPr>
        <w:t>پاکیزگی داده.</w:t>
      </w:r>
      <w:r>
        <w:rPr>
          <w:rFonts w:cs="Tahoma" w:ascii="Tahoma" w:hAnsi="Tahoma"/>
          <w:rtl/>
        </w:rPr>
        <w:t xml:space="preserve"> فرم‌های جدا، انشعاب‌های شرطی تمیزتر، خروجی‌های تمیزتر و پیوندهای بدون ابهام فراهم می‌کنند.</w:t>
      </w:r>
    </w:p>
    <w:p>
      <w:pPr>
        <w:bidi/>
        <w:jc w:val="right"/>
      </w:pPr>
      <w:r>
        <w:rPr>
          <w:rFonts w:cs="Tahoma" w:ascii="Tahoma" w:hAnsi="Tahoma"/>
          <w:rtl/>
        </w:rPr>
        <w:t xml:space="preserve">هر فرم با </w:t>
      </w:r>
      <w:r>
        <w:rPr>
          <w:rFonts w:cs="Tahoma" w:ascii="Tahoma" w:hAnsi="Tahoma"/>
          <w:b/>
          <w:rtl/>
        </w:rPr>
        <w:t>شناسهٔ شرکت‌کننده</w:t>
      </w:r>
      <w:r>
        <w:rPr>
          <w:rFonts w:cs="Tahoma" w:ascii="Tahoma" w:hAnsi="Tahoma"/>
          <w:rtl/>
        </w:rPr>
        <w:t xml:space="preserve"> (و در گونهٔ A، شمارهٔ جلسه) آغاز می‌شود؛ این همان کلیدی است که برای پیوند پاسخ‌های پرسش‌نامه به فایل‌های CSV کوشش‌به‌کوششی بازی‌ها به کار می‌رود.</w:t>
      </w:r>
    </w:p>
    <w:p>
      <w:pPr>
        <w:pStyle w:val="Heading3"/>
        <w:bidi/>
        <w:jc w:val="right"/>
      </w:pPr>
      <w:r>
        <w:rPr>
          <w:rFonts w:cs="Tahoma" w:ascii="Tahoma" w:hAnsi="Tahoma"/>
          <w:rtl/>
        </w:rPr>
        <w:t>۲.۶.۳  زمان‌بندی اجرای SAM</w:t>
      </w:r>
    </w:p>
    <w:p>
      <w:pPr>
        <w:bidi/>
        <w:jc w:val="right"/>
      </w:pPr>
      <w:r>
        <w:rPr>
          <w:rFonts w:cs="Tahoma" w:ascii="Tahoma" w:hAnsi="Tahoma"/>
          <w:rtl/>
        </w:rPr>
        <w:t>مقیاس آدمک خودارزیابی (برانگیختگی + خوشایندی، تصویری و ۹ درجه‌ای) در سه نقطهٔ ثابت اجرا می‌شود و هر بار حدود ۱۰ تا ۲۰ ثانیه طول می‌کشد.</w:t>
      </w:r>
    </w:p>
    <w:tbl>
      <w:tblPr>
        <w:tblStyle w:val="LightGrid-Accent1"/>
        <w:tblW w:type="auto" w:w="0"/>
        <w:tblLook w:firstColumn="1" w:firstRow="1" w:lastColumn="0" w:lastRow="0" w:noHBand="0" w:noVBand="1" w:val="04A0"/>
        <w:bidiVisual/>
      </w:tblPr>
      <w:tblGrid>
        <w:gridCol w:w="2160"/>
        <w:gridCol w:w="2160"/>
        <w:gridCol w:w="2160"/>
        <w:gridCol w:w="2160"/>
      </w:tblGrid>
      <w:tr>
        <w:trPr>
          <w:tblHeader/>
        </w:trPr>
        <w:tc>
          <w:tcPr>
            <w:tcW w:type="dxa" w:w="2160"/>
          </w:tcPr>
          <w:p>
            <w:pPr>
              <w:bidi/>
              <w:jc w:val="right"/>
            </w:pPr>
            <w:r/>
            <w:r>
              <w:rPr>
                <w:rFonts w:cs="Tahoma" w:ascii="Tahoma" w:hAnsi="Tahoma"/>
                <w:rtl/>
                <w:sz w:val="18"/>
                <w:szCs w:val="18"/>
              </w:rPr>
              <w:t>نقطه</w:t>
            </w:r>
          </w:p>
        </w:tc>
        <w:tc>
          <w:tcPr>
            <w:tcW w:type="dxa" w:w="2160"/>
          </w:tcPr>
          <w:p>
            <w:pPr>
              <w:bidi/>
              <w:jc w:val="right"/>
            </w:pPr>
            <w:r/>
            <w:r>
              <w:rPr>
                <w:rFonts w:cs="Tahoma" w:ascii="Tahoma" w:hAnsi="Tahoma"/>
                <w:rtl/>
                <w:sz w:val="18"/>
                <w:szCs w:val="18"/>
              </w:rPr>
              <w:t>دقیقاً چه زمانی</w:t>
            </w:r>
          </w:p>
        </w:tc>
        <w:tc>
          <w:tcPr>
            <w:tcW w:type="dxa" w:w="2160"/>
          </w:tcPr>
          <w:p>
            <w:pPr>
              <w:bidi/>
              <w:jc w:val="right"/>
            </w:pPr>
            <w:r/>
            <w:r>
              <w:rPr>
                <w:rFonts w:cs="Tahoma" w:ascii="Tahoma" w:hAnsi="Tahoma"/>
                <w:rtl/>
                <w:sz w:val="18"/>
                <w:szCs w:val="18"/>
              </w:rPr>
              <w:t>وضعیت صدا</w:t>
            </w:r>
          </w:p>
        </w:tc>
        <w:tc>
          <w:tcPr>
            <w:tcW w:type="dxa" w:w="2160"/>
          </w:tcPr>
          <w:p>
            <w:pPr>
              <w:bidi/>
              <w:jc w:val="right"/>
            </w:pPr>
            <w:r/>
            <w:r>
              <w:rPr>
                <w:rFonts w:cs="Tahoma" w:ascii="Tahoma" w:hAnsi="Tahoma"/>
                <w:rtl/>
                <w:sz w:val="18"/>
                <w:szCs w:val="18"/>
              </w:rPr>
              <w:t>نقش در تحلیل</w:t>
            </w:r>
          </w:p>
        </w:tc>
      </w:tr>
      <w:tr>
        <w:tc>
          <w:tcPr>
            <w:tcW w:type="dxa" w:w="2160"/>
          </w:tcPr>
          <w:p>
            <w:pPr>
              <w:bidi/>
              <w:jc w:val="right"/>
            </w:pPr>
            <w:r/>
            <w:r>
              <w:rPr>
                <w:rFonts w:cs="Tahoma" w:ascii="Tahoma" w:hAnsi="Tahoma"/>
                <w:rtl/>
                <w:sz w:val="18"/>
                <w:szCs w:val="18"/>
              </w:rPr>
              <w:t>خط پایه</w:t>
            </w:r>
          </w:p>
        </w:tc>
        <w:tc>
          <w:tcPr>
            <w:tcW w:type="dxa" w:w="2160"/>
          </w:tcPr>
          <w:p>
            <w:pPr>
              <w:bidi/>
              <w:jc w:val="right"/>
            </w:pPr>
            <w:r/>
            <w:r>
              <w:rPr>
                <w:rFonts w:cs="Tahoma" w:ascii="Tahoma" w:hAnsi="Tahoma"/>
                <w:rtl/>
                <w:sz w:val="18"/>
                <w:szCs w:val="18"/>
              </w:rPr>
              <w:t>در پایان استراحت، بلافاصله پیش از آغاز موسیقی</w:t>
            </w:r>
          </w:p>
        </w:tc>
        <w:tc>
          <w:tcPr>
            <w:tcW w:type="dxa" w:w="2160"/>
          </w:tcPr>
          <w:p>
            <w:pPr>
              <w:bidi/>
              <w:jc w:val="right"/>
            </w:pPr>
            <w:r/>
            <w:r>
              <w:rPr>
                <w:rFonts w:cs="Tahoma" w:ascii="Tahoma" w:hAnsi="Tahoma"/>
                <w:rtl/>
                <w:sz w:val="18"/>
                <w:szCs w:val="18"/>
              </w:rPr>
              <w:t>سکوت</w:t>
            </w:r>
          </w:p>
        </w:tc>
        <w:tc>
          <w:tcPr>
            <w:tcW w:type="dxa" w:w="2160"/>
          </w:tcPr>
          <w:p>
            <w:pPr>
              <w:bidi/>
              <w:jc w:val="right"/>
            </w:pPr>
            <w:r/>
            <w:r>
              <w:rPr>
                <w:rFonts w:cs="Tahoma" w:ascii="Tahoma" w:hAnsi="Tahoma"/>
                <w:rtl/>
                <w:sz w:val="18"/>
                <w:szCs w:val="18"/>
              </w:rPr>
              <w:t>لنگر پیش از مداخله؛ خط پایهٔ مدل میانجی‌گری</w:t>
            </w:r>
          </w:p>
        </w:tc>
      </w:tr>
      <w:tr>
        <w:tc>
          <w:tcPr>
            <w:tcW w:type="dxa" w:w="2160"/>
          </w:tcPr>
          <w:p>
            <w:pPr>
              <w:bidi/>
              <w:jc w:val="right"/>
            </w:pPr>
            <w:r/>
            <w:r>
              <w:rPr>
                <w:rFonts w:cs="Tahoma" w:ascii="Tahoma" w:hAnsi="Tahoma"/>
                <w:rtl/>
                <w:sz w:val="18"/>
                <w:szCs w:val="18"/>
              </w:rPr>
              <w:t>میانهٔ مجموعه</w:t>
            </w:r>
          </w:p>
        </w:tc>
        <w:tc>
          <w:tcPr>
            <w:tcW w:type="dxa" w:w="2160"/>
          </w:tcPr>
          <w:p>
            <w:pPr>
              <w:bidi/>
              <w:jc w:val="right"/>
            </w:pPr>
            <w:r/>
            <w:r>
              <w:rPr>
                <w:rFonts w:cs="Tahoma" w:ascii="Tahoma" w:hAnsi="Tahoma"/>
                <w:rtl/>
                <w:sz w:val="18"/>
                <w:szCs w:val="18"/>
              </w:rPr>
              <w:t>بلافاصله پس از بازی ۳ (Memory Matrix)</w:t>
            </w:r>
          </w:p>
        </w:tc>
        <w:tc>
          <w:tcPr>
            <w:tcW w:type="dxa" w:w="2160"/>
          </w:tcPr>
          <w:p>
            <w:pPr>
              <w:bidi/>
              <w:jc w:val="right"/>
            </w:pPr>
            <w:r/>
            <w:r>
              <w:rPr>
                <w:rFonts w:cs="Tahoma" w:ascii="Tahoma" w:hAnsi="Tahoma"/>
                <w:rtl/>
                <w:sz w:val="18"/>
                <w:szCs w:val="18"/>
              </w:rPr>
              <w:t>موسیقی همچنان پخش می‌شود</w:t>
            </w:r>
          </w:p>
        </w:tc>
        <w:tc>
          <w:tcPr>
            <w:tcW w:type="dxa" w:w="2160"/>
          </w:tcPr>
          <w:p>
            <w:pPr>
              <w:bidi/>
              <w:jc w:val="right"/>
            </w:pPr>
            <w:r/>
            <w:r>
              <w:rPr>
                <w:rFonts w:cs="Tahoma" w:ascii="Tahoma" w:hAnsi="Tahoma"/>
                <w:rtl/>
                <w:sz w:val="18"/>
                <w:szCs w:val="18"/>
              </w:rPr>
              <w:t>مسیر برانگیختگی؛ بررسی پایداری دستکاری در میانهٔ جلسه</w:t>
            </w:r>
          </w:p>
        </w:tc>
      </w:tr>
      <w:tr>
        <w:tc>
          <w:tcPr>
            <w:tcW w:type="dxa" w:w="2160"/>
          </w:tcPr>
          <w:p>
            <w:pPr>
              <w:bidi/>
              <w:jc w:val="right"/>
            </w:pPr>
            <w:r/>
            <w:r>
              <w:rPr>
                <w:rFonts w:cs="Tahoma" w:ascii="Tahoma" w:hAnsi="Tahoma"/>
                <w:rtl/>
                <w:sz w:val="18"/>
                <w:szCs w:val="18"/>
              </w:rPr>
              <w:t>پایان مجموعه</w:t>
            </w:r>
          </w:p>
        </w:tc>
        <w:tc>
          <w:tcPr>
            <w:tcW w:type="dxa" w:w="2160"/>
          </w:tcPr>
          <w:p>
            <w:pPr>
              <w:bidi/>
              <w:jc w:val="right"/>
            </w:pPr>
            <w:r/>
            <w:r>
              <w:rPr>
                <w:rFonts w:cs="Tahoma" w:ascii="Tahoma" w:hAnsi="Tahoma"/>
                <w:rtl/>
                <w:sz w:val="18"/>
                <w:szCs w:val="18"/>
              </w:rPr>
              <w:t>بلافاصله پس از بازی ۶ (Chalkboard)، ظرف حدود ۳۰ ثانیه از قطع صدا</w:t>
            </w:r>
          </w:p>
        </w:tc>
        <w:tc>
          <w:tcPr>
            <w:tcW w:type="dxa" w:w="2160"/>
          </w:tcPr>
          <w:p>
            <w:pPr>
              <w:bidi/>
              <w:jc w:val="right"/>
            </w:pPr>
            <w:r/>
            <w:r>
              <w:rPr>
                <w:rFonts w:cs="Tahoma" w:ascii="Tahoma" w:hAnsi="Tahoma"/>
                <w:rtl/>
                <w:sz w:val="18"/>
                <w:szCs w:val="18"/>
              </w:rPr>
              <w:t>سکوت</w:t>
            </w:r>
          </w:p>
        </w:tc>
        <w:tc>
          <w:tcPr>
            <w:tcW w:type="dxa" w:w="2160"/>
          </w:tcPr>
          <w:p>
            <w:pPr>
              <w:bidi/>
              <w:jc w:val="right"/>
            </w:pPr>
            <w:r/>
            <w:r>
              <w:rPr>
                <w:rFonts w:cs="Tahoma" w:ascii="Tahoma" w:hAnsi="Tahoma"/>
                <w:rtl/>
                <w:sz w:val="18"/>
                <w:szCs w:val="18"/>
              </w:rPr>
              <w:t>حالت پس از مداخله؛ مقدار اصلی متغیر میانجی</w:t>
            </w:r>
          </w:p>
        </w:tc>
      </w:tr>
    </w:tbl>
    <w:p/>
    <w:p>
      <w:pPr>
        <w:pStyle w:val="ListBullet"/>
        <w:bidi/>
        <w:jc w:val="right"/>
      </w:pPr>
      <w:r>
        <w:rPr>
          <w:rFonts w:cs="Tahoma" w:ascii="Tahoma" w:hAnsi="Tahoma"/>
          <w:b/>
          <w:rtl/>
        </w:rPr>
        <w:t>پس از هر بازی پرسش‌نامه اجرا نکنید.</w:t>
      </w:r>
      <w:r>
        <w:rPr>
          <w:rFonts w:cs="Tahoma" w:ascii="Tahoma" w:hAnsi="Tahoma"/>
          <w:rtl/>
        </w:rPr>
        <w:t xml:space="preserve"> شش وقفه، روند تکلیف را می‌شکند و هزینهٔ تعویض ایجاد می‌کند، واکنشی است (پرسیدن دربارهٔ برانگیختگی خودِ برانگیختگی را تغییر می‌دهد)، و شرکت‌کننده را مکرراً به‌سوی فرضیهٔ صدا سوق می‌دهد.</w:t>
      </w:r>
    </w:p>
    <w:p>
      <w:pPr>
        <w:pStyle w:val="ListBullet"/>
        <w:bidi/>
        <w:jc w:val="right"/>
      </w:pPr>
      <w:r>
        <w:rPr>
          <w:rFonts w:cs="Tahoma" w:ascii="Tahoma" w:hAnsi="Tahoma"/>
          <w:rtl/>
        </w:rPr>
        <w:t xml:space="preserve">اجرای SAM در میانهٔ مجموعه توصیه می‌شود اما اختیاری است. </w:t>
      </w:r>
      <w:r>
        <w:rPr>
          <w:rFonts w:cs="Tahoma" w:ascii="Tahoma" w:hAnsi="Tahoma"/>
          <w:b/>
          <w:rtl/>
        </w:rPr>
        <w:t>حداقلِ</w:t>
      </w:r>
      <w:r>
        <w:rPr>
          <w:rFonts w:cs="Tahoma" w:ascii="Tahoma" w:hAnsi="Tahoma"/>
          <w:rtl/>
        </w:rPr>
        <w:t xml:space="preserve"> موردنیاز مدل میانجی‌گری، خط پایه به‌علاوهٔ پایان است. اگر حفظ حداکثری روند تکلیف در اولویت است، نقطهٔ میانی را حذف و دو نقطه را نگه دارید.</w:t>
      </w:r>
    </w:p>
    <w:p>
      <w:pPr>
        <w:pStyle w:val="ListBullet"/>
        <w:bidi/>
        <w:jc w:val="right"/>
      </w:pPr>
      <w:r>
        <w:rPr>
          <w:rFonts w:cs="Tahoma" w:ascii="Tahoma" w:hAnsi="Tahoma"/>
          <w:rtl/>
        </w:rPr>
        <w:t xml:space="preserve">SAM فقط دربارهٔ احساس خود شرکت‌کننده می‌پرسد و </w:t>
      </w:r>
      <w:r>
        <w:rPr>
          <w:rFonts w:cs="Tahoma" w:ascii="Tahoma" w:hAnsi="Tahoma"/>
          <w:b/>
          <w:rtl/>
        </w:rPr>
        <w:t>هرگز به صدا اشاره نمی‌کند</w:t>
      </w:r>
      <w:r>
        <w:rPr>
          <w:rFonts w:cs="Tahoma" w:ascii="Tahoma" w:hAnsi="Tahoma"/>
          <w:rtl/>
        </w:rPr>
        <w:t>؛ همین است که اجرای آن را هنگام پخش موسیقی بی‌خطر می‌کند. هیچ پرسشی دربارهٔ صدا نباید پیش از پایان مجموعهٔ آخرین جلسه مطرح شود (بخش ۲.۱۰).</w:t>
      </w:r>
    </w:p>
    <w:p>
      <w:pPr>
        <w:pStyle w:val="Heading3"/>
        <w:bidi/>
        <w:jc w:val="right"/>
      </w:pPr>
      <w:r>
        <w:rPr>
          <w:rFonts w:cs="Tahoma" w:ascii="Tahoma" w:hAnsi="Tahoma"/>
          <w:rtl/>
        </w:rPr>
        <w:t>۲.۶.۴  نکات پیاده‌سازی (Google Forms)</w:t>
      </w:r>
    </w:p>
    <w:p>
      <w:pPr>
        <w:pStyle w:val="ListBullet"/>
        <w:bidi/>
        <w:jc w:val="right"/>
      </w:pPr>
      <w:r>
        <w:rPr>
          <w:rFonts w:cs="Tahoma" w:ascii="Tahoma" w:hAnsi="Tahoma"/>
          <w:rtl/>
        </w:rPr>
        <w:t>Google Forms از فارسی پشتیبانی می‌کند و راست‌به‌چپ را درست نمایش می‌دهد؛ زبان فرم را تنظیم کنید و پیش از اجرای مقدماتی، نمایش همهٔ برچسب‌های مقیاس‌ها را بررسی کنید.</w:t>
      </w:r>
    </w:p>
    <w:p>
      <w:pPr>
        <w:pStyle w:val="ListBullet"/>
        <w:bidi/>
        <w:jc w:val="right"/>
      </w:pPr>
      <w:r>
        <w:rPr>
          <w:rFonts w:cs="Tahoma" w:ascii="Tahoma" w:hAnsi="Tahoma"/>
          <w:rtl/>
        </w:rPr>
        <w:t xml:space="preserve">SAM را به‌صورت </w:t>
      </w:r>
      <w:r>
        <w:rPr>
          <w:rFonts w:cs="Tahoma" w:ascii="Tahoma" w:hAnsi="Tahoma"/>
          <w:b/>
          <w:rtl/>
        </w:rPr>
        <w:t>جدول انتخاب تصویری</w:t>
      </w:r>
      <w:r>
        <w:rPr>
          <w:rFonts w:cs="Tahoma" w:ascii="Tahoma" w:hAnsi="Tahoma"/>
          <w:rtl/>
        </w:rPr>
        <w:t xml:space="preserve"> ارائه دهید: ۹ تصویر آدمک به‌عنوان گزینه‌های پاسخ برای برانگیختگی و بار دیگر برای خوشایندی، با برچسب‌های کلامی ترجمه‌شده تنها در دو سر مقیاس (مثلاً آرام ↔ برانگیخته؛ ناخوشایند ↔ خوشایند).</w:t>
      </w:r>
    </w:p>
    <w:p>
      <w:pPr>
        <w:pStyle w:val="ListBullet"/>
        <w:bidi/>
        <w:jc w:val="right"/>
      </w:pPr>
      <w:r>
        <w:rPr>
          <w:rFonts w:cs="Tahoma" w:ascii="Tahoma" w:hAnsi="Tahoma"/>
          <w:rtl/>
        </w:rPr>
        <w:t>شناسهٔ شرکت‌کننده را در همهٔ فرم‌ها یک پرسش متنی کوتاه و اجباری قرار دهید و قالب آن را با یک الگوی منظم (regex) اعتبارسنجی کنید تا پیوند داده‌ها هرگز شکست نخورد.</w:t>
      </w:r>
    </w:p>
    <w:p>
      <w:pPr>
        <w:pStyle w:val="ListBullet"/>
        <w:bidi/>
        <w:jc w:val="right"/>
      </w:pPr>
      <w:r>
        <w:rPr>
          <w:rFonts w:cs="Tahoma" w:ascii="Tahoma" w:hAnsi="Tahoma"/>
          <w:rtl/>
        </w:rPr>
        <w:t>برچسب زمانی را به‌صورت خودکار ثبت کنید؛ نشانی ایمیل یا نام را در همان فایل پاسخ‌ها گردآوری نکنید.</w:t>
      </w:r>
    </w:p>
    <w:p>
      <w:pPr>
        <w:pStyle w:val="ListBullet"/>
        <w:bidi/>
        <w:jc w:val="right"/>
      </w:pPr>
      <w:r>
        <w:rPr>
          <w:rFonts w:cs="Tahoma" w:ascii="Tahoma" w:hAnsi="Tahoma"/>
          <w:rtl/>
        </w:rPr>
        <w:t>برای پرسش‌های شرطی از انشعاب بخش‌ها استفاده کنید (مثلاً پرسش‌های پیگیری «اگر بله، توضیح دهید» در قیف آگاهی).</w:t>
      </w:r>
    </w:p>
    <w:p>
      <w:pPr>
        <w:pStyle w:val="ListBullet"/>
        <w:bidi/>
        <w:jc w:val="right"/>
      </w:pPr>
      <w:r>
        <w:rPr>
          <w:rFonts w:cs="Tahoma" w:ascii="Tahoma" w:hAnsi="Tahoma"/>
          <w:rtl/>
        </w:rPr>
        <w:t>هر فرم را به CSV خروجی بگیرید و بر پایهٔ participantID (و در گونهٔ A، sessionID) به گزارش‌های بازی پیوند دهید.</w:t>
      </w:r>
    </w:p>
    <w:p>
      <w:pPr>
        <w:pStyle w:val="Heading2"/>
        <w:bidi/>
        <w:jc w:val="right"/>
      </w:pPr>
      <w:r>
        <w:rPr>
          <w:rFonts w:cs="Tahoma" w:ascii="Tahoma" w:hAnsi="Tahoma"/>
          <w:rtl/>
        </w:rPr>
        <w:t>۲.۷  محیط جلسه</w:t>
      </w:r>
    </w:p>
    <w:p>
      <w:pPr>
        <w:bidi/>
        <w:jc w:val="right"/>
      </w:pPr>
      <w:r>
        <w:rPr>
          <w:rFonts w:cs="Tahoma" w:ascii="Tahoma" w:hAnsi="Tahoma"/>
          <w:rtl/>
        </w:rPr>
        <w:t>اتاق ساکت و تک‌نفره؛ مدل هدفون یکسان؛ اندازه/وضوح نمایشگر و ابزارهای ورودی یکسان تا حد امکان (صفحه‌کلید برای Simon، Go/No-Go، Brain Shift و Chalkboard؛ ماوس برای Memory Matrix و Star Search، مطابق بخش ۰.۷ سند CogGames). ساعت روزِ اجرای آزمون برای هر جلسه ثبت می‌شود؛ در گونهٔ A، سه جلسهٔ هر شرکت‌کننده در یک ساعت مشابه از روز (± ۱ ساعت) برنامه‌ریزی می‌شوند.</w:t>
      </w:r>
    </w:p>
    <w:p>
      <w:pPr>
        <w:pStyle w:val="Heading2"/>
        <w:bidi/>
        <w:jc w:val="right"/>
      </w:pPr>
      <w:r>
        <w:rPr>
          <w:rFonts w:cs="Tahoma" w:ascii="Tahoma" w:hAnsi="Tahoma"/>
          <w:rtl/>
        </w:rPr>
        <w:t>۲.۸  رویهٔ استراحت</w:t>
      </w:r>
    </w:p>
    <w:p>
      <w:pPr>
        <w:pStyle w:val="ListBullet"/>
        <w:bidi/>
        <w:jc w:val="right"/>
      </w:pPr>
      <w:r>
        <w:rPr>
          <w:rFonts w:cs="Tahoma" w:ascii="Tahoma" w:hAnsi="Tahoma"/>
          <w:b/>
          <w:rtl/>
        </w:rPr>
        <w:t>جایگاه و طول: ۵ دقیقه (۳ تا ۵ دقیقه قابل قبول است)، پس از آشناسازی و پیش از مجموعهٔ ارزیابی.</w:t>
      </w:r>
      <w:r>
        <w:rPr>
          <w:rFonts w:cs="Tahoma" w:ascii="Tahoma" w:hAnsi="Tahoma"/>
          <w:rtl/>
        </w:rPr>
        <w:t xml:space="preserve"> این استراحت، مرحلهٔ تمرین در سکوت را از مرحلهٔ موسیقی جدا می‌کند، به برانگیختگیِ ناشی از تمرین اجازه می‌دهد به سطح پایه بازگردد، و انتقال خستگی به بلوک اندازه‌گیری‌شده را پاک می‌کند.</w:t>
      </w:r>
    </w:p>
    <w:p>
      <w:pPr>
        <w:pStyle w:val="ListBullet"/>
        <w:bidi/>
        <w:jc w:val="right"/>
      </w:pPr>
      <w:r>
        <w:rPr>
          <w:rFonts w:cs="Tahoma" w:ascii="Tahoma" w:hAnsi="Tahoma"/>
          <w:b/>
          <w:rtl/>
        </w:rPr>
        <w:t>به‌صورت استراحت نشستهٔ آرام استاندارد می‌شود:</w:t>
      </w:r>
      <w:r>
        <w:rPr>
          <w:rFonts w:cs="Tahoma" w:ascii="Tahoma" w:hAnsi="Tahoma"/>
          <w:rtl/>
        </w:rPr>
        <w:t xml:space="preserve"> بدون تلفن همراه، بدون کافئین یا خوراکی، بدون راه‌رفتن در اتاق، و بدون گفت‌وگو دربارهٔ تکلیف. استراحت استانداردنشده، برانگیختگی را در شرکت‌کنندگان مختلف به‌شکل متفاوتی مختل می‌کند و دقیقاً به همان متغیری که موضوع پژوهش است نویز می‌افزاید.</w:t>
      </w:r>
    </w:p>
    <w:p>
      <w:pPr>
        <w:pStyle w:val="ListBullet"/>
        <w:bidi/>
        <w:jc w:val="right"/>
      </w:pPr>
      <w:r>
        <w:rPr>
          <w:rFonts w:cs="Tahoma" w:ascii="Tahoma" w:hAnsi="Tahoma"/>
          <w:b/>
          <w:rtl/>
        </w:rPr>
        <w:t>SAM خط پایه در پایان استراحت گرفته می‌شود،</w:t>
      </w:r>
      <w:r>
        <w:rPr>
          <w:rFonts w:cs="Tahoma" w:ascii="Tahoma" w:hAnsi="Tahoma"/>
          <w:rtl/>
        </w:rPr>
        <w:t xml:space="preserve"> بلافاصله پیش از آغاز موسیقی — این همان لنگر پاکِ پیش از مداخله برای مدل میانجی‌گری است.</w:t>
      </w:r>
    </w:p>
    <w:p>
      <w:pPr>
        <w:pStyle w:val="ListBullet"/>
        <w:bidi/>
        <w:jc w:val="right"/>
      </w:pPr>
      <w:r>
        <w:rPr>
          <w:rFonts w:cs="Tahoma" w:ascii="Tahoma" w:hAnsi="Tahoma"/>
          <w:b/>
          <w:rtl/>
        </w:rPr>
        <w:t>هیچ استراحتی درون مجموعهٔ حدوداً ۳۵ دقیقه‌ای وجود ندارد.</w:t>
      </w:r>
      <w:r>
        <w:rPr>
          <w:rFonts w:cs="Tahoma" w:ascii="Tahoma" w:hAnsi="Tahoma"/>
          <w:rtl/>
        </w:rPr>
        <w:t xml:space="preserve"> موسیقی باید در سراسر آن پیوسته پخش شود؛ قطع و وصل کردن آن، مواجهه را تکه‌تکه می‌کند و رویدادهای کنترل‌نشدهٔ قطع/آغاز صدا می‌آفریند. اگر شرکت‌کننده به مکث نیاز داشت، آن مکث </w:t>
      </w:r>
      <w:r>
        <w:rPr>
          <w:rFonts w:cs="Tahoma" w:ascii="Tahoma" w:hAnsi="Tahoma"/>
          <w:b/>
          <w:rtl/>
        </w:rPr>
        <w:t>میان دو بازی و با پخش پیوستهٔ موسیقی</w:t>
      </w:r>
      <w:r>
        <w:rPr>
          <w:rFonts w:cs="Tahoma" w:ascii="Tahoma" w:hAnsi="Tahoma"/>
          <w:rtl/>
        </w:rPr>
        <w:t xml:space="preserve"> انجام می‌شود و مدت آن ثبت می‌گردد.</w:t>
      </w:r>
    </w:p>
    <w:p>
      <w:pPr>
        <w:pStyle w:val="ListBullet"/>
        <w:bidi/>
        <w:jc w:val="right"/>
      </w:pPr>
      <w:r>
        <w:rPr>
          <w:rFonts w:cs="Tahoma" w:ascii="Tahoma" w:hAnsi="Tahoma"/>
          <w:b/>
          <w:rtl/>
        </w:rPr>
        <w:t>جلسات ۲ و ۳ در گونهٔ A</w:t>
      </w:r>
      <w:r>
        <w:rPr>
          <w:rFonts w:cs="Tahoma" w:ascii="Tahoma" w:hAnsi="Tahoma"/>
          <w:rtl/>
        </w:rPr>
        <w:t xml:space="preserve"> آشناسازی ندارند؛ در عوض ۳ دقیقه استراحت نشستهٔ آرام در آغاز جلسه انجام می‌شود و پس از آن SAM خط پایه گرفته می‌شود، تا رویهٔ پیش از موسیقی در همهٔ جلسات یکسان باشد.</w:t>
      </w:r>
    </w:p>
    <w:p>
      <w:pPr>
        <w:pStyle w:val="Heading2"/>
        <w:bidi/>
        <w:jc w:val="right"/>
      </w:pPr>
      <w:r>
        <w:rPr>
          <w:rFonts w:cs="Tahoma" w:ascii="Tahoma" w:hAnsi="Tahoma"/>
          <w:rtl/>
        </w:rPr>
        <w:t>۲.۹  معیارهای ورود / خروج</w:t>
      </w:r>
    </w:p>
    <w:p>
      <w:pPr>
        <w:pStyle w:val="ListBullet"/>
        <w:bidi/>
        <w:jc w:val="right"/>
      </w:pPr>
      <w:r>
        <w:rPr>
          <w:rFonts w:cs="Tahoma" w:ascii="Tahoma" w:hAnsi="Tahoma"/>
          <w:rtl/>
        </w:rPr>
        <w:t>سن ۱۸ تا ۳۵ سال (متناسب با جامعهٔ در دسترس قابل تنظیم است).</w:t>
      </w:r>
    </w:p>
    <w:p>
      <w:pPr>
        <w:pStyle w:val="ListBullet"/>
        <w:bidi/>
        <w:jc w:val="right"/>
      </w:pPr>
      <w:r>
        <w:rPr>
          <w:rFonts w:cs="Tahoma" w:ascii="Tahoma" w:hAnsi="Tahoma"/>
          <w:rtl/>
        </w:rPr>
        <w:t>گویشور بومی فارسی و مسلط به فارسی (تنها زبان آزمون).</w:t>
      </w:r>
    </w:p>
    <w:p>
      <w:pPr>
        <w:pStyle w:val="ListBullet"/>
        <w:bidi/>
        <w:jc w:val="right"/>
      </w:pPr>
      <w:r>
        <w:rPr>
          <w:rFonts w:cs="Tahoma" w:ascii="Tahoma" w:hAnsi="Tahoma"/>
          <w:rtl/>
        </w:rPr>
        <w:t>بینایی طبیعی یا اصلاح‌شده تا حد طبیعی؛ شنوایی طبیعی (خودگزارشی).</w:t>
      </w:r>
    </w:p>
    <w:p>
      <w:pPr>
        <w:pStyle w:val="ListBullet"/>
        <w:bidi/>
        <w:jc w:val="right"/>
      </w:pPr>
      <w:r>
        <w:rPr>
          <w:rFonts w:cs="Tahoma" w:ascii="Tahoma" w:hAnsi="Tahoma"/>
          <w:rtl/>
        </w:rPr>
        <w:t>نداشتن اختلال عصب‌شناختی، توجهی یا روان‌پزشکیِ تشخیص‌داده‌شده بر پایهٔ خودگزارشی.</w:t>
      </w:r>
    </w:p>
    <w:p>
      <w:pPr>
        <w:pStyle w:val="ListBullet"/>
        <w:bidi/>
        <w:jc w:val="right"/>
      </w:pPr>
      <w:r>
        <w:rPr>
          <w:rFonts w:cs="Tahoma" w:ascii="Tahoma" w:hAnsi="Tahoma"/>
          <w:rtl/>
        </w:rPr>
        <w:t xml:space="preserve">آموزش موسیقایی به‌عنوان </w:t>
      </w:r>
      <w:r>
        <w:rPr>
          <w:rFonts w:cs="Tahoma" w:ascii="Tahoma" w:hAnsi="Tahoma"/>
          <w:b/>
          <w:rtl/>
        </w:rPr>
        <w:t>متغیر هم‌پراش</w:t>
      </w:r>
      <w:r>
        <w:rPr>
          <w:rFonts w:cs="Tahoma" w:ascii="Tahoma" w:hAnsi="Tahoma"/>
          <w:rtl/>
        </w:rPr>
        <w:t xml:space="preserve"> ثبت می‌شود، نه معیار خروج، تا جذب نمونه عملی بماند.</w:t>
      </w:r>
    </w:p>
    <w:p>
      <w:pPr>
        <w:pStyle w:val="ListBullet"/>
        <w:bidi/>
        <w:jc w:val="right"/>
      </w:pPr>
      <w:r>
        <w:rPr>
          <w:rFonts w:cs="Tahoma" w:ascii="Tahoma" w:hAnsi="Tahoma"/>
          <w:rtl/>
        </w:rPr>
        <w:t xml:space="preserve">مدت خواب، مصرف کافئین و هوشیاری فعلی به‌عنوان </w:t>
      </w:r>
      <w:r>
        <w:rPr>
          <w:rFonts w:cs="Tahoma" w:ascii="Tahoma" w:hAnsi="Tahoma"/>
          <w:b/>
          <w:rtl/>
        </w:rPr>
        <w:t>متغیرهای هم‌پراشِ درهم‌آمیز با برانگیختگی</w:t>
      </w:r>
      <w:r>
        <w:rPr>
          <w:rFonts w:cs="Tahoma" w:ascii="Tahoma" w:hAnsi="Tahoma"/>
          <w:rtl/>
        </w:rPr>
        <w:t xml:space="preserve"> ثبت می‌شوند، نه معیار خروج. این‌ها در جدول هم‌ارزی گروه‌ها (بخش ۴.۴) گزارش می‌شوند و در صورت نابرابری، به‌عنوان هم‌پراش در دسترس‌اند.</w:t>
      </w:r>
    </w:p>
    <w:p>
      <w:pPr>
        <w:pStyle w:val="ListBullet"/>
        <w:bidi/>
        <w:jc w:val="right"/>
      </w:pPr>
      <w:r>
        <w:rPr>
          <w:rFonts w:cs="Tahoma" w:ascii="Tahoma" w:hAnsi="Tahoma"/>
          <w:rtl/>
        </w:rPr>
        <w:t>خروج‌های مرحلهٔ تحلیل (بر پایهٔ آگاهی) در بخش ۵.۲ مشخص شده‌اند و به‌صورت یک تحلیل حساسیتِ از پیش ثبت‌شده اعمال می‌شوند، نه حذف خاموش.</w:t>
      </w:r>
    </w:p>
    <w:p>
      <w:pPr>
        <w:pStyle w:val="Heading2"/>
        <w:bidi/>
        <w:jc w:val="right"/>
      </w:pPr>
      <w:r>
        <w:rPr>
          <w:rFonts w:cs="Tahoma" w:ascii="Tahoma" w:hAnsi="Tahoma"/>
          <w:rtl/>
        </w:rPr>
        <w:t>۲.۱۰  اخلاق، رضایت آگاهانه و کورسازی</w:t>
      </w:r>
    </w:p>
    <w:p>
      <w:pPr>
        <w:pStyle w:val="ListBullet"/>
        <w:bidi/>
        <w:jc w:val="right"/>
      </w:pPr>
      <w:r>
        <w:rPr>
          <w:rFonts w:cs="Tahoma" w:ascii="Tahoma" w:hAnsi="Tahoma"/>
          <w:rtl/>
        </w:rPr>
        <w:t>رضایت آگاهانه پیش از مصاحبهٔ ورودی گرفته می‌شود؛ مشارکت داوطلبانه است و حق انصراف در هر زمان و بدون هیچ پیامدی محفوظ است.</w:t>
      </w:r>
    </w:p>
    <w:p>
      <w:pPr>
        <w:pStyle w:val="ListBullet"/>
        <w:bidi/>
        <w:jc w:val="right"/>
      </w:pPr>
      <w:r>
        <w:rPr>
          <w:rFonts w:cs="Tahoma" w:ascii="Tahoma" w:hAnsi="Tahoma"/>
          <w:b/>
          <w:rtl/>
        </w:rPr>
        <w:t>داستان پوششی</w:t>
      </w:r>
      <w:r>
        <w:rPr>
          <w:rFonts w:cs="Tahoma" w:ascii="Tahoma" w:hAnsi="Tahoma"/>
          <w:rtl/>
        </w:rPr>
        <w:t xml:space="preserve"> (که پیش‌فرض «ناخودآگاه‌بودن» را حفظ می‌کند): به شرکت‌کنندگان گفته می‌شود مجموعه‌ای از بازی‌های شناختی کوتاه انجام خواهند داد که ممکن است در حین آن صدای زمینه پخش شود یا نشود. فرضیهٔ اثر موسیقی تا مرحلهٔ آگاه‌سازی نهایی افشا نمی‌شود.</w:t>
      </w:r>
    </w:p>
    <w:p>
      <w:pPr>
        <w:pStyle w:val="ListBullet"/>
        <w:bidi/>
        <w:jc w:val="right"/>
      </w:pPr>
      <w:r>
        <w:rPr>
          <w:rFonts w:cs="Tahoma" w:ascii="Tahoma" w:hAnsi="Tahoma"/>
          <w:b/>
          <w:rtl/>
        </w:rPr>
        <w:t>قاعدهٔ الزام‌آور کورسازی.</w:t>
      </w:r>
      <w:r>
        <w:rPr>
          <w:rFonts w:cs="Tahoma" w:ascii="Tahoma" w:hAnsi="Tahoma"/>
          <w:rtl/>
        </w:rPr>
        <w:t xml:space="preserve"> هیچ پرسش، دستورالعمل یا آیتمی از فرم‌ها که به صدا اشاره داشته باشد نباید پیش از پایان مجموعهٔ </w:t>
      </w:r>
      <w:r>
        <w:rPr>
          <w:rFonts w:cs="Tahoma" w:ascii="Tahoma" w:hAnsi="Tahoma"/>
          <w:b/>
          <w:rtl/>
        </w:rPr>
        <w:t>آخرین</w:t>
      </w:r>
      <w:r>
        <w:rPr>
          <w:rFonts w:cs="Tahoma" w:ascii="Tahoma" w:hAnsi="Tahoma"/>
          <w:rtl/>
        </w:rPr>
        <w:t xml:space="preserve"> جلسهٔ شرکت‌کننده به او نشان داده شود. به همین دلیل است که قیف آگاهی یک فرم جداگانه است (بخش ۲.۶.۲) و در گونهٔ A تنها پس از جلسهٔ سوم اجرا می‌شود.</w:t>
      </w:r>
    </w:p>
    <w:p>
      <w:pPr>
        <w:pStyle w:val="ListBullet"/>
        <w:bidi/>
        <w:jc w:val="right"/>
      </w:pPr>
      <w:r>
        <w:rPr>
          <w:rFonts w:cs="Tahoma" w:ascii="Tahoma" w:hAnsi="Tahoma"/>
          <w:rtl/>
        </w:rPr>
        <w:t>آزمونگران از متنی خنثی استفاده می‌کنند و دربارهٔ صدا اظهارنظر نمی‌کنند، آن را در برابر دید شرکت‌کننده تنظیم نمی‌کنند، و به پرسش‌ها دربارهٔ آن بیش از این پاسخ نمی‌دهند: «تنظیمات صدا در این بخش پژوهش برای همه یکسان است؛ در پایان همه‌چیز را توضیح می‌دهیم.»</w:t>
      </w:r>
    </w:p>
    <w:p>
      <w:pPr>
        <w:pStyle w:val="ListBullet"/>
        <w:bidi/>
        <w:jc w:val="right"/>
      </w:pPr>
      <w:r>
        <w:rPr>
          <w:rFonts w:cs="Tahoma" w:ascii="Tahoma" w:hAnsi="Tahoma"/>
          <w:b/>
          <w:rtl/>
        </w:rPr>
        <w:t>آگاه‌سازی نهایی کامل</w:t>
      </w:r>
      <w:r>
        <w:rPr>
          <w:rFonts w:cs="Tahoma" w:ascii="Tahoma" w:hAnsi="Tahoma"/>
          <w:rtl/>
        </w:rPr>
        <w:t xml:space="preserve"> — شامل افشای هدف واقعی و فرضیه‌های مشخص — پس از آخرین جلسهٔ شرکت‌کننده ارائه می‌شود (یعنی پس از جلسهٔ ۳ در گونهٔ A؛ و پس از تنها جلسه در گونهٔ B).</w:t>
      </w:r>
    </w:p>
    <w:p>
      <w:pPr>
        <w:pStyle w:val="ListBullet"/>
        <w:bidi/>
        <w:jc w:val="right"/>
      </w:pPr>
      <w:r>
        <w:rPr>
          <w:rFonts w:cs="Tahoma" w:ascii="Tahoma" w:hAnsi="Tahoma"/>
          <w:rtl/>
        </w:rPr>
        <w:t>داده‌ها در لحظهٔ ثبت از طریق participantID نام‌مستعارسازی می‌شوند؛ فایل‌های CSV هیچ اطلاعات هویتی مستقیمی ندارند. سوابق رضایت‌نامه جدا از داده‌های پاسخ نگهداری می‌شوند.</w:t>
      </w:r>
    </w:p>
    <w:p>
      <w:pPr>
        <w:pStyle w:val="Heading1"/>
        <w:bidi/>
        <w:jc w:val="right"/>
      </w:pPr>
      <w:r>
        <w:rPr>
          <w:rFonts w:cs="Tahoma" w:ascii="Tahoma" w:hAnsi="Tahoma"/>
          <w:rtl/>
        </w:rPr>
        <w:t>۳ — گونهٔ A: سه جلسه (موسیقی درون‌آزمودنی)</w:t>
      </w:r>
    </w:p>
    <w:p>
      <w:pPr>
        <w:pStyle w:val="Heading2"/>
        <w:bidi/>
        <w:jc w:val="right"/>
      </w:pPr>
      <w:r>
        <w:rPr>
          <w:rFonts w:cs="Tahoma" w:ascii="Tahoma" w:hAnsi="Tahoma"/>
          <w:rtl/>
        </w:rPr>
        <w:t>۳.۱  طراحی</w:t>
      </w:r>
    </w:p>
    <w:p>
      <w:pPr>
        <w:bidi/>
        <w:jc w:val="right"/>
      </w:pPr>
      <w:r>
        <w:rPr>
          <w:rFonts w:cs="Tahoma" w:ascii="Tahoma" w:hAnsi="Tahoma"/>
          <w:rtl/>
        </w:rPr>
        <w:t>هر شرکت‌کننده هر سه شرایط موسیقی را، هر جلسه یکی، در روزهای متفاوت انجام می‌دهد. ترتیب جلسات (اینکه کدام شرایط اول/دوم/سوم بیاید) با استفاده از ۶ جایگشت ممکن مجموعهٔ {S, C, E} میان شرکت‌کنندگان متوازن می‌شود (به‌صورت مربع لاتین یا تخصیص چرخشی ساده)، به‌گونه‌ای که هر ترتیب تقریباً به‌طور یکسان به کار رود. ترتیب بازی‌ها درون هر جلسه ثابت می‌ماند (بخش ۲.۱) و هرگز متوازن نمی‌شود.</w:t>
      </w:r>
    </w:p>
    <w:p>
      <w:pPr>
        <w:pStyle w:val="ListBullet"/>
        <w:bidi/>
        <w:jc w:val="right"/>
      </w:pPr>
      <w:r>
        <w:rPr>
          <w:rFonts w:cs="Tahoma" w:ascii="Tahoma" w:hAnsi="Tahoma"/>
          <w:rtl/>
        </w:rPr>
        <w:t>دست‌کم ۲۴ ساعت فاصله میان جلسات هر شرکت‌کننده؛ هر ۳ جلسه در بازهٔ ۲ تا ۳ هفته تکمیل شود تا رانش ناشی از رشد/تمرین محدود بماند.</w:t>
      </w:r>
    </w:p>
    <w:p>
      <w:pPr>
        <w:pStyle w:val="ListBullet"/>
        <w:bidi/>
        <w:jc w:val="right"/>
      </w:pPr>
      <w:r>
        <w:rPr>
          <w:rFonts w:cs="Tahoma" w:ascii="Tahoma" w:hAnsi="Tahoma"/>
          <w:rtl/>
        </w:rPr>
        <w:t>سه جلسهٔ هر شرکت‌کننده در ساعت مشابهی از روز (± ۱ ساعت) برنامه‌ریزی می‌شوند تا نوسانات شبانه‌روزی برانگیختگی به‌عنوان درهم‌آمیز کنترل شود.</w:t>
      </w:r>
    </w:p>
    <w:p>
      <w:pPr>
        <w:pStyle w:val="ListBullet"/>
        <w:bidi/>
        <w:jc w:val="right"/>
      </w:pPr>
      <w:r>
        <w:rPr>
          <w:rFonts w:cs="Tahoma" w:ascii="Tahoma" w:hAnsi="Tahoma"/>
          <w:rtl/>
        </w:rPr>
        <w:t xml:space="preserve">قیف آگاهی </w:t>
      </w:r>
      <w:r>
        <w:rPr>
          <w:rFonts w:cs="Tahoma" w:ascii="Tahoma" w:hAnsi="Tahoma"/>
          <w:b/>
          <w:rtl/>
        </w:rPr>
        <w:t>فقط پس از جلسهٔ سوم</w:t>
      </w:r>
      <w:r>
        <w:rPr>
          <w:rFonts w:cs="Tahoma" w:ascii="Tahoma" w:hAnsi="Tahoma"/>
          <w:rtl/>
        </w:rPr>
        <w:t xml:space="preserve"> اجرا می‌شود. پرسیدن آن پس از جلسات ۱ یا ۲، شرکت‌کننده را از دستکاری صدا آگاه می‌کند و جلسات باقی‌مانده را آلوده می‌سازد.</w:t>
      </w:r>
    </w:p>
    <w:p>
      <w:pPr>
        <w:pStyle w:val="Heading2"/>
        <w:bidi/>
        <w:jc w:val="right"/>
      </w:pPr>
      <w:r>
        <w:rPr>
          <w:rFonts w:cs="Tahoma" w:ascii="Tahoma" w:hAnsi="Tahoma"/>
          <w:rtl/>
        </w:rPr>
        <w:t>۳.۲  ساختار جلسه</w:t>
      </w:r>
    </w:p>
    <w:p>
      <w:pPr>
        <w:bidi/>
        <w:jc w:val="right"/>
      </w:pPr>
      <w:r>
        <w:rPr>
          <w:rFonts w:cs="Tahoma" w:ascii="Tahoma" w:hAnsi="Tahoma"/>
          <w:b/>
          <w:rtl/>
        </w:rPr>
        <w:t>جلسهٔ ۱</w:t>
      </w:r>
      <w:r>
        <w:rPr>
          <w:rFonts w:cs="Tahoma" w:ascii="Tahoma" w:hAnsi="Tahoma"/>
          <w:rtl/>
        </w:rPr>
        <w:t xml:space="preserve"> (شامل آشناسازی):</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مرحله</w:t>
            </w:r>
          </w:p>
        </w:tc>
        <w:tc>
          <w:tcPr>
            <w:tcW w:type="dxa" w:w="2880"/>
          </w:tcPr>
          <w:p>
            <w:pPr>
              <w:bidi/>
              <w:jc w:val="right"/>
            </w:pPr>
            <w:r/>
            <w:r>
              <w:rPr>
                <w:rFonts w:cs="Tahoma" w:ascii="Tahoma" w:hAnsi="Tahoma"/>
                <w:rtl/>
                <w:sz w:val="18"/>
                <w:szCs w:val="18"/>
              </w:rPr>
              <w:t>مدت</w:t>
            </w:r>
          </w:p>
        </w:tc>
        <w:tc>
          <w:tcPr>
            <w:tcW w:type="dxa" w:w="2880"/>
          </w:tcPr>
          <w:p>
            <w:pPr>
              <w:bidi/>
              <w:jc w:val="right"/>
            </w:pPr>
            <w:r/>
            <w:r>
              <w:rPr>
                <w:rFonts w:cs="Tahoma" w:ascii="Tahoma" w:hAnsi="Tahoma"/>
                <w:rtl/>
                <w:sz w:val="18"/>
                <w:szCs w:val="18"/>
              </w:rPr>
              <w:t>توضیح</w:t>
            </w:r>
          </w:p>
        </w:tc>
      </w:tr>
      <w:tr>
        <w:tc>
          <w:tcPr>
            <w:tcW w:type="dxa" w:w="2880"/>
          </w:tcPr>
          <w:p>
            <w:pPr>
              <w:bidi/>
              <w:jc w:val="right"/>
            </w:pPr>
            <w:r/>
            <w:r>
              <w:rPr>
                <w:rFonts w:cs="Tahoma" w:ascii="Tahoma" w:hAnsi="Tahoma"/>
                <w:rtl/>
                <w:sz w:val="18"/>
                <w:szCs w:val="18"/>
              </w:rPr>
              <w:t>رضایت‌نامه + فرم ۱ (مصاحبهٔ ورودی، بخش ۲.۶.۱)</w:t>
            </w:r>
          </w:p>
        </w:tc>
        <w:tc>
          <w:tcPr>
            <w:tcW w:type="dxa" w:w="2880"/>
          </w:tcPr>
          <w:p>
            <w:pPr>
              <w:bidi/>
              <w:jc w:val="right"/>
            </w:pPr>
            <w:r/>
            <w:r>
              <w:rPr>
                <w:rFonts w:cs="Tahoma" w:ascii="Tahoma" w:hAnsi="Tahoma"/>
                <w:rtl/>
                <w:sz w:val="18"/>
                <w:szCs w:val="18"/>
              </w:rPr>
              <w:t>۱۲ دقیقه</w:t>
            </w:r>
          </w:p>
        </w:tc>
        <w:tc>
          <w:tcPr>
            <w:tcW w:type="dxa" w:w="2880"/>
          </w:tcPr>
          <w:p>
            <w:pPr>
              <w:bidi/>
              <w:jc w:val="right"/>
            </w:pPr>
            <w:r/>
            <w:r>
              <w:rPr>
                <w:rFonts w:cs="Tahoma" w:ascii="Tahoma" w:hAnsi="Tahoma"/>
                <w:rtl/>
                <w:sz w:val="18"/>
                <w:szCs w:val="18"/>
              </w:rPr>
              <w:t>فقط یک بار، در جلسهٔ ۱</w:t>
            </w:r>
          </w:p>
        </w:tc>
      </w:tr>
      <w:tr>
        <w:tc>
          <w:tcPr>
            <w:tcW w:type="dxa" w:w="2880"/>
          </w:tcPr>
          <w:p>
            <w:pPr>
              <w:bidi/>
              <w:jc w:val="right"/>
            </w:pPr>
            <w:r/>
            <w:r>
              <w:rPr>
                <w:rFonts w:cs="Tahoma" w:ascii="Tahoma" w:hAnsi="Tahoma"/>
                <w:rtl/>
                <w:sz w:val="18"/>
                <w:szCs w:val="18"/>
              </w:rPr>
              <w:t>آشناسازی (هر ۶ بازی، در سکوت)</w:t>
            </w:r>
          </w:p>
        </w:tc>
        <w:tc>
          <w:tcPr>
            <w:tcW w:type="dxa" w:w="2880"/>
          </w:tcPr>
          <w:p>
            <w:pPr>
              <w:bidi/>
              <w:jc w:val="right"/>
            </w:pPr>
            <w:r/>
            <w:r>
              <w:rPr>
                <w:rFonts w:cs="Tahoma" w:ascii="Tahoma" w:hAnsi="Tahoma"/>
                <w:rtl/>
                <w:sz w:val="18"/>
                <w:szCs w:val="18"/>
              </w:rPr>
              <w:t>۱۵ تا ۲۰ دقیقه</w:t>
            </w:r>
          </w:p>
        </w:tc>
        <w:tc>
          <w:tcPr>
            <w:tcW w:type="dxa" w:w="2880"/>
          </w:tcPr>
          <w:p>
            <w:pPr>
              <w:bidi/>
              <w:jc w:val="right"/>
            </w:pPr>
            <w:r/>
            <w:r>
              <w:rPr>
                <w:rFonts w:cs="Tahoma" w:ascii="Tahoma" w:hAnsi="Tahoma"/>
                <w:rtl/>
                <w:sz w:val="18"/>
                <w:szCs w:val="18"/>
              </w:rPr>
              <w:t>practiceAccuracyFinal به‌عنوان هم‌پراش ثبت می‌شود</w:t>
            </w:r>
          </w:p>
        </w:tc>
      </w:tr>
      <w:tr>
        <w:tc>
          <w:tcPr>
            <w:tcW w:type="dxa" w:w="2880"/>
          </w:tcPr>
          <w:p>
            <w:pPr>
              <w:bidi/>
              <w:jc w:val="right"/>
            </w:pPr>
            <w:r/>
            <w:r>
              <w:rPr>
                <w:rFonts w:cs="Tahoma" w:ascii="Tahoma" w:hAnsi="Tahoma"/>
                <w:rtl/>
                <w:sz w:val="18"/>
                <w:szCs w:val="18"/>
              </w:rPr>
              <w:t>استراحت — استراحت آرام استاندارد (بخش ۲.۸)</w:t>
            </w:r>
          </w:p>
        </w:tc>
        <w:tc>
          <w:tcPr>
            <w:tcW w:type="dxa" w:w="2880"/>
          </w:tcPr>
          <w:p>
            <w:pPr>
              <w:bidi/>
              <w:jc w:val="right"/>
            </w:pPr>
            <w:r/>
            <w:r>
              <w:rPr>
                <w:rFonts w:cs="Tahoma" w:ascii="Tahoma" w:hAnsi="Tahoma"/>
                <w:rtl/>
                <w:sz w:val="18"/>
                <w:szCs w:val="18"/>
              </w:rPr>
              <w:t>۵ دقیقه</w:t>
            </w:r>
          </w:p>
        </w:tc>
        <w:tc>
          <w:tcPr>
            <w:tcW w:type="dxa" w:w="2880"/>
          </w:tcPr>
          <w:p>
            <w:pPr>
              <w:bidi/>
              <w:jc w:val="right"/>
            </w:pPr>
            <w:r/>
            <w:r>
              <w:rPr>
                <w:rFonts w:cs="Tahoma" w:ascii="Tahoma" w:hAnsi="Tahoma"/>
                <w:rtl/>
                <w:sz w:val="18"/>
                <w:szCs w:val="18"/>
              </w:rPr>
              <w:t>SAM خط پایه (فرم ۲) در پایان استراحت</w:t>
            </w:r>
          </w:p>
        </w:tc>
      </w:tr>
      <w:tr>
        <w:tc>
          <w:tcPr>
            <w:tcW w:type="dxa" w:w="2880"/>
          </w:tcPr>
          <w:p>
            <w:pPr>
              <w:bidi/>
              <w:jc w:val="right"/>
            </w:pPr>
            <w:r/>
            <w:r>
              <w:rPr>
                <w:rFonts w:cs="Tahoma" w:ascii="Tahoma" w:hAnsi="Tahoma"/>
                <w:rtl/>
                <w:sz w:val="18"/>
                <w:szCs w:val="18"/>
              </w:rPr>
              <w:t>مجموعهٔ ارزیابی (۶ بازی، با پخش پیوستهٔ شرایط موسیقی همان جلسه)</w:t>
            </w:r>
          </w:p>
        </w:tc>
        <w:tc>
          <w:tcPr>
            <w:tcW w:type="dxa" w:w="2880"/>
          </w:tcPr>
          <w:p>
            <w:pPr>
              <w:bidi/>
              <w:jc w:val="right"/>
            </w:pPr>
            <w:r/>
            <w:r>
              <w:rPr>
                <w:rFonts w:cs="Tahoma" w:ascii="Tahoma" w:hAnsi="Tahoma"/>
                <w:rtl/>
                <w:sz w:val="18"/>
                <w:szCs w:val="18"/>
              </w:rPr>
              <w:t>حدود ۳۵ دقیقه</w:t>
            </w:r>
          </w:p>
        </w:tc>
        <w:tc>
          <w:tcPr>
            <w:tcW w:type="dxa" w:w="2880"/>
          </w:tcPr>
          <w:p>
            <w:pPr>
              <w:bidi/>
              <w:jc w:val="right"/>
            </w:pPr>
            <w:r/>
            <w:r>
              <w:rPr>
                <w:rFonts w:cs="Tahoma" w:ascii="Tahoma" w:hAnsi="Tahoma"/>
                <w:rtl/>
                <w:sz w:val="18"/>
                <w:szCs w:val="18"/>
              </w:rPr>
              <w:t>SAM میانی (فرم ۲) بلافاصله پس از بازی ۳، با ادامهٔ پخش موسیقی</w:t>
            </w:r>
          </w:p>
        </w:tc>
      </w:tr>
      <w:tr>
        <w:tc>
          <w:tcPr>
            <w:tcW w:type="dxa" w:w="2880"/>
          </w:tcPr>
          <w:p>
            <w:pPr>
              <w:bidi/>
              <w:jc w:val="right"/>
            </w:pPr>
            <w:r/>
            <w:r>
              <w:rPr>
                <w:rFonts w:cs="Tahoma" w:ascii="Tahoma" w:hAnsi="Tahoma"/>
                <w:rtl/>
                <w:sz w:val="18"/>
                <w:szCs w:val="18"/>
              </w:rPr>
              <w:t>SAM پس از جلسه (فرم ۲)</w:t>
            </w:r>
          </w:p>
        </w:tc>
        <w:tc>
          <w:tcPr>
            <w:tcW w:type="dxa" w:w="2880"/>
          </w:tcPr>
          <w:p>
            <w:pPr>
              <w:bidi/>
              <w:jc w:val="right"/>
            </w:pPr>
            <w:r/>
            <w:r>
              <w:rPr>
                <w:rFonts w:cs="Tahoma" w:ascii="Tahoma" w:hAnsi="Tahoma"/>
                <w:rtl/>
                <w:sz w:val="18"/>
                <w:szCs w:val="18"/>
              </w:rPr>
              <w:t>۲ دقیقه</w:t>
            </w:r>
          </w:p>
        </w:tc>
        <w:tc>
          <w:tcPr>
            <w:tcW w:type="dxa" w:w="2880"/>
          </w:tcPr>
          <w:p>
            <w:pPr>
              <w:bidi/>
              <w:jc w:val="right"/>
            </w:pPr>
            <w:r/>
            <w:r>
              <w:rPr>
                <w:rFonts w:cs="Tahoma" w:ascii="Tahoma" w:hAnsi="Tahoma"/>
                <w:rtl/>
                <w:sz w:val="18"/>
                <w:szCs w:val="18"/>
              </w:rPr>
              <w:t>ظرف حدود ۳۰ ثانیه از قطع صدا. هنوز قیف آگاهی اجرا نمی‌شود.</w:t>
            </w:r>
          </w:p>
        </w:tc>
      </w:tr>
      <w:tr>
        <w:tc>
          <w:tcPr>
            <w:tcW w:type="dxa" w:w="2880"/>
          </w:tcPr>
          <w:p>
            <w:pPr>
              <w:bidi/>
              <w:jc w:val="right"/>
            </w:pPr>
            <w:r/>
            <w:r>
              <w:rPr>
                <w:rFonts w:cs="Tahoma" w:ascii="Tahoma" w:hAnsi="Tahoma"/>
                <w:rtl/>
                <w:sz w:val="18"/>
                <w:szCs w:val="18"/>
              </w:rPr>
              <w:t>مجموع</w:t>
            </w:r>
          </w:p>
        </w:tc>
        <w:tc>
          <w:tcPr>
            <w:tcW w:type="dxa" w:w="2880"/>
          </w:tcPr>
          <w:p>
            <w:pPr>
              <w:bidi/>
              <w:jc w:val="right"/>
            </w:pPr>
            <w:r/>
            <w:r>
              <w:rPr>
                <w:rFonts w:cs="Tahoma" w:ascii="Tahoma" w:hAnsi="Tahoma"/>
                <w:rtl/>
                <w:sz w:val="18"/>
                <w:szCs w:val="18"/>
              </w:rPr>
              <w:t>حدود ۷۰ تا ۷۵ دقیقه</w:t>
            </w:r>
          </w:p>
        </w:tc>
        <w:tc>
          <w:tcPr>
            <w:tcW w:type="dxa" w:w="2880"/>
          </w:tcPr>
          <w:p>
            <w:pPr>
              <w:bidi/>
              <w:jc w:val="right"/>
            </w:pPr>
            <w:r/>
            <w:r>
              <w:rPr>
                <w:rFonts w:cs="Tahoma" w:ascii="Tahoma" w:hAnsi="Tahoma"/>
                <w:rtl/>
                <w:sz w:val="18"/>
                <w:szCs w:val="18"/>
              </w:rPr>
              <w:t>زیر سقف ۹۰ دقیقه</w:t>
            </w:r>
          </w:p>
        </w:tc>
      </w:tr>
    </w:tbl>
    <w:p/>
    <w:p>
      <w:pPr>
        <w:bidi/>
        <w:jc w:val="right"/>
      </w:pPr>
      <w:r>
        <w:rPr>
          <w:rFonts w:cs="Tahoma" w:ascii="Tahoma" w:hAnsi="Tahoma"/>
          <w:b/>
          <w:rtl/>
        </w:rPr>
        <w:t>جلسات ۲ و ۳</w:t>
      </w:r>
      <w:r>
        <w:rPr>
          <w:rFonts w:cs="Tahoma" w:ascii="Tahoma" w:hAnsi="Tahoma"/>
          <w:rtl/>
        </w:rPr>
        <w:t xml:space="preserve"> (بدون آشناسازی):</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مرحله</w:t>
            </w:r>
          </w:p>
        </w:tc>
        <w:tc>
          <w:tcPr>
            <w:tcW w:type="dxa" w:w="2880"/>
          </w:tcPr>
          <w:p>
            <w:pPr>
              <w:bidi/>
              <w:jc w:val="right"/>
            </w:pPr>
            <w:r/>
            <w:r>
              <w:rPr>
                <w:rFonts w:cs="Tahoma" w:ascii="Tahoma" w:hAnsi="Tahoma"/>
                <w:rtl/>
                <w:sz w:val="18"/>
                <w:szCs w:val="18"/>
              </w:rPr>
              <w:t>مدت</w:t>
            </w:r>
          </w:p>
        </w:tc>
        <w:tc>
          <w:tcPr>
            <w:tcW w:type="dxa" w:w="2880"/>
          </w:tcPr>
          <w:p>
            <w:pPr>
              <w:bidi/>
              <w:jc w:val="right"/>
            </w:pPr>
            <w:r/>
            <w:r>
              <w:rPr>
                <w:rFonts w:cs="Tahoma" w:ascii="Tahoma" w:hAnsi="Tahoma"/>
                <w:rtl/>
                <w:sz w:val="18"/>
                <w:szCs w:val="18"/>
              </w:rPr>
              <w:t>توضیح</w:t>
            </w:r>
          </w:p>
        </w:tc>
      </w:tr>
      <w:tr>
        <w:tc>
          <w:tcPr>
            <w:tcW w:type="dxa" w:w="2880"/>
          </w:tcPr>
          <w:p>
            <w:pPr>
              <w:bidi/>
              <w:jc w:val="right"/>
            </w:pPr>
            <w:r/>
            <w:r>
              <w:rPr>
                <w:rFonts w:cs="Tahoma" w:ascii="Tahoma" w:hAnsi="Tahoma"/>
                <w:rtl/>
                <w:sz w:val="18"/>
                <w:szCs w:val="18"/>
              </w:rPr>
              <w:t>بازبینی آغاز جلسه + فرم ۱ب (خواب، کافئین، هوشیاری، ساعت روز)</w:t>
            </w:r>
          </w:p>
        </w:tc>
        <w:tc>
          <w:tcPr>
            <w:tcW w:type="dxa" w:w="2880"/>
          </w:tcPr>
          <w:p>
            <w:pPr>
              <w:bidi/>
              <w:jc w:val="right"/>
            </w:pPr>
            <w:r/>
            <w:r>
              <w:rPr>
                <w:rFonts w:cs="Tahoma" w:ascii="Tahoma" w:hAnsi="Tahoma"/>
                <w:rtl/>
                <w:sz w:val="18"/>
                <w:szCs w:val="18"/>
              </w:rPr>
              <w:t>۳ دقیقه</w:t>
            </w:r>
          </w:p>
        </w:tc>
        <w:tc>
          <w:tcPr>
            <w:tcW w:type="dxa" w:w="2880"/>
          </w:tcPr>
          <w:p>
            <w:pPr>
              <w:bidi/>
              <w:jc w:val="right"/>
            </w:pPr>
            <w:r/>
          </w:p>
        </w:tc>
      </w:tr>
      <w:tr>
        <w:tc>
          <w:tcPr>
            <w:tcW w:type="dxa" w:w="2880"/>
          </w:tcPr>
          <w:p>
            <w:pPr>
              <w:bidi/>
              <w:jc w:val="right"/>
            </w:pPr>
            <w:r/>
            <w:r>
              <w:rPr>
                <w:rFonts w:cs="Tahoma" w:ascii="Tahoma" w:hAnsi="Tahoma"/>
                <w:rtl/>
                <w:sz w:val="18"/>
                <w:szCs w:val="18"/>
              </w:rPr>
              <w:t>استراحت آرام استاندارد</w:t>
            </w:r>
          </w:p>
        </w:tc>
        <w:tc>
          <w:tcPr>
            <w:tcW w:type="dxa" w:w="2880"/>
          </w:tcPr>
          <w:p>
            <w:pPr>
              <w:bidi/>
              <w:jc w:val="right"/>
            </w:pPr>
            <w:r/>
            <w:r>
              <w:rPr>
                <w:rFonts w:cs="Tahoma" w:ascii="Tahoma" w:hAnsi="Tahoma"/>
                <w:rtl/>
                <w:sz w:val="18"/>
                <w:szCs w:val="18"/>
              </w:rPr>
              <w:t>۳ دقیقه</w:t>
            </w:r>
          </w:p>
        </w:tc>
        <w:tc>
          <w:tcPr>
            <w:tcW w:type="dxa" w:w="2880"/>
          </w:tcPr>
          <w:p>
            <w:pPr>
              <w:bidi/>
              <w:jc w:val="right"/>
            </w:pPr>
            <w:r/>
            <w:r>
              <w:rPr>
                <w:rFonts w:cs="Tahoma" w:ascii="Tahoma" w:hAnsi="Tahoma"/>
                <w:rtl/>
                <w:sz w:val="18"/>
                <w:szCs w:val="18"/>
              </w:rPr>
              <w:t>SAM خط پایه (فرم ۲) در پایان آن</w:t>
            </w:r>
          </w:p>
        </w:tc>
      </w:tr>
      <w:tr>
        <w:tc>
          <w:tcPr>
            <w:tcW w:type="dxa" w:w="2880"/>
          </w:tcPr>
          <w:p>
            <w:pPr>
              <w:bidi/>
              <w:jc w:val="right"/>
            </w:pPr>
            <w:r/>
            <w:r>
              <w:rPr>
                <w:rFonts w:cs="Tahoma" w:ascii="Tahoma" w:hAnsi="Tahoma"/>
                <w:rtl/>
                <w:sz w:val="18"/>
                <w:szCs w:val="18"/>
              </w:rPr>
              <w:t>مجموعهٔ ارزیابی (شرایط موسیقی همان جلسه)</w:t>
            </w:r>
          </w:p>
        </w:tc>
        <w:tc>
          <w:tcPr>
            <w:tcW w:type="dxa" w:w="2880"/>
          </w:tcPr>
          <w:p>
            <w:pPr>
              <w:bidi/>
              <w:jc w:val="right"/>
            </w:pPr>
            <w:r/>
            <w:r>
              <w:rPr>
                <w:rFonts w:cs="Tahoma" w:ascii="Tahoma" w:hAnsi="Tahoma"/>
                <w:rtl/>
                <w:sz w:val="18"/>
                <w:szCs w:val="18"/>
              </w:rPr>
              <w:t>حدود ۳۵ دقیقه</w:t>
            </w:r>
          </w:p>
        </w:tc>
        <w:tc>
          <w:tcPr>
            <w:tcW w:type="dxa" w:w="2880"/>
          </w:tcPr>
          <w:p>
            <w:pPr>
              <w:bidi/>
              <w:jc w:val="right"/>
            </w:pPr>
            <w:r/>
            <w:r>
              <w:rPr>
                <w:rFonts w:cs="Tahoma" w:ascii="Tahoma" w:hAnsi="Tahoma"/>
                <w:rtl/>
                <w:sz w:val="18"/>
                <w:szCs w:val="18"/>
              </w:rPr>
              <w:t>SAM میانی پس از بازی ۳</w:t>
            </w:r>
          </w:p>
        </w:tc>
      </w:tr>
      <w:tr>
        <w:tc>
          <w:tcPr>
            <w:tcW w:type="dxa" w:w="2880"/>
          </w:tcPr>
          <w:p>
            <w:pPr>
              <w:bidi/>
              <w:jc w:val="right"/>
            </w:pPr>
            <w:r/>
            <w:r>
              <w:rPr>
                <w:rFonts w:cs="Tahoma" w:ascii="Tahoma" w:hAnsi="Tahoma"/>
                <w:rtl/>
                <w:sz w:val="18"/>
                <w:szCs w:val="18"/>
              </w:rPr>
              <w:t>SAM پس از جلسه (فرم ۲)</w:t>
            </w:r>
          </w:p>
        </w:tc>
        <w:tc>
          <w:tcPr>
            <w:tcW w:type="dxa" w:w="2880"/>
          </w:tcPr>
          <w:p>
            <w:pPr>
              <w:bidi/>
              <w:jc w:val="right"/>
            </w:pPr>
            <w:r/>
            <w:r>
              <w:rPr>
                <w:rFonts w:cs="Tahoma" w:ascii="Tahoma" w:hAnsi="Tahoma"/>
                <w:rtl/>
                <w:sz w:val="18"/>
                <w:szCs w:val="18"/>
              </w:rPr>
              <w:t>۲ دقیقه</w:t>
            </w:r>
          </w:p>
        </w:tc>
        <w:tc>
          <w:tcPr>
            <w:tcW w:type="dxa" w:w="2880"/>
          </w:tcPr>
          <w:p>
            <w:pPr>
              <w:bidi/>
              <w:jc w:val="right"/>
            </w:pPr>
            <w:r/>
          </w:p>
        </w:tc>
      </w:tr>
      <w:tr>
        <w:tc>
          <w:tcPr>
            <w:tcW w:type="dxa" w:w="2880"/>
          </w:tcPr>
          <w:p>
            <w:pPr>
              <w:bidi/>
              <w:jc w:val="right"/>
            </w:pPr>
            <w:r/>
            <w:r>
              <w:rPr>
                <w:rFonts w:cs="Tahoma" w:ascii="Tahoma" w:hAnsi="Tahoma"/>
                <w:rtl/>
                <w:sz w:val="18"/>
                <w:szCs w:val="18"/>
              </w:rPr>
              <w:t xml:space="preserve">قیف آگاهی (فرم ۳، بخش چ) — </w:t>
            </w:r>
            <w:r>
              <w:rPr>
                <w:rFonts w:cs="Tahoma" w:ascii="Tahoma" w:hAnsi="Tahoma"/>
                <w:b/>
                <w:rtl/>
                <w:sz w:val="18"/>
                <w:szCs w:val="18"/>
              </w:rPr>
              <w:t>فقط جلسهٔ ۳</w:t>
            </w:r>
          </w:p>
        </w:tc>
        <w:tc>
          <w:tcPr>
            <w:tcW w:type="dxa" w:w="2880"/>
          </w:tcPr>
          <w:p>
            <w:pPr>
              <w:bidi/>
              <w:jc w:val="right"/>
            </w:pPr>
            <w:r/>
            <w:r>
              <w:rPr>
                <w:rFonts w:cs="Tahoma" w:ascii="Tahoma" w:hAnsi="Tahoma"/>
                <w:rtl/>
                <w:sz w:val="18"/>
                <w:szCs w:val="18"/>
              </w:rPr>
              <w:t>۶ دقیقه</w:t>
            </w:r>
          </w:p>
        </w:tc>
        <w:tc>
          <w:tcPr>
            <w:tcW w:type="dxa" w:w="2880"/>
          </w:tcPr>
          <w:p>
            <w:pPr>
              <w:bidi/>
              <w:jc w:val="right"/>
            </w:pPr>
            <w:r/>
            <w:r>
              <w:rPr>
                <w:rFonts w:cs="Tahoma" w:ascii="Tahoma" w:hAnsi="Tahoma"/>
                <w:rtl/>
                <w:sz w:val="18"/>
                <w:szCs w:val="18"/>
              </w:rPr>
              <w:t>هرگز پس از جلسات ۱ و ۲ اجرا نمی‌شود</w:t>
            </w:r>
          </w:p>
        </w:tc>
      </w:tr>
      <w:tr>
        <w:tc>
          <w:tcPr>
            <w:tcW w:type="dxa" w:w="2880"/>
          </w:tcPr>
          <w:p>
            <w:pPr>
              <w:bidi/>
              <w:jc w:val="right"/>
            </w:pPr>
            <w:r/>
            <w:r>
              <w:rPr>
                <w:rFonts w:cs="Tahoma" w:ascii="Tahoma" w:hAnsi="Tahoma"/>
                <w:rtl/>
                <w:sz w:val="18"/>
                <w:szCs w:val="18"/>
              </w:rPr>
              <w:t xml:space="preserve">آگاه‌سازی نهایی کامل + فرم ۴ — </w:t>
            </w:r>
            <w:r>
              <w:rPr>
                <w:rFonts w:cs="Tahoma" w:ascii="Tahoma" w:hAnsi="Tahoma"/>
                <w:b/>
                <w:rtl/>
                <w:sz w:val="18"/>
                <w:szCs w:val="18"/>
              </w:rPr>
              <w:t>فقط جلسهٔ ۳</w:t>
            </w:r>
          </w:p>
        </w:tc>
        <w:tc>
          <w:tcPr>
            <w:tcW w:type="dxa" w:w="2880"/>
          </w:tcPr>
          <w:p>
            <w:pPr>
              <w:bidi/>
              <w:jc w:val="right"/>
            </w:pPr>
            <w:r/>
            <w:r>
              <w:rPr>
                <w:rFonts w:cs="Tahoma" w:ascii="Tahoma" w:hAnsi="Tahoma"/>
                <w:rtl/>
                <w:sz w:val="18"/>
                <w:szCs w:val="18"/>
              </w:rPr>
              <w:t>۵ دقیقه</w:t>
            </w:r>
          </w:p>
        </w:tc>
        <w:tc>
          <w:tcPr>
            <w:tcW w:type="dxa" w:w="2880"/>
          </w:tcPr>
          <w:p>
            <w:pPr>
              <w:bidi/>
              <w:jc w:val="right"/>
            </w:pPr>
            <w:r/>
            <w:r>
              <w:rPr>
                <w:rFonts w:cs="Tahoma" w:ascii="Tahoma" w:hAnsi="Tahoma"/>
                <w:rtl/>
                <w:sz w:val="18"/>
                <w:szCs w:val="18"/>
              </w:rPr>
              <w:t>هدف واقعی افشا می‌شود</w:t>
            </w:r>
          </w:p>
        </w:tc>
      </w:tr>
      <w:tr>
        <w:tc>
          <w:tcPr>
            <w:tcW w:type="dxa" w:w="2880"/>
          </w:tcPr>
          <w:p>
            <w:pPr>
              <w:bidi/>
              <w:jc w:val="right"/>
            </w:pPr>
            <w:r/>
            <w:r>
              <w:rPr>
                <w:rFonts w:cs="Tahoma" w:ascii="Tahoma" w:hAnsi="Tahoma"/>
                <w:rtl/>
                <w:sz w:val="18"/>
                <w:szCs w:val="18"/>
              </w:rPr>
              <w:t>مجموع</w:t>
            </w:r>
          </w:p>
        </w:tc>
        <w:tc>
          <w:tcPr>
            <w:tcW w:type="dxa" w:w="2880"/>
          </w:tcPr>
          <w:p>
            <w:pPr>
              <w:bidi/>
              <w:jc w:val="right"/>
            </w:pPr>
            <w:r/>
            <w:r>
              <w:rPr>
                <w:rFonts w:cs="Tahoma" w:ascii="Tahoma" w:hAnsi="Tahoma"/>
                <w:rtl/>
                <w:sz w:val="18"/>
                <w:szCs w:val="18"/>
              </w:rPr>
              <w:t>حدود ۴۵ دقیقه (جلسهٔ ۲) / حدود ۵۵ دقیقه (جلسهٔ ۳)</w:t>
            </w:r>
          </w:p>
        </w:tc>
        <w:tc>
          <w:tcPr>
            <w:tcW w:type="dxa" w:w="2880"/>
          </w:tcPr>
          <w:p>
            <w:pPr>
              <w:bidi/>
              <w:jc w:val="right"/>
            </w:pPr>
            <w:r/>
          </w:p>
        </w:tc>
      </w:tr>
    </w:tbl>
    <w:p/>
    <w:p>
      <w:pPr>
        <w:pStyle w:val="Heading2"/>
        <w:bidi/>
        <w:jc w:val="right"/>
      </w:pPr>
      <w:r>
        <w:rPr>
          <w:rFonts w:cs="Tahoma" w:ascii="Tahoma" w:hAnsi="Tahoma"/>
          <w:rtl/>
        </w:rPr>
        <w:t>۳.۳  حجم نمونه</w:t>
      </w:r>
    </w:p>
    <w:p>
      <w:pPr>
        <w:bidi/>
        <w:jc w:val="right"/>
      </w:pPr>
      <w:r>
        <w:rPr>
          <w:rFonts w:cs="Tahoma" w:ascii="Tahoma" w:hAnsi="Tahoma"/>
          <w:rtl/>
        </w:rPr>
        <w:t xml:space="preserve">هدف: </w:t>
      </w:r>
      <w:r>
        <w:rPr>
          <w:rFonts w:cs="Tahoma" w:ascii="Tahoma" w:hAnsi="Tahoma"/>
          <w:b/>
          <w:rtl/>
        </w:rPr>
        <w:t>۲۴ تا ۳۰ نفر تکمیل‌کننده در کل</w:t>
      </w:r>
      <w:r>
        <w:rPr>
          <w:rFonts w:cs="Tahoma" w:ascii="Tahoma" w:hAnsi="Tahoma"/>
          <w:rtl/>
        </w:rPr>
        <w:t xml:space="preserve"> (۲۴ و ۳۰ هر دو بر ۶ ترتیب متوازن‌سازی به‌طور مساوی بخش‌پذیرند). این بازه، هدفی عملی و دست‌یافتنی برای یک طرح متقاطع درون‌آزمودنی در اندازه‌های اثر تعاملی متوسط تا بزرگ است که معمولاً در این ادبیات گزارش می‌شود. حدود ۱۵٪ بیش از هدف نمونه‌گیری کنید تا ریزش در طول سه مراجعه جبران شود؛ شرکت‌کننده‌ای که هر سه جلسه را تکمیل نکند از مدل درون‌آزمودنی کنار گذاشته می‌شود.</w:t>
      </w:r>
    </w:p>
    <w:p>
      <w:pPr>
        <w:pStyle w:val="Heading2"/>
        <w:bidi/>
        <w:jc w:val="right"/>
      </w:pPr>
      <w:r>
        <w:rPr>
          <w:rFonts w:cs="Tahoma" w:ascii="Tahoma" w:hAnsi="Tahoma"/>
          <w:rtl/>
        </w:rPr>
        <w:t>۳.۴  مدل تحلیل</w:t>
      </w:r>
    </w:p>
    <w:p>
      <w:pPr>
        <w:bidi/>
        <w:jc w:val="right"/>
      </w:pPr>
      <w:r>
        <w:rPr>
          <w:rFonts w:cs="Tahoma" w:ascii="Tahoma" w:hAnsi="Tahoma"/>
          <w:rtl/>
        </w:rPr>
        <w:t>مدل اثرهای آمیخته خطی برای هر سنجهٔ استخراجی:</w:t>
      </w:r>
    </w:p>
    <w:p>
      <w:pPr>
        <w:bidi/>
        <w:ind w:left="360"/>
        <w:jc w:val="right"/>
      </w:pPr>
      <w:r>
        <w:rPr>
          <w:rFonts w:cs="Tahoma" w:ascii="Tahoma" w:hAnsi="Tahoma"/>
          <w:rtl/>
        </w:rPr>
        <w:t>DV ~ MusicCondition × Level × Game + SessionOrder + practiceAccuracyFinal + NoiseSensitivity + MusicalTraining + (1 + MusicCondition | Participant)</w:t>
      </w:r>
    </w:p>
    <w:p>
      <w:pPr>
        <w:pStyle w:val="ListBullet"/>
        <w:bidi/>
        <w:jc w:val="right"/>
      </w:pPr>
      <w:r>
        <w:rPr>
          <w:rFonts w:cs="Tahoma" w:ascii="Tahoma" w:hAnsi="Tahoma"/>
          <w:b/>
          <w:rtl/>
        </w:rPr>
        <w:t>آزمون تأییدی اصلی:</w:t>
      </w:r>
      <w:r>
        <w:rPr>
          <w:rFonts w:cs="Tahoma" w:ascii="Tahoma" w:hAnsi="Tahoma"/>
          <w:rtl/>
        </w:rPr>
        <w:t xml:space="preserve"> تعامل MusicCondition × Level (آیا اثر موسیقی با بار شناختی تغییر می‌کند؟).</w:t>
      </w:r>
    </w:p>
    <w:p>
      <w:pPr>
        <w:pStyle w:val="ListBullet"/>
        <w:bidi/>
        <w:jc w:val="right"/>
      </w:pPr>
      <w:r>
        <w:rPr>
          <w:rFonts w:cs="Tahoma" w:ascii="Tahoma" w:hAnsi="Tahoma"/>
          <w:b/>
          <w:rtl/>
        </w:rPr>
        <w:t>ثانویه:</w:t>
      </w:r>
      <w:r>
        <w:rPr>
          <w:rFonts w:cs="Tahoma" w:ascii="Tahoma" w:hAnsi="Tahoma"/>
          <w:rtl/>
        </w:rPr>
        <w:t xml:space="preserve"> تعامل MusicCondition × Game (گزینش‌گری کارکردی)، با پیگیری‌های به‌تفکیک بازی و تصحیح FDR (بنجامینی–هوخبرگ) در میان شش بازی، که به‌عنوان اکتشافی گزارش می‌شوند.</w:t>
      </w:r>
    </w:p>
    <w:p>
      <w:pPr>
        <w:pStyle w:val="ListBullet"/>
        <w:bidi/>
        <w:jc w:val="right"/>
      </w:pPr>
      <w:r>
        <w:rPr>
          <w:rFonts w:cs="Tahoma" w:ascii="Tahoma" w:hAnsi="Tahoma"/>
          <w:rtl/>
        </w:rPr>
        <w:t>SessionOrder به‌عنوان اثر ثابت وارد می‌شود تا هرگونه روند تمرینی باقی‌مانده در سه مراجعهٔ هر شرکت‌کننده را جذب کند.</w:t>
      </w:r>
    </w:p>
    <w:p>
      <w:pPr>
        <w:pStyle w:val="ListBullet"/>
        <w:bidi/>
        <w:jc w:val="right"/>
      </w:pPr>
      <w:r>
        <w:rPr>
          <w:rFonts w:cs="Tahoma" w:ascii="Tahoma" w:hAnsi="Tahoma"/>
          <w:rtl/>
        </w:rPr>
        <w:t>نمرات SAM به‌عنوان هم‌پراش/میانجیِ متغیر با زمان وارد می‌شوند؛ مدل رسمی میانجی‌گری در بخش ۵.۳ مشخص شده است.</w:t>
      </w:r>
    </w:p>
    <w:p>
      <w:pPr>
        <w:pStyle w:val="ListBullet"/>
        <w:bidi/>
        <w:jc w:val="right"/>
      </w:pPr>
      <w:r>
        <w:rPr>
          <w:rFonts w:cs="Tahoma" w:ascii="Tahoma" w:hAnsi="Tahoma"/>
          <w:rtl/>
        </w:rPr>
        <w:t>متغیرهای هم‌پراشِ درهم‌آمیز با برانگیختگی (خواب، کافئین، هوشیاری، ساعت روز) از فرم ۱ و فرم ۱ب در دسترس‌اند و در صورت نابرابری میان شرایط یا پیش‌بینی‌کنندگیِ متغیر وابسته وارد مدل می‌شوند.</w:t>
      </w:r>
    </w:p>
    <w:p>
      <w:pPr>
        <w:pStyle w:val="Heading1"/>
        <w:bidi/>
        <w:jc w:val="right"/>
      </w:pPr>
      <w:r>
        <w:rPr>
          <w:rFonts w:cs="Tahoma" w:ascii="Tahoma" w:hAnsi="Tahoma"/>
          <w:rtl/>
        </w:rPr>
        <w:t>۴ — گونهٔ B: یک جلسه (موسیقی بین‌آزمودنی)</w:t>
      </w:r>
    </w:p>
    <w:p>
      <w:pPr>
        <w:pStyle w:val="Heading2"/>
        <w:bidi/>
        <w:jc w:val="right"/>
      </w:pPr>
      <w:r>
        <w:rPr>
          <w:rFonts w:cs="Tahoma" w:ascii="Tahoma" w:hAnsi="Tahoma"/>
          <w:rtl/>
        </w:rPr>
        <w:t>۴.۱  طراحی</w:t>
      </w:r>
    </w:p>
    <w:p>
      <w:pPr>
        <w:bidi/>
        <w:jc w:val="right"/>
      </w:pPr>
      <w:r>
        <w:rPr>
          <w:rFonts w:cs="Tahoma" w:ascii="Tahoma" w:hAnsi="Tahoma"/>
          <w:rtl/>
        </w:rPr>
        <w:t>هر شرکت‌کننده در مصاحبهٔ ورودی به‌طور تصادفی دقیقاً به یکی از سه گروه شرایط موسیقی (S، C یا E) تخصیص می‌یابد و هر شش بازی را یک بار تحت همان شرایط انجام می‌دهد. تخصیص در سراسر بازهٔ جذب نمونه به‌صورت تصادفی انجام می‌شود (نه به‌صورت بلوک‌های شرایطی — مثلاً نه «همهٔ شرکت‌کنندگان سکوت در هفتهٔ اول») تا اثرهای دورهٔ آزمون (استرس امتحانات، فصل سال و غیره) با گروه درهم نیامیزند.</w:t>
      </w:r>
    </w:p>
    <w:p>
      <w:pPr>
        <w:bidi/>
        <w:jc w:val="right"/>
      </w:pPr>
      <w:r>
        <w:rPr>
          <w:rFonts w:cs="Tahoma" w:ascii="Tahoma" w:hAnsi="Tahoma"/>
          <w:rtl/>
        </w:rPr>
        <w:t>تخصیص گروه به شرکت‌کننده اعلام نمی‌شود، و — در صورتی که تنظیمات اجازه دهد — آزمونگری که جلسه را اجرا می‌کند نیز نباید تا لحظهٔ آغاز پخش بداند کدام شرایط بارگذاری شده است.</w:t>
      </w:r>
    </w:p>
    <w:p>
      <w:pPr>
        <w:pStyle w:val="Heading2"/>
        <w:bidi/>
        <w:jc w:val="right"/>
      </w:pPr>
      <w:r>
        <w:rPr>
          <w:rFonts w:cs="Tahoma" w:ascii="Tahoma" w:hAnsi="Tahoma"/>
          <w:rtl/>
        </w:rPr>
        <w:t>۴.۲  ساختار جلسه</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مرحله</w:t>
            </w:r>
          </w:p>
        </w:tc>
        <w:tc>
          <w:tcPr>
            <w:tcW w:type="dxa" w:w="2880"/>
          </w:tcPr>
          <w:p>
            <w:pPr>
              <w:bidi/>
              <w:jc w:val="right"/>
            </w:pPr>
            <w:r/>
            <w:r>
              <w:rPr>
                <w:rFonts w:cs="Tahoma" w:ascii="Tahoma" w:hAnsi="Tahoma"/>
                <w:rtl/>
                <w:sz w:val="18"/>
                <w:szCs w:val="18"/>
              </w:rPr>
              <w:t>مدت</w:t>
            </w:r>
          </w:p>
        </w:tc>
        <w:tc>
          <w:tcPr>
            <w:tcW w:type="dxa" w:w="2880"/>
          </w:tcPr>
          <w:p>
            <w:pPr>
              <w:bidi/>
              <w:jc w:val="right"/>
            </w:pPr>
            <w:r/>
            <w:r>
              <w:rPr>
                <w:rFonts w:cs="Tahoma" w:ascii="Tahoma" w:hAnsi="Tahoma"/>
                <w:rtl/>
                <w:sz w:val="18"/>
                <w:szCs w:val="18"/>
              </w:rPr>
              <w:t>توضیح</w:t>
            </w:r>
          </w:p>
        </w:tc>
      </w:tr>
      <w:tr>
        <w:tc>
          <w:tcPr>
            <w:tcW w:type="dxa" w:w="2880"/>
          </w:tcPr>
          <w:p>
            <w:pPr>
              <w:bidi/>
              <w:jc w:val="right"/>
            </w:pPr>
            <w:r/>
            <w:r>
              <w:rPr>
                <w:rFonts w:cs="Tahoma" w:ascii="Tahoma" w:hAnsi="Tahoma"/>
                <w:rtl/>
                <w:sz w:val="18"/>
                <w:szCs w:val="18"/>
              </w:rPr>
              <w:t>رضایت‌نامه + فرم ۱ (مصاحبهٔ ورودی، بخش ۲.۶.۱)</w:t>
            </w:r>
          </w:p>
        </w:tc>
        <w:tc>
          <w:tcPr>
            <w:tcW w:type="dxa" w:w="2880"/>
          </w:tcPr>
          <w:p>
            <w:pPr>
              <w:bidi/>
              <w:jc w:val="right"/>
            </w:pPr>
            <w:r/>
            <w:r>
              <w:rPr>
                <w:rFonts w:cs="Tahoma" w:ascii="Tahoma" w:hAnsi="Tahoma"/>
                <w:rtl/>
                <w:sz w:val="18"/>
                <w:szCs w:val="18"/>
              </w:rPr>
              <w:t>۱۲ دقیقه</w:t>
            </w:r>
          </w:p>
        </w:tc>
        <w:tc>
          <w:tcPr>
            <w:tcW w:type="dxa" w:w="2880"/>
          </w:tcPr>
          <w:p>
            <w:pPr>
              <w:bidi/>
              <w:jc w:val="right"/>
            </w:pPr>
            <w:r/>
            <w:r>
              <w:rPr>
                <w:rFonts w:cs="Tahoma" w:ascii="Tahoma" w:hAnsi="Tahoma"/>
                <w:rtl/>
                <w:sz w:val="18"/>
                <w:szCs w:val="18"/>
              </w:rPr>
              <w:t>تخصیص گروه اعلام نمی‌شود</w:t>
            </w:r>
          </w:p>
        </w:tc>
      </w:tr>
      <w:tr>
        <w:tc>
          <w:tcPr>
            <w:tcW w:type="dxa" w:w="2880"/>
          </w:tcPr>
          <w:p>
            <w:pPr>
              <w:bidi/>
              <w:jc w:val="right"/>
            </w:pPr>
            <w:r/>
            <w:r>
              <w:rPr>
                <w:rFonts w:cs="Tahoma" w:ascii="Tahoma" w:hAnsi="Tahoma"/>
                <w:rtl/>
                <w:sz w:val="18"/>
                <w:szCs w:val="18"/>
              </w:rPr>
              <w:t>آشناسازی (هر ۶ بازی، در سکوت)</w:t>
            </w:r>
          </w:p>
        </w:tc>
        <w:tc>
          <w:tcPr>
            <w:tcW w:type="dxa" w:w="2880"/>
          </w:tcPr>
          <w:p>
            <w:pPr>
              <w:bidi/>
              <w:jc w:val="right"/>
            </w:pPr>
            <w:r/>
            <w:r>
              <w:rPr>
                <w:rFonts w:cs="Tahoma" w:ascii="Tahoma" w:hAnsi="Tahoma"/>
                <w:rtl/>
                <w:sz w:val="18"/>
                <w:szCs w:val="18"/>
              </w:rPr>
              <w:t>۱۵ تا ۲۰ دقیقه</w:t>
            </w:r>
          </w:p>
        </w:tc>
        <w:tc>
          <w:tcPr>
            <w:tcW w:type="dxa" w:w="2880"/>
          </w:tcPr>
          <w:p>
            <w:pPr>
              <w:bidi/>
              <w:jc w:val="right"/>
            </w:pPr>
            <w:r/>
            <w:r>
              <w:rPr>
                <w:rFonts w:cs="Tahoma" w:ascii="Tahoma" w:hAnsi="Tahoma"/>
                <w:rtl/>
                <w:sz w:val="18"/>
                <w:szCs w:val="18"/>
              </w:rPr>
              <w:t>practiceAccuracyFinal به‌عنوان هم‌پراش ثبت می‌شود</w:t>
            </w:r>
          </w:p>
        </w:tc>
      </w:tr>
      <w:tr>
        <w:tc>
          <w:tcPr>
            <w:tcW w:type="dxa" w:w="2880"/>
          </w:tcPr>
          <w:p>
            <w:pPr>
              <w:bidi/>
              <w:jc w:val="right"/>
            </w:pPr>
            <w:r/>
            <w:r>
              <w:rPr>
                <w:rFonts w:cs="Tahoma" w:ascii="Tahoma" w:hAnsi="Tahoma"/>
                <w:rtl/>
                <w:sz w:val="18"/>
                <w:szCs w:val="18"/>
              </w:rPr>
              <w:t>استراحت — استراحت آرام استاندارد (بخش ۲.۸)</w:t>
            </w:r>
          </w:p>
        </w:tc>
        <w:tc>
          <w:tcPr>
            <w:tcW w:type="dxa" w:w="2880"/>
          </w:tcPr>
          <w:p>
            <w:pPr>
              <w:bidi/>
              <w:jc w:val="right"/>
            </w:pPr>
            <w:r/>
            <w:r>
              <w:rPr>
                <w:rFonts w:cs="Tahoma" w:ascii="Tahoma" w:hAnsi="Tahoma"/>
                <w:rtl/>
                <w:sz w:val="18"/>
                <w:szCs w:val="18"/>
              </w:rPr>
              <w:t>۵ دقیقه</w:t>
            </w:r>
          </w:p>
        </w:tc>
        <w:tc>
          <w:tcPr>
            <w:tcW w:type="dxa" w:w="2880"/>
          </w:tcPr>
          <w:p>
            <w:pPr>
              <w:bidi/>
              <w:jc w:val="right"/>
            </w:pPr>
            <w:r/>
            <w:r>
              <w:rPr>
                <w:rFonts w:cs="Tahoma" w:ascii="Tahoma" w:hAnsi="Tahoma"/>
                <w:rtl/>
                <w:sz w:val="18"/>
                <w:szCs w:val="18"/>
              </w:rPr>
              <w:t>SAM خط پایه (فرم ۲) در پایان استراحت</w:t>
            </w:r>
          </w:p>
        </w:tc>
      </w:tr>
      <w:tr>
        <w:tc>
          <w:tcPr>
            <w:tcW w:type="dxa" w:w="2880"/>
          </w:tcPr>
          <w:p>
            <w:pPr>
              <w:bidi/>
              <w:jc w:val="right"/>
            </w:pPr>
            <w:r/>
            <w:r>
              <w:rPr>
                <w:rFonts w:cs="Tahoma" w:ascii="Tahoma" w:hAnsi="Tahoma"/>
                <w:rtl/>
                <w:sz w:val="18"/>
                <w:szCs w:val="18"/>
              </w:rPr>
              <w:t>مجموعهٔ ارزیابی (۶ بازی، با پخش پیوستهٔ شرایط تخصیص‌یافته)</w:t>
            </w:r>
          </w:p>
        </w:tc>
        <w:tc>
          <w:tcPr>
            <w:tcW w:type="dxa" w:w="2880"/>
          </w:tcPr>
          <w:p>
            <w:pPr>
              <w:bidi/>
              <w:jc w:val="right"/>
            </w:pPr>
            <w:r/>
            <w:r>
              <w:rPr>
                <w:rFonts w:cs="Tahoma" w:ascii="Tahoma" w:hAnsi="Tahoma"/>
                <w:rtl/>
                <w:sz w:val="18"/>
                <w:szCs w:val="18"/>
              </w:rPr>
              <w:t>حدود ۳۵ دقیقه</w:t>
            </w:r>
          </w:p>
        </w:tc>
        <w:tc>
          <w:tcPr>
            <w:tcW w:type="dxa" w:w="2880"/>
          </w:tcPr>
          <w:p>
            <w:pPr>
              <w:bidi/>
              <w:jc w:val="right"/>
            </w:pPr>
            <w:r/>
            <w:r>
              <w:rPr>
                <w:rFonts w:cs="Tahoma" w:ascii="Tahoma" w:hAnsi="Tahoma"/>
                <w:rtl/>
                <w:sz w:val="18"/>
                <w:szCs w:val="18"/>
              </w:rPr>
              <w:t>SAM میانی (فرم ۲) بلافاصله پس از بازی ۳، با ادامهٔ پخش موسیقی</w:t>
            </w:r>
          </w:p>
        </w:tc>
      </w:tr>
      <w:tr>
        <w:tc>
          <w:tcPr>
            <w:tcW w:type="dxa" w:w="2880"/>
          </w:tcPr>
          <w:p>
            <w:pPr>
              <w:bidi/>
              <w:jc w:val="right"/>
            </w:pPr>
            <w:r/>
            <w:r>
              <w:rPr>
                <w:rFonts w:cs="Tahoma" w:ascii="Tahoma" w:hAnsi="Tahoma"/>
                <w:rtl/>
                <w:sz w:val="18"/>
                <w:szCs w:val="18"/>
              </w:rPr>
              <w:t>SAM پس از جلسه + قیف آگاهی (فرم ۳)</w:t>
            </w:r>
          </w:p>
        </w:tc>
        <w:tc>
          <w:tcPr>
            <w:tcW w:type="dxa" w:w="2880"/>
          </w:tcPr>
          <w:p>
            <w:pPr>
              <w:bidi/>
              <w:jc w:val="right"/>
            </w:pPr>
            <w:r/>
            <w:r>
              <w:rPr>
                <w:rFonts w:cs="Tahoma" w:ascii="Tahoma" w:hAnsi="Tahoma"/>
                <w:rtl/>
                <w:sz w:val="18"/>
                <w:szCs w:val="18"/>
              </w:rPr>
              <w:t>۸ دقیقه</w:t>
            </w:r>
          </w:p>
        </w:tc>
        <w:tc>
          <w:tcPr>
            <w:tcW w:type="dxa" w:w="2880"/>
          </w:tcPr>
          <w:p>
            <w:pPr>
              <w:bidi/>
              <w:jc w:val="right"/>
            </w:pPr>
            <w:r/>
            <w:r>
              <w:rPr>
                <w:rFonts w:cs="Tahoma" w:ascii="Tahoma" w:hAnsi="Tahoma"/>
                <w:rtl/>
                <w:sz w:val="18"/>
                <w:szCs w:val="18"/>
              </w:rPr>
              <w:t>نخست SAM، ظرف حدود ۳۰ ثانیه از قطع صدا؛ سپس قیف آگاهی</w:t>
            </w:r>
          </w:p>
        </w:tc>
      </w:tr>
      <w:tr>
        <w:tc>
          <w:tcPr>
            <w:tcW w:type="dxa" w:w="2880"/>
          </w:tcPr>
          <w:p>
            <w:pPr>
              <w:bidi/>
              <w:jc w:val="right"/>
            </w:pPr>
            <w:r/>
            <w:r>
              <w:rPr>
                <w:rFonts w:cs="Tahoma" w:ascii="Tahoma" w:hAnsi="Tahoma"/>
                <w:rtl/>
                <w:sz w:val="18"/>
                <w:szCs w:val="18"/>
              </w:rPr>
              <w:t>آگاه‌سازی نهایی کامل + فرم ۴</w:t>
            </w:r>
          </w:p>
        </w:tc>
        <w:tc>
          <w:tcPr>
            <w:tcW w:type="dxa" w:w="2880"/>
          </w:tcPr>
          <w:p>
            <w:pPr>
              <w:bidi/>
              <w:jc w:val="right"/>
            </w:pPr>
            <w:r/>
            <w:r>
              <w:rPr>
                <w:rFonts w:cs="Tahoma" w:ascii="Tahoma" w:hAnsi="Tahoma"/>
                <w:rtl/>
                <w:sz w:val="18"/>
                <w:szCs w:val="18"/>
              </w:rPr>
              <w:t>۵ دقیقه</w:t>
            </w:r>
          </w:p>
        </w:tc>
        <w:tc>
          <w:tcPr>
            <w:tcW w:type="dxa" w:w="2880"/>
          </w:tcPr>
          <w:p>
            <w:pPr>
              <w:bidi/>
              <w:jc w:val="right"/>
            </w:pPr>
            <w:r/>
            <w:r>
              <w:rPr>
                <w:rFonts w:cs="Tahoma" w:ascii="Tahoma" w:hAnsi="Tahoma"/>
                <w:rtl/>
                <w:sz w:val="18"/>
                <w:szCs w:val="18"/>
              </w:rPr>
              <w:t>هدف واقعی افشا می‌شود</w:t>
            </w:r>
          </w:p>
        </w:tc>
      </w:tr>
      <w:tr>
        <w:tc>
          <w:tcPr>
            <w:tcW w:type="dxa" w:w="2880"/>
          </w:tcPr>
          <w:p>
            <w:pPr>
              <w:bidi/>
              <w:jc w:val="right"/>
            </w:pPr>
            <w:r/>
            <w:r>
              <w:rPr>
                <w:rFonts w:cs="Tahoma" w:ascii="Tahoma" w:hAnsi="Tahoma"/>
                <w:rtl/>
                <w:sz w:val="18"/>
                <w:szCs w:val="18"/>
              </w:rPr>
              <w:t>مجموع</w:t>
            </w:r>
          </w:p>
        </w:tc>
        <w:tc>
          <w:tcPr>
            <w:tcW w:type="dxa" w:w="2880"/>
          </w:tcPr>
          <w:p>
            <w:pPr>
              <w:bidi/>
              <w:jc w:val="right"/>
            </w:pPr>
            <w:r/>
            <w:r>
              <w:rPr>
                <w:rFonts w:cs="Tahoma" w:ascii="Tahoma" w:hAnsi="Tahoma"/>
                <w:rtl/>
                <w:sz w:val="18"/>
                <w:szCs w:val="18"/>
              </w:rPr>
              <w:t>حدود ۸۰ تا ۸۵ دقیقه</w:t>
            </w:r>
          </w:p>
        </w:tc>
        <w:tc>
          <w:tcPr>
            <w:tcW w:type="dxa" w:w="2880"/>
          </w:tcPr>
          <w:p>
            <w:pPr>
              <w:bidi/>
              <w:jc w:val="right"/>
            </w:pPr>
            <w:r/>
            <w:r>
              <w:rPr>
                <w:rFonts w:cs="Tahoma" w:ascii="Tahoma" w:hAnsi="Tahoma"/>
                <w:rtl/>
                <w:sz w:val="18"/>
                <w:szCs w:val="18"/>
              </w:rPr>
              <w:t>زیر سقف ۹۰ دقیقه</w:t>
            </w:r>
          </w:p>
        </w:tc>
      </w:tr>
    </w:tbl>
    <w:p/>
    <w:p>
      <w:pPr>
        <w:pStyle w:val="Heading2"/>
        <w:bidi/>
        <w:jc w:val="right"/>
      </w:pPr>
      <w:r>
        <w:rPr>
          <w:rFonts w:cs="Tahoma" w:ascii="Tahoma" w:hAnsi="Tahoma"/>
          <w:rtl/>
        </w:rPr>
        <w:t>۴.۳  حجم نمونه</w:t>
      </w:r>
    </w:p>
    <w:p>
      <w:pPr>
        <w:bidi/>
        <w:jc w:val="right"/>
      </w:pPr>
      <w:r>
        <w:rPr>
          <w:rFonts w:cs="Tahoma" w:ascii="Tahoma" w:hAnsi="Tahoma"/>
          <w:rtl/>
        </w:rPr>
        <w:t xml:space="preserve">هدف: </w:t>
      </w:r>
      <w:r>
        <w:rPr>
          <w:rFonts w:cs="Tahoma" w:ascii="Tahoma" w:hAnsi="Tahoma"/>
          <w:b/>
          <w:rtl/>
        </w:rPr>
        <w:t>حدود ۳۰ نفر تکمیل‌کننده در هر گروه شرایط موسیقی (در مجموع حدود ۹۰ نفر)</w:t>
      </w:r>
      <w:r>
        <w:rPr>
          <w:rFonts w:cs="Tahoma" w:ascii="Tahoma" w:hAnsi="Tahoma"/>
          <w:rtl/>
        </w:rPr>
        <w:t>. این عدد به‌طور چشمگیری بزرگ‌تر از N کل گونهٔ A است، زیرا عامل موسیقیِ بین‌آزمودنی خنثی‌سازی نویزِ درون‌آزمودنی را که طرح متقاطع فراهم می‌کند از دست می‌دهد؛ نمونه‌های کوچک‌تر در هر گروه (حدود ۲۰ نفر) همچنان برای فرضیهٔ تعاملی اصلی (بخش ۴.۵) آگاهی‌بخش‌اند اما توان تفکیک اکتشافی به‌تفکیک بازی را کاهش می‌دهند.</w:t>
      </w:r>
    </w:p>
    <w:p>
      <w:pPr>
        <w:pStyle w:val="Heading2"/>
        <w:bidi/>
        <w:jc w:val="right"/>
      </w:pPr>
      <w:r>
        <w:rPr>
          <w:rFonts w:cs="Tahoma" w:ascii="Tahoma" w:hAnsi="Tahoma"/>
          <w:rtl/>
        </w:rPr>
        <w:t>۴.۴  متغیر هم‌پراش خط پایه و بررسی هم‌ارزی گروه‌ها</w:t>
      </w:r>
    </w:p>
    <w:p>
      <w:pPr>
        <w:bidi/>
        <w:jc w:val="right"/>
      </w:pPr>
      <w:r>
        <w:rPr>
          <w:rFonts w:cs="Tahoma" w:ascii="Tahoma" w:hAnsi="Tahoma"/>
          <w:rtl/>
        </w:rPr>
        <w:t>چون گروه‌ها به‌صورت بین‌آزمودنی مقایسه می‌شوند، پیش از ارائهٔ نتایج اصلی یک بررسی هم‌ارزی به سبک «جدول ۱» (با تحلیل واریانس یک‌راهه / خی‌دو، بسته به مورد) میان سه گروه گزارش کنید بر روی: سن، جنسیت، دست‌برتری، ساعت روز اجرای آزمون، ساعات خواب، مصرف کافئین، هوشیاری فعلی، SAM خط پایه (برانگیختگی و خوشایندی)، نمرهٔ حساسیت به نویز، نمرهٔ آموزش موسیقایی، و practiceAccuracyFinal — تا نشان داده شود تصادفی‌سازی گروه‌های قابل مقایسه‌ای تولید کرده است. هر متغیری که تفاوت معناداری نشان دهد به‌عنوان هم‌پراش وارد مدل اصلی می‌شود.</w:t>
      </w:r>
    </w:p>
    <w:p>
      <w:pPr>
        <w:pStyle w:val="Heading2"/>
        <w:bidi/>
        <w:jc w:val="right"/>
      </w:pPr>
      <w:r>
        <w:rPr>
          <w:rFonts w:cs="Tahoma" w:ascii="Tahoma" w:hAnsi="Tahoma"/>
          <w:rtl/>
        </w:rPr>
        <w:t>۴.۵  مدل تحلیل</w:t>
      </w:r>
    </w:p>
    <w:p>
      <w:pPr>
        <w:bidi/>
        <w:ind w:left="360"/>
        <w:jc w:val="right"/>
      </w:pPr>
      <w:r>
        <w:rPr>
          <w:rFonts w:cs="Tahoma" w:ascii="Tahoma" w:hAnsi="Tahoma"/>
          <w:rtl/>
        </w:rPr>
        <w:t>DV ~ Group(between) × Level(within) × Game(within) + practiceAccuracyFinal + NoiseSensitivity + MusicalTraining + (1 | Participant)</w:t>
      </w:r>
    </w:p>
    <w:p>
      <w:pPr>
        <w:pStyle w:val="ListBullet"/>
        <w:bidi/>
        <w:jc w:val="right"/>
      </w:pPr>
      <w:r>
        <w:rPr>
          <w:rFonts w:cs="Tahoma" w:ascii="Tahoma" w:hAnsi="Tahoma"/>
          <w:b/>
          <w:rtl/>
        </w:rPr>
        <w:t>فرضیهٔ تأییدی اصلی:</w:t>
      </w:r>
      <w:r>
        <w:rPr>
          <w:rFonts w:cs="Tahoma" w:ascii="Tahoma" w:hAnsi="Tahoma"/>
          <w:rtl/>
        </w:rPr>
        <w:t xml:space="preserve"> تعامل Group × Level (آیا اثر موسیقی با بار شناختی تغییر می‌کند؟). این هم نوآورانه‌ترین و هم کارآمدترین آزمون آماری ممکن تحت یک عامل موسیقی بین‌آزمودنی است، زیرا جملهٔ درون‌آزمودنیِ Level توانایی پایهٔ خود هر شرکت‌کننده را خنثی می‌کند.</w:t>
      </w:r>
    </w:p>
    <w:p>
      <w:pPr>
        <w:pStyle w:val="ListBullet"/>
        <w:bidi/>
        <w:jc w:val="right"/>
      </w:pPr>
      <w:r>
        <w:rPr>
          <w:rFonts w:cs="Tahoma" w:ascii="Tahoma" w:hAnsi="Tahoma"/>
          <w:b/>
          <w:rtl/>
        </w:rPr>
        <w:t>ثانویه و اکتشافی:</w:t>
      </w:r>
      <w:r>
        <w:rPr>
          <w:rFonts w:cs="Tahoma" w:ascii="Tahoma" w:hAnsi="Tahoma"/>
          <w:rtl/>
        </w:rPr>
        <w:t xml:space="preserve"> تفکیک به‌تفکیک بازی (گزینش‌گری کارکردی)، با تصحیح مقایسه‌های چندگانه در میان شش بازی (FDR بنجامینی–هوخبرگ)، که به‌عنوان اکتشافی و نه تأییدی گزارش و تفسیر می‌شود.</w:t>
      </w:r>
    </w:p>
    <w:p>
      <w:pPr>
        <w:pStyle w:val="ListBullet"/>
        <w:bidi/>
        <w:jc w:val="right"/>
      </w:pPr>
      <w:r>
        <w:rPr>
          <w:rFonts w:cs="Tahoma" w:ascii="Tahoma" w:hAnsi="Tahoma"/>
          <w:b/>
          <w:rtl/>
        </w:rPr>
        <w:t>برای صرفه‌جویی در حجم نمونه به دو شرایط موسیقی کاهش ندهید:</w:t>
      </w:r>
      <w:r>
        <w:rPr>
          <w:rFonts w:cs="Tahoma" w:ascii="Tahoma" w:hAnsi="Tahoma"/>
          <w:rtl/>
        </w:rPr>
        <w:t xml:space="preserve"> فرضیهٔ برانگیختگی × بار به‌طور مشخص الگویی قله‌دار (U وارونه) را پیش‌بینی می‌کند که تشخیص آن از یک اثر یکنواخت ساده مستلزم سه نقطه روی محور برانگیختگی (S، C، E) است.</w:t>
      </w:r>
    </w:p>
    <w:p>
      <w:pPr>
        <w:pStyle w:val="Heading1"/>
        <w:bidi/>
        <w:jc w:val="right"/>
      </w:pPr>
      <w:r>
        <w:rPr>
          <w:rFonts w:cs="Tahoma" w:ascii="Tahoma" w:hAnsi="Tahoma"/>
          <w:rtl/>
        </w:rPr>
        <w:t>۵ — بررسی صحت دستکاری، غربالگری آگاهی، میانجی‌گری و تحلیل‌های حساسیت</w:t>
      </w:r>
    </w:p>
    <w:p>
      <w:pPr>
        <w:bidi/>
        <w:jc w:val="right"/>
      </w:pPr>
      <w:r>
        <w:rPr>
          <w:rFonts w:cs="Tahoma" w:ascii="Tahoma" w:hAnsi="Tahoma"/>
          <w:rtl/>
        </w:rPr>
        <w:t>این بخش برای هر دو گونه اعمال می‌شود و باید پیش از گردآوری داده از پیش ثبت (pre-register) شود، تا تصمیم‌های مربوط به حذف و میانجی‌گری پس از دیدن نتایج گرفته نشوند.</w:t>
      </w:r>
    </w:p>
    <w:p>
      <w:pPr>
        <w:pStyle w:val="Heading2"/>
        <w:bidi/>
        <w:jc w:val="right"/>
      </w:pPr>
      <w:r>
        <w:rPr>
          <w:rFonts w:cs="Tahoma" w:ascii="Tahoma" w:hAnsi="Tahoma"/>
          <w:rtl/>
        </w:rPr>
        <w:t>۵.۱  بررسی صحت دستکاری آزمایشی</w:t>
      </w:r>
    </w:p>
    <w:p>
      <w:pPr>
        <w:bidi/>
        <w:jc w:val="right"/>
      </w:pPr>
      <w:r>
        <w:rPr>
          <w:rFonts w:cs="Tahoma" w:ascii="Tahoma" w:hAnsi="Tahoma"/>
          <w:rtl/>
        </w:rPr>
        <w:t xml:space="preserve">پیش از هر تحلیل عملکردی، تأیید کنید که دستکاری موسیقی برانگیختگی را در جهت موردنظر جابه‌جا کرده است: برانگیختگی SAM (در پایان مجموعه، یا تغییر پایان منهای خط پایه) را میان شرایط آزمون کنید با پیش‌بینی </w:t>
      </w:r>
      <w:r>
        <w:rPr>
          <w:rFonts w:cs="Tahoma" w:ascii="Tahoma" w:hAnsi="Tahoma"/>
          <w:b/>
          <w:rtl/>
        </w:rPr>
        <w:t>E &gt; C &gt; S</w:t>
      </w:r>
      <w:r>
        <w:rPr>
          <w:rFonts w:cs="Tahoma" w:ascii="Tahoma" w:hAnsi="Tahoma"/>
          <w:rtl/>
        </w:rPr>
        <w:t xml:space="preserve">، و تأیید کنید که خوشایندی SAM میان C و E تفاوت </w:t>
      </w:r>
      <w:r>
        <w:rPr>
          <w:rFonts w:cs="Tahoma" w:ascii="Tahoma" w:hAnsi="Tahoma"/>
          <w:b/>
          <w:rtl/>
        </w:rPr>
        <w:t>ندارد</w:t>
      </w:r>
      <w:r>
        <w:rPr>
          <w:rFonts w:cs="Tahoma" w:ascii="Tahoma" w:hAnsi="Tahoma"/>
          <w:rtl/>
        </w:rPr>
        <w:t xml:space="preserve"> (خوشایندی به‌صورت طراحی‌شده ثابت نگه داشته شده است). شکست در این بررسی، تحلیل عملکرد را غیرقابل تفسیر می‌کند و در هر صورت باید گزارش شود.</w:t>
      </w:r>
    </w:p>
    <w:p>
      <w:pPr>
        <w:pStyle w:val="Heading2"/>
        <w:bidi/>
        <w:jc w:val="right"/>
      </w:pPr>
      <w:r>
        <w:rPr>
          <w:rFonts w:cs="Tahoma" w:ascii="Tahoma" w:hAnsi="Tahoma"/>
          <w:rtl/>
        </w:rPr>
        <w:t>۵.۲  غربالگری و طبقه‌بندی آگاهی</w:t>
      </w:r>
    </w:p>
    <w:p>
      <w:pPr>
        <w:bidi/>
        <w:jc w:val="right"/>
      </w:pPr>
      <w:r>
        <w:rPr>
          <w:rFonts w:cs="Tahoma" w:ascii="Tahoma" w:hAnsi="Tahoma"/>
          <w:rtl/>
        </w:rPr>
        <w:t xml:space="preserve">قیف آگاهی (پیوست الف، بخش چ) الزامی استاندارد برای هر ادعایی دربارهٔ اثر </w:t>
      </w:r>
      <w:r>
        <w:rPr>
          <w:rFonts w:cs="Tahoma" w:ascii="Tahoma" w:hAnsi="Tahoma"/>
          <w:b/>
          <w:rtl/>
        </w:rPr>
        <w:t>ناخودآگاه</w:t>
      </w:r>
      <w:r>
        <w:rPr>
          <w:rFonts w:cs="Tahoma" w:ascii="Tahoma" w:hAnsi="Tahoma"/>
          <w:rtl/>
        </w:rPr>
        <w:t xml:space="preserve"> است. هر شرکت‌کننده را بر پایهٔ پاسخ‌های باز و بستهٔ خود در یکی از سه رده طبقه‌بندی کنید:</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رده</w:t>
            </w:r>
          </w:p>
        </w:tc>
        <w:tc>
          <w:tcPr>
            <w:tcW w:type="dxa" w:w="2880"/>
          </w:tcPr>
          <w:p>
            <w:pPr>
              <w:bidi/>
              <w:jc w:val="right"/>
            </w:pPr>
            <w:r/>
            <w:r>
              <w:rPr>
                <w:rFonts w:cs="Tahoma" w:ascii="Tahoma" w:hAnsi="Tahoma"/>
                <w:rtl/>
                <w:sz w:val="18"/>
                <w:szCs w:val="18"/>
              </w:rPr>
              <w:t>تعریف</w:t>
            </w:r>
          </w:p>
        </w:tc>
        <w:tc>
          <w:tcPr>
            <w:tcW w:type="dxa" w:w="2880"/>
          </w:tcPr>
          <w:p>
            <w:pPr>
              <w:bidi/>
              <w:jc w:val="right"/>
            </w:pPr>
            <w:r/>
            <w:r>
              <w:rPr>
                <w:rFonts w:cs="Tahoma" w:ascii="Tahoma" w:hAnsi="Tahoma"/>
                <w:rtl/>
                <w:sz w:val="18"/>
                <w:szCs w:val="18"/>
              </w:rPr>
              <w:t>نحوهٔ برخورد</w:t>
            </w:r>
          </w:p>
        </w:tc>
      </w:tr>
      <w:tr>
        <w:tc>
          <w:tcPr>
            <w:tcW w:type="dxa" w:w="2880"/>
          </w:tcPr>
          <w:p>
            <w:pPr>
              <w:bidi/>
              <w:jc w:val="right"/>
            </w:pPr>
            <w:r/>
            <w:r>
              <w:rPr>
                <w:rFonts w:cs="Tahoma" w:ascii="Tahoma" w:hAnsi="Tahoma"/>
                <w:rtl/>
                <w:sz w:val="18"/>
                <w:szCs w:val="18"/>
              </w:rPr>
              <w:t>۰ — ناآگاه از صدا</w:t>
            </w:r>
          </w:p>
        </w:tc>
        <w:tc>
          <w:tcPr>
            <w:tcW w:type="dxa" w:w="2880"/>
          </w:tcPr>
          <w:p>
            <w:pPr>
              <w:bidi/>
              <w:jc w:val="right"/>
            </w:pPr>
            <w:r/>
            <w:r>
              <w:rPr>
                <w:rFonts w:cs="Tahoma" w:ascii="Tahoma" w:hAnsi="Tahoma"/>
                <w:rtl/>
                <w:sz w:val="18"/>
                <w:szCs w:val="18"/>
              </w:rPr>
              <w:t>اصلاً متوجه صدای زمینه نشده است (یا در گروه سکوت بوده است)</w:t>
            </w:r>
          </w:p>
        </w:tc>
        <w:tc>
          <w:tcPr>
            <w:tcW w:type="dxa" w:w="2880"/>
          </w:tcPr>
          <w:p>
            <w:pPr>
              <w:bidi/>
              <w:jc w:val="right"/>
            </w:pPr>
            <w:r/>
            <w:r>
              <w:rPr>
                <w:rFonts w:cs="Tahoma" w:ascii="Tahoma" w:hAnsi="Tahoma"/>
                <w:rtl/>
                <w:sz w:val="18"/>
                <w:szCs w:val="18"/>
              </w:rPr>
              <w:t>حفظ می‌شود؛ قوی‌ترین شاهد برای اثر ناخودآگاه</w:t>
            </w:r>
          </w:p>
        </w:tc>
      </w:tr>
      <w:tr>
        <w:tc>
          <w:tcPr>
            <w:tcW w:type="dxa" w:w="2880"/>
          </w:tcPr>
          <w:p>
            <w:pPr>
              <w:bidi/>
              <w:jc w:val="right"/>
            </w:pPr>
            <w:r/>
            <w:r>
              <w:rPr>
                <w:rFonts w:cs="Tahoma" w:ascii="Tahoma" w:hAnsi="Tahoma"/>
                <w:rtl/>
                <w:sz w:val="18"/>
                <w:szCs w:val="18"/>
              </w:rPr>
              <w:t>۱ — آگاه از صدا، ناآگاه از فرضیه</w:t>
            </w:r>
          </w:p>
        </w:tc>
        <w:tc>
          <w:tcPr>
            <w:tcW w:type="dxa" w:w="2880"/>
          </w:tcPr>
          <w:p>
            <w:pPr>
              <w:bidi/>
              <w:jc w:val="right"/>
            </w:pPr>
            <w:r/>
            <w:r>
              <w:rPr>
                <w:rFonts w:cs="Tahoma" w:ascii="Tahoma" w:hAnsi="Tahoma"/>
                <w:rtl/>
                <w:sz w:val="18"/>
                <w:szCs w:val="18"/>
              </w:rPr>
              <w:t>متوجه صدا شده اما آن را به هدف پژوهش ربط نداده است</w:t>
            </w:r>
          </w:p>
        </w:tc>
        <w:tc>
          <w:tcPr>
            <w:tcW w:type="dxa" w:w="2880"/>
          </w:tcPr>
          <w:p>
            <w:pPr>
              <w:bidi/>
              <w:jc w:val="right"/>
            </w:pPr>
            <w:r/>
            <w:r>
              <w:rPr>
                <w:rFonts w:cs="Tahoma" w:ascii="Tahoma" w:hAnsi="Tahoma"/>
                <w:rtl/>
                <w:sz w:val="18"/>
                <w:szCs w:val="18"/>
              </w:rPr>
              <w:t>در تحلیل اصلی حفظ می‌شود؛ نمرهٔ «میزان توجه به صدا» به‌عنوان هم‌پراش در دسترس است</w:t>
            </w:r>
          </w:p>
        </w:tc>
      </w:tr>
      <w:tr>
        <w:tc>
          <w:tcPr>
            <w:tcW w:type="dxa" w:w="2880"/>
          </w:tcPr>
          <w:p>
            <w:pPr>
              <w:bidi/>
              <w:jc w:val="right"/>
            </w:pPr>
            <w:r/>
            <w:r>
              <w:rPr>
                <w:rFonts w:cs="Tahoma" w:ascii="Tahoma" w:hAnsi="Tahoma"/>
                <w:rtl/>
                <w:sz w:val="18"/>
                <w:szCs w:val="18"/>
              </w:rPr>
              <w:t>۲ — آگاه از فرضیه</w:t>
            </w:r>
          </w:p>
        </w:tc>
        <w:tc>
          <w:tcPr>
            <w:tcW w:type="dxa" w:w="2880"/>
          </w:tcPr>
          <w:p>
            <w:pPr>
              <w:bidi/>
              <w:jc w:val="right"/>
            </w:pPr>
            <w:r/>
            <w:r>
              <w:rPr>
                <w:rFonts w:cs="Tahoma" w:ascii="Tahoma" w:hAnsi="Tahoma"/>
                <w:rtl/>
                <w:sz w:val="18"/>
                <w:szCs w:val="18"/>
              </w:rPr>
              <w:t>بیان کرده یا آشکارا اشاره کرده است که پژوهش دربارهٔ تأثیر موسیقی/صدا بر عملکرد است</w:t>
            </w:r>
          </w:p>
        </w:tc>
        <w:tc>
          <w:tcPr>
            <w:tcW w:type="dxa" w:w="2880"/>
          </w:tcPr>
          <w:p>
            <w:pPr>
              <w:bidi/>
              <w:jc w:val="right"/>
            </w:pPr>
            <w:r/>
            <w:r>
              <w:rPr>
                <w:rFonts w:cs="Tahoma" w:ascii="Tahoma" w:hAnsi="Tahoma"/>
                <w:rtl/>
                <w:sz w:val="18"/>
                <w:szCs w:val="18"/>
              </w:rPr>
              <w:t xml:space="preserve">در تحلیل اصلی حفظ می‌شود، اما </w:t>
            </w:r>
            <w:r>
              <w:rPr>
                <w:rFonts w:cs="Tahoma" w:ascii="Tahoma" w:hAnsi="Tahoma"/>
                <w:b/>
                <w:rtl/>
                <w:sz w:val="18"/>
                <w:szCs w:val="18"/>
              </w:rPr>
              <w:t>در یک تحلیل حساسیتِ از پیش ثبت‌شده کنار گذاشته می‌شود</w:t>
            </w:r>
          </w:p>
        </w:tc>
      </w:tr>
    </w:tbl>
    <w:p/>
    <w:p>
      <w:pPr>
        <w:pStyle w:val="ListBullet"/>
        <w:bidi/>
        <w:jc w:val="right"/>
      </w:pPr>
      <w:r>
        <w:rPr>
          <w:rFonts w:cs="Tahoma" w:ascii="Tahoma" w:hAnsi="Tahoma"/>
          <w:rtl/>
        </w:rPr>
        <w:t>دو ارزیاب به‌طور مستقل و کور نسبت به شرایط و عملکرد، طبقه‌بندی را از روی پاسخ‌های متنی باز انجام می‌دهند؛ اختلاف‌ها با بحث حل می‌شود و توافق بین ارزیابان گزارش می‌گردد.</w:t>
      </w:r>
    </w:p>
    <w:p>
      <w:pPr>
        <w:pStyle w:val="ListBullet"/>
        <w:bidi/>
        <w:jc w:val="right"/>
      </w:pPr>
      <w:r>
        <w:rPr>
          <w:rFonts w:cs="Tahoma" w:ascii="Tahoma" w:hAnsi="Tahoma"/>
          <w:b/>
          <w:rtl/>
        </w:rPr>
        <w:t>تحلیل اصلی روی کل نمونه</w:t>
      </w:r>
      <w:r>
        <w:rPr>
          <w:rFonts w:cs="Tahoma" w:ascii="Tahoma" w:hAnsi="Tahoma"/>
          <w:rtl/>
        </w:rPr>
        <w:t xml:space="preserve"> انجام می‌شود؛ تحلیل حساسیت همان مدل اصلی را با کنارگذاشتن ردهٔ ۲ دوباره اجرا می‌کند. </w:t>
      </w:r>
      <w:r>
        <w:rPr>
          <w:rFonts w:cs="Tahoma" w:ascii="Tahoma" w:hAnsi="Tahoma"/>
          <w:b/>
          <w:rtl/>
        </w:rPr>
        <w:t>هر دو گزارش می‌شوند</w:t>
      </w:r>
      <w:r>
        <w:rPr>
          <w:rFonts w:cs="Tahoma" w:ascii="Tahoma" w:hAnsi="Tahoma"/>
          <w:rtl/>
        </w:rPr>
        <w:t>، چه هم‌راستا باشند و چه نباشند. حذف خاموش شرکت‌کنندگان آگاه پذیرفتنی نیست.</w:t>
      </w:r>
    </w:p>
    <w:p>
      <w:pPr>
        <w:pStyle w:val="ListBullet"/>
        <w:bidi/>
        <w:jc w:val="right"/>
      </w:pPr>
      <w:r>
        <w:rPr>
          <w:rFonts w:cs="Tahoma" w:ascii="Tahoma" w:hAnsi="Tahoma"/>
          <w:rtl/>
        </w:rPr>
        <w:t>توزیع رده‌ها را به‌تفکیک شرایط گزارش کنید — نابرابری در آن (مثلاً تعداد بسیار بیشتر افراد ردهٔ ۲ در گروه انرژی‌بخش) خود یافته‌ای قابل تفسیر دربارهٔ ظرافت دستکاری آزمایشی است.</w:t>
      </w:r>
    </w:p>
    <w:p>
      <w:pPr>
        <w:pStyle w:val="ListBullet"/>
        <w:bidi/>
        <w:jc w:val="right"/>
      </w:pPr>
      <w:r>
        <w:rPr>
          <w:rFonts w:cs="Tahoma" w:ascii="Tahoma" w:hAnsi="Tahoma"/>
          <w:rtl/>
        </w:rPr>
        <w:t>میزان پسند، آشنایی، توجه صرف‌شده به صدا و آیتم مربوط به سوگیری انتظار، به‌عنوان هم‌پراش وارد می‌شوند یا به‌عنوان بررسی استحکام گزارش می‌شوند، تا نتوان اثر مشاهده‌شده را صرفاً به پسند یا انتظار نسبت داد.</w:t>
      </w:r>
    </w:p>
    <w:p>
      <w:pPr>
        <w:pStyle w:val="Heading2"/>
        <w:bidi/>
        <w:jc w:val="right"/>
      </w:pPr>
      <w:r>
        <w:rPr>
          <w:rFonts w:cs="Tahoma" w:ascii="Tahoma" w:hAnsi="Tahoma"/>
          <w:rtl/>
        </w:rPr>
        <w:t>۵.۳  تحلیل میانجی‌گری (لایهٔ ۳ پرسش پژوهش)</w:t>
      </w:r>
    </w:p>
    <w:p>
      <w:pPr>
        <w:bidi/>
        <w:jc w:val="right"/>
      </w:pPr>
      <w:r>
        <w:rPr>
          <w:rFonts w:cs="Tahoma" w:ascii="Tahoma" w:hAnsi="Tahoma"/>
          <w:rtl/>
        </w:rPr>
        <w:t>آزمون کنید که آیا اثر موسیقی بر عملکرد از مسیر حالت احساس‌شده منتقل می‌شود. از ΔSAM (پایان منهای خط پایه) به‌عنوان متغیر میانجی استفاده کنید:</w:t>
      </w:r>
    </w:p>
    <w:p>
      <w:pPr>
        <w:pStyle w:val="ListBullet"/>
        <w:bidi/>
        <w:jc w:val="right"/>
      </w:pPr>
      <w:r>
        <w:rPr>
          <w:rFonts w:cs="Tahoma" w:ascii="Tahoma" w:hAnsi="Tahoma"/>
          <w:b/>
          <w:rtl/>
        </w:rPr>
        <w:t>مسیر a:</w:t>
      </w:r>
      <w:r>
        <w:rPr>
          <w:rFonts w:cs="Tahoma" w:ascii="Tahoma" w:hAnsi="Tahoma"/>
          <w:rtl/>
        </w:rPr>
        <w:t xml:space="preserve"> MusicCondition ← ΔSAM برانگیختگی (این همان بررسی صحت دستکاری در بخش ۵.۱ است).</w:t>
      </w:r>
    </w:p>
    <w:p>
      <w:pPr>
        <w:pStyle w:val="ListBullet"/>
        <w:bidi/>
        <w:jc w:val="right"/>
      </w:pPr>
      <w:r>
        <w:rPr>
          <w:rFonts w:cs="Tahoma" w:ascii="Tahoma" w:hAnsi="Tahoma"/>
          <w:b/>
          <w:rtl/>
        </w:rPr>
        <w:t>مسیر b:</w:t>
      </w:r>
      <w:r>
        <w:rPr>
          <w:rFonts w:cs="Tahoma" w:ascii="Tahoma" w:hAnsi="Tahoma"/>
          <w:rtl/>
        </w:rPr>
        <w:t xml:space="preserve"> ΔSAM برانگیختگی ← متغیر وابسته، با کنترل شرایط.</w:t>
      </w:r>
    </w:p>
    <w:p>
      <w:pPr>
        <w:pStyle w:val="ListBullet"/>
        <w:bidi/>
        <w:jc w:val="right"/>
      </w:pPr>
      <w:r>
        <w:rPr>
          <w:rFonts w:cs="Tahoma" w:ascii="Tahoma" w:hAnsi="Tahoma"/>
          <w:b/>
          <w:rtl/>
        </w:rPr>
        <w:t>اثر غیرمستقیم</w:t>
      </w:r>
      <w:r>
        <w:rPr>
          <w:rFonts w:cs="Tahoma" w:ascii="Tahoma" w:hAnsi="Tahoma"/>
          <w:rtl/>
        </w:rPr>
        <w:t xml:space="preserve"> با فاصلهٔ اطمینان بوت‌استرپ برآورد می‌شود (مثلاً بسته‌های `mediation`/`lavaan` در R، یا یک مدل میانجی‌گری بیزی چندسطحی مانند `bmlm` برای ساختار درون‌آزمودنی گونهٔ A که آشیانه‌بودن اندازه‌گیری‌های مکرر را رعایت می‌کند).</w:t>
      </w:r>
    </w:p>
    <w:p>
      <w:pPr>
        <w:pStyle w:val="ListBullet"/>
        <w:bidi/>
        <w:jc w:val="right"/>
      </w:pPr>
      <w:r>
        <w:rPr>
          <w:rFonts w:cs="Tahoma" w:ascii="Tahoma" w:hAnsi="Tahoma"/>
          <w:b/>
          <w:rtl/>
        </w:rPr>
        <w:t>تفسیر:</w:t>
      </w:r>
      <w:r>
        <w:rPr>
          <w:rFonts w:cs="Tahoma" w:ascii="Tahoma" w:hAnsi="Tahoma"/>
          <w:rtl/>
        </w:rPr>
        <w:t xml:space="preserve"> اثر غیرمستقیم معنادار همراه با اثر مستقیم باقی‌مانده، نشانهٔ تعدیل شناختی فراتر از خلق است؛ اثری که کاملاً میانجی‌گری شده باشد نشان می‌دهد تبیین مبتنی بر خطای خلق/برانگیختگی کفایت می‌کند. هر دو نتیجه قابل انتشارند؛ این تحلیل تنها در صورت ثبت پیشین آگاهی‌بخش است.</w:t>
      </w:r>
    </w:p>
    <w:p>
      <w:pPr>
        <w:pStyle w:val="ListBullet"/>
        <w:bidi/>
        <w:jc w:val="right"/>
      </w:pPr>
      <w:r>
        <w:rPr>
          <w:rFonts w:cs="Tahoma" w:ascii="Tahoma" w:hAnsi="Tahoma"/>
          <w:rtl/>
        </w:rPr>
        <w:t>میانجی‌گری در طرح بین‌آزمودنی (گونهٔ B) ضعیف‌تر است و باید اکتشافی برچسب بخورد؛ اندازه‌گیری مکرر و درون‌آزمودنیِ هم متغیر میانجی و هم متغیر وابسته در گونهٔ A برای این تحلیل به‌مراتب مناسب‌تر است.</w:t>
      </w:r>
    </w:p>
    <w:p>
      <w:pPr>
        <w:pStyle w:val="Heading2"/>
        <w:bidi/>
        <w:jc w:val="right"/>
      </w:pPr>
      <w:r>
        <w:rPr>
          <w:rFonts w:cs="Tahoma" w:ascii="Tahoma" w:hAnsi="Tahoma"/>
          <w:rtl/>
        </w:rPr>
        <w:t>۵.۴  متغیرهای هم‌پراش در دسترس</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متغیر هم‌پراش</w:t>
            </w:r>
          </w:p>
        </w:tc>
        <w:tc>
          <w:tcPr>
            <w:tcW w:type="dxa" w:w="2880"/>
          </w:tcPr>
          <w:p>
            <w:pPr>
              <w:bidi/>
              <w:jc w:val="right"/>
            </w:pPr>
            <w:r/>
            <w:r>
              <w:rPr>
                <w:rFonts w:cs="Tahoma" w:ascii="Tahoma" w:hAnsi="Tahoma"/>
                <w:rtl/>
                <w:sz w:val="18"/>
                <w:szCs w:val="18"/>
              </w:rPr>
              <w:t>منبع</w:t>
            </w:r>
          </w:p>
        </w:tc>
        <w:tc>
          <w:tcPr>
            <w:tcW w:type="dxa" w:w="2880"/>
          </w:tcPr>
          <w:p>
            <w:pPr>
              <w:bidi/>
              <w:jc w:val="right"/>
            </w:pPr>
            <w:r/>
            <w:r>
              <w:rPr>
                <w:rFonts w:cs="Tahoma" w:ascii="Tahoma" w:hAnsi="Tahoma"/>
                <w:rtl/>
                <w:sz w:val="18"/>
                <w:szCs w:val="18"/>
              </w:rPr>
              <w:t>چرا اهمیت دارد</w:t>
            </w:r>
          </w:p>
        </w:tc>
      </w:tr>
      <w:tr>
        <w:tc>
          <w:tcPr>
            <w:tcW w:type="dxa" w:w="2880"/>
          </w:tcPr>
          <w:p>
            <w:pPr>
              <w:bidi/>
              <w:jc w:val="right"/>
            </w:pPr>
            <w:r/>
            <w:r>
              <w:rPr>
                <w:rFonts w:cs="Tahoma" w:ascii="Tahoma" w:hAnsi="Tahoma"/>
                <w:rtl/>
                <w:sz w:val="18"/>
                <w:szCs w:val="18"/>
              </w:rPr>
              <w:t>practiceAccuracyFinal</w:t>
            </w:r>
          </w:p>
        </w:tc>
        <w:tc>
          <w:tcPr>
            <w:tcW w:type="dxa" w:w="2880"/>
          </w:tcPr>
          <w:p>
            <w:pPr>
              <w:bidi/>
              <w:jc w:val="right"/>
            </w:pPr>
            <w:r/>
            <w:r>
              <w:rPr>
                <w:rFonts w:cs="Tahoma" w:ascii="Tahoma" w:hAnsi="Tahoma"/>
                <w:rtl/>
                <w:sz w:val="18"/>
                <w:szCs w:val="18"/>
              </w:rPr>
              <w:t>گزارش‌های آشناسازی (بخش ۲.۳)</w:t>
            </w:r>
          </w:p>
        </w:tc>
        <w:tc>
          <w:tcPr>
            <w:tcW w:type="dxa" w:w="2880"/>
          </w:tcPr>
          <w:p>
            <w:pPr>
              <w:bidi/>
              <w:jc w:val="right"/>
            </w:pPr>
            <w:r/>
            <w:r>
              <w:rPr>
                <w:rFonts w:cs="Tahoma" w:ascii="Tahoma" w:hAnsi="Tahoma"/>
                <w:rtl/>
                <w:sz w:val="18"/>
                <w:szCs w:val="18"/>
              </w:rPr>
              <w:t>توانایی پیش از مداخله و در سکوت — بزرگ‌ترین منبع منفرد واریانس بین‌فردی</w:t>
            </w:r>
          </w:p>
        </w:tc>
      </w:tr>
      <w:tr>
        <w:tc>
          <w:tcPr>
            <w:tcW w:type="dxa" w:w="2880"/>
          </w:tcPr>
          <w:p>
            <w:pPr>
              <w:bidi/>
              <w:jc w:val="right"/>
            </w:pPr>
            <w:r/>
            <w:r>
              <w:rPr>
                <w:rFonts w:cs="Tahoma" w:ascii="Tahoma" w:hAnsi="Tahoma"/>
                <w:rtl/>
                <w:sz w:val="18"/>
                <w:szCs w:val="18"/>
              </w:rPr>
              <w:t>حساسیت به نویز (واینستین)</w:t>
            </w:r>
          </w:p>
        </w:tc>
        <w:tc>
          <w:tcPr>
            <w:tcW w:type="dxa" w:w="2880"/>
          </w:tcPr>
          <w:p>
            <w:pPr>
              <w:bidi/>
              <w:jc w:val="right"/>
            </w:pPr>
            <w:r/>
            <w:r>
              <w:rPr>
                <w:rFonts w:cs="Tahoma" w:ascii="Tahoma" w:hAnsi="Tahoma"/>
                <w:rtl/>
                <w:sz w:val="18"/>
                <w:szCs w:val="18"/>
              </w:rPr>
              <w:t>فرم ۱، پیوست الف · ت</w:t>
            </w:r>
          </w:p>
        </w:tc>
        <w:tc>
          <w:tcPr>
            <w:tcW w:type="dxa" w:w="2880"/>
          </w:tcPr>
          <w:p>
            <w:pPr>
              <w:bidi/>
              <w:jc w:val="right"/>
            </w:pPr>
            <w:r/>
            <w:r>
              <w:rPr>
                <w:rFonts w:cs="Tahoma" w:ascii="Tahoma" w:hAnsi="Tahoma"/>
                <w:rtl/>
                <w:sz w:val="18"/>
                <w:szCs w:val="18"/>
              </w:rPr>
              <w:t>افراد حساس ممکن است با هر صدایی، صرف‌نظر از برانگیختگی، مختل شوند</w:t>
            </w:r>
          </w:p>
        </w:tc>
      </w:tr>
      <w:tr>
        <w:tc>
          <w:tcPr>
            <w:tcW w:type="dxa" w:w="2880"/>
          </w:tcPr>
          <w:p>
            <w:pPr>
              <w:bidi/>
              <w:jc w:val="right"/>
            </w:pPr>
            <w:r/>
            <w:r>
              <w:rPr>
                <w:rFonts w:cs="Tahoma" w:ascii="Tahoma" w:hAnsi="Tahoma"/>
                <w:rtl/>
                <w:sz w:val="18"/>
                <w:szCs w:val="18"/>
              </w:rPr>
              <w:t>آموزش موسیقایی (Gold-MSI)</w:t>
            </w:r>
          </w:p>
        </w:tc>
        <w:tc>
          <w:tcPr>
            <w:tcW w:type="dxa" w:w="2880"/>
          </w:tcPr>
          <w:p>
            <w:pPr>
              <w:bidi/>
              <w:jc w:val="right"/>
            </w:pPr>
            <w:r/>
            <w:r>
              <w:rPr>
                <w:rFonts w:cs="Tahoma" w:ascii="Tahoma" w:hAnsi="Tahoma"/>
                <w:rtl/>
                <w:sz w:val="18"/>
                <w:szCs w:val="18"/>
              </w:rPr>
              <w:t>فرم ۱، پیوست الف · پ</w:t>
            </w:r>
          </w:p>
        </w:tc>
        <w:tc>
          <w:tcPr>
            <w:tcW w:type="dxa" w:w="2880"/>
          </w:tcPr>
          <w:p>
            <w:pPr>
              <w:bidi/>
              <w:jc w:val="right"/>
            </w:pPr>
            <w:r/>
            <w:r>
              <w:rPr>
                <w:rFonts w:cs="Tahoma" w:ascii="Tahoma" w:hAnsi="Tahoma"/>
                <w:rtl/>
                <w:sz w:val="18"/>
                <w:szCs w:val="18"/>
              </w:rPr>
              <w:t>شنوندگان آموزش‌دیده موسیقی را متفاوت پردازش می‌کنند و ممکن است بیشتر به آن توجه کنند</w:t>
            </w:r>
          </w:p>
        </w:tc>
      </w:tr>
      <w:tr>
        <w:tc>
          <w:tcPr>
            <w:tcW w:type="dxa" w:w="2880"/>
          </w:tcPr>
          <w:p>
            <w:pPr>
              <w:bidi/>
              <w:jc w:val="right"/>
            </w:pPr>
            <w:r/>
            <w:r>
              <w:rPr>
                <w:rFonts w:cs="Tahoma" w:ascii="Tahoma" w:hAnsi="Tahoma"/>
                <w:rtl/>
                <w:sz w:val="18"/>
                <w:szCs w:val="18"/>
              </w:rPr>
              <w:t>خواب، کافئین، هوشیاری، ساعت روز</w:t>
            </w:r>
          </w:p>
        </w:tc>
        <w:tc>
          <w:tcPr>
            <w:tcW w:type="dxa" w:w="2880"/>
          </w:tcPr>
          <w:p>
            <w:pPr>
              <w:bidi/>
              <w:jc w:val="right"/>
            </w:pPr>
            <w:r/>
            <w:r>
              <w:rPr>
                <w:rFonts w:cs="Tahoma" w:ascii="Tahoma" w:hAnsi="Tahoma"/>
                <w:rtl/>
                <w:sz w:val="18"/>
                <w:szCs w:val="18"/>
              </w:rPr>
              <w:t>فرم ۱ / فرم ۱ب</w:t>
            </w:r>
          </w:p>
        </w:tc>
        <w:tc>
          <w:tcPr>
            <w:tcW w:type="dxa" w:w="2880"/>
          </w:tcPr>
          <w:p>
            <w:pPr>
              <w:bidi/>
              <w:jc w:val="right"/>
            </w:pPr>
            <w:r/>
            <w:r>
              <w:rPr>
                <w:rFonts w:cs="Tahoma" w:ascii="Tahoma" w:hAnsi="Tahoma"/>
                <w:rtl/>
                <w:sz w:val="18"/>
                <w:szCs w:val="18"/>
              </w:rPr>
              <w:t>درهم‌آمیزهای مستقیم برانگیختگی — همان سازه‌ای که هدف دستکاری آزمایشی است</w:t>
            </w:r>
          </w:p>
        </w:tc>
      </w:tr>
      <w:tr>
        <w:tc>
          <w:tcPr>
            <w:tcW w:type="dxa" w:w="2880"/>
          </w:tcPr>
          <w:p>
            <w:pPr>
              <w:bidi/>
              <w:jc w:val="right"/>
            </w:pPr>
            <w:r/>
            <w:r>
              <w:rPr>
                <w:rFonts w:cs="Tahoma" w:ascii="Tahoma" w:hAnsi="Tahoma"/>
                <w:rtl/>
                <w:sz w:val="18"/>
                <w:szCs w:val="18"/>
              </w:rPr>
              <w:t>پسند، آشنایی، توجه صرف‌شده</w:t>
            </w:r>
          </w:p>
        </w:tc>
        <w:tc>
          <w:tcPr>
            <w:tcW w:type="dxa" w:w="2880"/>
          </w:tcPr>
          <w:p>
            <w:pPr>
              <w:bidi/>
              <w:jc w:val="right"/>
            </w:pPr>
            <w:r/>
            <w:r>
              <w:rPr>
                <w:rFonts w:cs="Tahoma" w:ascii="Tahoma" w:hAnsi="Tahoma"/>
                <w:rtl/>
                <w:sz w:val="18"/>
                <w:szCs w:val="18"/>
              </w:rPr>
              <w:t>فرم ۳، پیوست الف · چ</w:t>
            </w:r>
          </w:p>
        </w:tc>
        <w:tc>
          <w:tcPr>
            <w:tcW w:type="dxa" w:w="2880"/>
          </w:tcPr>
          <w:p>
            <w:pPr>
              <w:bidi/>
              <w:jc w:val="right"/>
            </w:pPr>
            <w:r/>
            <w:r>
              <w:rPr>
                <w:rFonts w:cs="Tahoma" w:ascii="Tahoma" w:hAnsi="Tahoma"/>
                <w:rtl/>
                <w:sz w:val="18"/>
                <w:szCs w:val="18"/>
              </w:rPr>
              <w:t>خطای ناشی از ترجیح یا توجه را رد می‌کند</w:t>
            </w:r>
          </w:p>
        </w:tc>
      </w:tr>
      <w:tr>
        <w:tc>
          <w:tcPr>
            <w:tcW w:type="dxa" w:w="2880"/>
          </w:tcPr>
          <w:p>
            <w:pPr>
              <w:bidi/>
              <w:jc w:val="right"/>
            </w:pPr>
            <w:r/>
            <w:r>
              <w:rPr>
                <w:rFonts w:cs="Tahoma" w:ascii="Tahoma" w:hAnsi="Tahoma"/>
                <w:rtl/>
                <w:sz w:val="18"/>
                <w:szCs w:val="18"/>
              </w:rPr>
              <w:t>خستگی، تلاش، درگیری</w:t>
            </w:r>
          </w:p>
        </w:tc>
        <w:tc>
          <w:tcPr>
            <w:tcW w:type="dxa" w:w="2880"/>
          </w:tcPr>
          <w:p>
            <w:pPr>
              <w:bidi/>
              <w:jc w:val="right"/>
            </w:pPr>
            <w:r/>
            <w:r>
              <w:rPr>
                <w:rFonts w:cs="Tahoma" w:ascii="Tahoma" w:hAnsi="Tahoma"/>
                <w:rtl/>
                <w:sz w:val="18"/>
                <w:szCs w:val="18"/>
              </w:rPr>
              <w:t>فرم ۳، پیوست الف · چ</w:t>
            </w:r>
          </w:p>
        </w:tc>
        <w:tc>
          <w:tcPr>
            <w:tcW w:type="dxa" w:w="2880"/>
          </w:tcPr>
          <w:p>
            <w:pPr>
              <w:bidi/>
              <w:jc w:val="right"/>
            </w:pPr>
            <w:r/>
            <w:r>
              <w:rPr>
                <w:rFonts w:cs="Tahoma" w:ascii="Tahoma" w:hAnsi="Tahoma"/>
                <w:rtl/>
                <w:sz w:val="18"/>
                <w:szCs w:val="18"/>
              </w:rPr>
              <w:t>اثر موسیقی را از خستگی پایان جلسه تفکیک می‌کند</w:t>
            </w:r>
          </w:p>
        </w:tc>
      </w:tr>
    </w:tbl>
    <w:p/>
    <w:p>
      <w:pPr>
        <w:pStyle w:val="Heading1"/>
        <w:bidi/>
        <w:jc w:val="right"/>
      </w:pPr>
      <w:r>
        <w:rPr>
          <w:rFonts w:cs="Tahoma" w:ascii="Tahoma" w:hAnsi="Tahoma"/>
          <w:rtl/>
        </w:rPr>
        <w:t>۶ — مدیریت داده</w:t>
      </w:r>
    </w:p>
    <w:p>
      <w:pPr>
        <w:pStyle w:val="ListBullet"/>
        <w:bidi/>
        <w:jc w:val="right"/>
      </w:pPr>
      <w:r>
        <w:rPr>
          <w:rFonts w:cs="Tahoma" w:ascii="Tahoma" w:hAnsi="Tahoma"/>
          <w:rtl/>
        </w:rPr>
        <w:t>هر جلسهٔ بازی یک فایل CSV کوشش‌به‌کوششی برای هر بازی خروجی می‌دهد (به‌علاوهٔ یک CSV مسیر حرکت ماوس برای Memory Matrix و Star Search)؛ فهرست کامل فیلدها در بخش‌های ۰.۹ تا ۰.۱۰ سند CogGames_Documentation.docx آمده است.</w:t>
      </w:r>
    </w:p>
    <w:p>
      <w:pPr>
        <w:pStyle w:val="ListBullet"/>
        <w:bidi/>
        <w:jc w:val="right"/>
      </w:pPr>
      <w:r>
        <w:rPr>
          <w:rFonts w:cs="Tahoma" w:ascii="Tahoma" w:hAnsi="Tahoma"/>
          <w:rtl/>
        </w:rPr>
        <w:t>فایل‌ها بر پایهٔ participantID و sessionID نام‌گذاری و بلافاصله پس از هر جلسه پشتیبان‌گیری می‌شوند.</w:t>
      </w:r>
    </w:p>
    <w:p>
      <w:pPr>
        <w:pStyle w:val="ListBullet"/>
        <w:bidi/>
        <w:jc w:val="right"/>
      </w:pPr>
      <w:r>
        <w:rPr>
          <w:rFonts w:cs="Tahoma" w:ascii="Tahoma" w:hAnsi="Tahoma"/>
          <w:rtl/>
        </w:rPr>
        <w:t>خروجی هر فرم پرسش‌نامه به CSV گرفته می‌شود و بر پایهٔ participantID (و در گونهٔ A، sessionID) به گزارش‌های سطح کوشش پیوند می‌خورد. همهٔ آیتم‌های مقیاس‌ها به‌صورت کدهای عددی خروجی می‌گیرند (SAM از ۱ تا ۹؛ لیکرت از ۱ تا N).</w:t>
      </w:r>
    </w:p>
    <w:p>
      <w:pPr>
        <w:pStyle w:val="ListBullet"/>
        <w:bidi/>
        <w:jc w:val="right"/>
      </w:pPr>
      <w:r>
        <w:rPr>
          <w:rFonts w:cs="Tahoma" w:ascii="Tahoma" w:hAnsi="Tahoma"/>
          <w:rtl/>
        </w:rPr>
        <w:t>کلید تناظر participantID با هویت افراد، و سوابق امضاشدهٔ رضایت‌نامه، جدا از داده‌های پاسخ و گزارش‌ها و با دسترسی محدود نگهداری می‌شوند.</w:t>
      </w:r>
    </w:p>
    <w:p>
      <w:pPr>
        <w:pStyle w:val="ListBullet"/>
        <w:bidi/>
        <w:jc w:val="right"/>
      </w:pPr>
      <w:r>
        <w:rPr>
          <w:rFonts w:cs="Tahoma" w:ascii="Tahoma" w:hAnsi="Tahoma"/>
          <w:rtl/>
        </w:rPr>
        <w:t>پاسخ‌های متنی باز قیف آگاهی عیناً برای طبقه‌بندی آگاهی (بخش ۵.۲) ذخیره و همراه با ردهٔ کدگذاری‌شده برای ممیزی نگهداری می‌شوند.</w:t>
      </w:r>
    </w:p>
    <w:p>
      <w:pPr>
        <w:pStyle w:val="ListBullet"/>
        <w:bidi/>
        <w:jc w:val="right"/>
      </w:pPr>
      <w:r>
        <w:rPr>
          <w:rFonts w:cs="Tahoma" w:ascii="Tahoma" w:hAnsi="Tahoma"/>
          <w:rtl/>
        </w:rPr>
        <w:t>یک فایل مادر آمادهٔ تحلیل به‌صورت اسکریپتی (و نه دستی) ساخته می‌شود و اسکریپت ساخت آن در کنار کد بازی‌ها نسخه‌بندی می‌گردد.</w:t>
      </w:r>
    </w:p>
    <w:p>
      <w:r>
        <w:br w:type="page"/>
      </w:r>
    </w:p>
    <w:p>
      <w:pPr>
        <w:pStyle w:val="Heading1"/>
        <w:bidi/>
        <w:jc w:val="right"/>
      </w:pPr>
      <w:r>
        <w:rPr>
          <w:rFonts w:cs="Tahoma" w:ascii="Tahoma" w:hAnsi="Tahoma"/>
          <w:rtl/>
        </w:rPr>
        <w:t>پیوست الف — فهرست کامل پرسش‌های خودگزارشی</w:t>
      </w:r>
    </w:p>
    <w:p>
      <w:pPr>
        <w:bidi/>
        <w:jc w:val="right"/>
      </w:pPr>
      <w:r>
        <w:rPr>
          <w:rFonts w:cs="Tahoma" w:ascii="Tahoma" w:hAnsi="Tahoma"/>
          <w:rtl/>
        </w:rPr>
        <w:t>همهٔ آیتم‌ها به فارسی اجرا می‌شوند. کدهای پاسخِ ذکرشده در اینجا مقادیری هستند که در فایل خروجی ذخیره می‌شوند؛ شرکت‌کنندگان گزینه‌های برچسب‌دار می‌بینند، نه اعداد. هیچ‌یک از موارد این پیوست زمان‌بندی‌شده نیست — همهٔ سنجه‌های زمان واکنش و درستی از فایل‌های CSV بازی‌ها می‌آیند و با شناسهٔ شرکت‌کننده پیوند می‌خورند.</w:t>
      </w:r>
    </w:p>
    <w:p>
      <w:pPr>
        <w:pStyle w:val="Heading2"/>
        <w:bidi/>
        <w:jc w:val="right"/>
      </w:pPr>
      <w:r>
        <w:rPr>
          <w:rFonts w:cs="Tahoma" w:ascii="Tahoma" w:hAnsi="Tahoma"/>
          <w:rtl/>
        </w:rPr>
        <w:t>الف · رضایت‌نامه (فرم مستقل؛ فرم ۱، بخش ۱)</w:t>
      </w:r>
    </w:p>
    <w:p>
      <w:pPr>
        <w:pStyle w:val="ListBullet"/>
        <w:bidi/>
        <w:jc w:val="right"/>
      </w:pPr>
      <w:r>
        <w:rPr>
          <w:rFonts w:cs="Tahoma" w:ascii="Tahoma" w:hAnsi="Tahoma"/>
          <w:rtl/>
        </w:rPr>
        <w:t>شرح پژوهش با داستان پوششی بخش ۲.۱۰ — «مجموعه‌ای از بازی‌های شناختی کوتاه که ممکن است در حین آن‌ها صدای زمینه پخش شود یا نشود» — به‌همراه مدت، رویه‌ها و اینکه چه داده‌هایی گردآوری می‌شود.</w:t>
      </w:r>
    </w:p>
    <w:p>
      <w:pPr>
        <w:pStyle w:val="ListBullet"/>
        <w:bidi/>
        <w:jc w:val="right"/>
      </w:pPr>
      <w:r>
        <w:rPr>
          <w:rFonts w:cs="Tahoma" w:ascii="Tahoma" w:hAnsi="Tahoma"/>
          <w:rtl/>
        </w:rPr>
        <w:t>داوطلبانه‌بودن و حق انصراف در هر زمان، بدون هیچ پیامد یا از دست دادن پاداش.</w:t>
      </w:r>
    </w:p>
    <w:p>
      <w:pPr>
        <w:pStyle w:val="ListBullet"/>
        <w:bidi/>
        <w:jc w:val="right"/>
      </w:pPr>
      <w:r>
        <w:rPr>
          <w:rFonts w:cs="Tahoma" w:ascii="Tahoma" w:hAnsi="Tahoma"/>
          <w:rtl/>
        </w:rPr>
        <w:t>نحوهٔ مدیریت داده: نام‌مستعارسازی، ذخیره‌سازی، مدت نگهداری، افراد دارای دسترسی، و شیوهٔ گزارش نتایج.</w:t>
      </w:r>
    </w:p>
    <w:p>
      <w:pPr>
        <w:pStyle w:val="ListBullet"/>
        <w:bidi/>
        <w:jc w:val="right"/>
      </w:pPr>
      <w:r>
        <w:rPr>
          <w:rFonts w:cs="Tahoma" w:ascii="Tahoma" w:hAnsi="Tahoma"/>
          <w:rtl/>
        </w:rPr>
        <w:t>اطلاعات تماس پژوهشگر و کمیتهٔ اخلاق.</w:t>
      </w:r>
    </w:p>
    <w:p>
      <w:pPr>
        <w:pStyle w:val="ListBullet"/>
        <w:bidi/>
        <w:jc w:val="right"/>
      </w:pPr>
      <w:r>
        <w:rPr>
          <w:rFonts w:cs="Tahoma" w:ascii="Tahoma" w:hAnsi="Tahoma"/>
          <w:rtl/>
        </w:rPr>
        <w:t>بیان اینکه بخشی از جزئیات هدف پژوهش تنها در پایان افشا خواهد شد (اطلاعیهٔ افشای فریب، که برای داستان پوششی الزامی است)، و اینکه شرکت‌کنندگان می‌توانند پس از آگاه‌سازی نهایی، داده‌های خود را پس بگیرند.</w:t>
      </w:r>
    </w:p>
    <w:p>
      <w:pPr>
        <w:pStyle w:val="ListBullet"/>
        <w:bidi/>
        <w:jc w:val="right"/>
      </w:pPr>
      <w:r>
        <w:rPr>
          <w:rFonts w:cs="Tahoma" w:ascii="Tahoma" w:hAnsi="Tahoma"/>
          <w:rtl/>
        </w:rPr>
        <w:t>یک تیک اجباری: «متن بالا را خوانده و فهمیده‌ام و با مشارکت در این پژوهش موافقم.» + تاریخ.</w:t>
      </w:r>
    </w:p>
    <w:p>
      <w:pPr>
        <w:pStyle w:val="Heading2"/>
        <w:bidi/>
        <w:jc w:val="right"/>
      </w:pPr>
      <w:r>
        <w:rPr>
          <w:rFonts w:cs="Tahoma" w:ascii="Tahoma" w:hAnsi="Tahoma"/>
          <w:rtl/>
        </w:rPr>
        <w:t>ب · مصاحبهٔ ورودی / جمعیت‌شناختی و غربالگری (فرم ۱، بخش ۲)</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w:t>
            </w:r>
          </w:p>
        </w:tc>
        <w:tc>
          <w:tcPr>
            <w:tcW w:type="dxa" w:w="2880"/>
          </w:tcPr>
          <w:p>
            <w:pPr>
              <w:bidi/>
              <w:jc w:val="right"/>
            </w:pPr>
            <w:r/>
            <w:r>
              <w:rPr>
                <w:rFonts w:cs="Tahoma" w:ascii="Tahoma" w:hAnsi="Tahoma"/>
                <w:rtl/>
                <w:sz w:val="18"/>
                <w:szCs w:val="18"/>
              </w:rPr>
              <w:t>پرسش</w:t>
            </w:r>
          </w:p>
        </w:tc>
        <w:tc>
          <w:tcPr>
            <w:tcW w:type="dxa" w:w="2880"/>
          </w:tcPr>
          <w:p>
            <w:pPr>
              <w:bidi/>
              <w:jc w:val="right"/>
            </w:pPr>
            <w:r/>
            <w:r>
              <w:rPr>
                <w:rFonts w:cs="Tahoma" w:ascii="Tahoma" w:hAnsi="Tahoma"/>
                <w:rtl/>
                <w:sz w:val="18"/>
                <w:szCs w:val="18"/>
              </w:rPr>
              <w:t>گزینه‌های پاسخ</w:t>
            </w:r>
          </w:p>
        </w:tc>
      </w:tr>
      <w:tr>
        <w:tc>
          <w:tcPr>
            <w:tcW w:type="dxa" w:w="2880"/>
          </w:tcPr>
          <w:p>
            <w:pPr>
              <w:bidi/>
              <w:jc w:val="right"/>
            </w:pPr>
            <w:r/>
            <w:r>
              <w:rPr>
                <w:rFonts w:cs="Tahoma" w:ascii="Tahoma" w:hAnsi="Tahoma"/>
                <w:rtl/>
                <w:sz w:val="18"/>
                <w:szCs w:val="18"/>
              </w:rPr>
              <w:t>ب۱</w:t>
            </w:r>
          </w:p>
        </w:tc>
        <w:tc>
          <w:tcPr>
            <w:tcW w:type="dxa" w:w="2880"/>
          </w:tcPr>
          <w:p>
            <w:pPr>
              <w:bidi/>
              <w:jc w:val="right"/>
            </w:pPr>
            <w:r/>
            <w:r>
              <w:rPr>
                <w:rFonts w:cs="Tahoma" w:ascii="Tahoma" w:hAnsi="Tahoma"/>
                <w:rtl/>
                <w:sz w:val="18"/>
                <w:szCs w:val="18"/>
              </w:rPr>
              <w:t>شناسهٔ شرکت‌کننده</w:t>
            </w:r>
          </w:p>
        </w:tc>
        <w:tc>
          <w:tcPr>
            <w:tcW w:type="dxa" w:w="2880"/>
          </w:tcPr>
          <w:p>
            <w:pPr>
              <w:bidi/>
              <w:jc w:val="right"/>
            </w:pPr>
            <w:r/>
            <w:r>
              <w:rPr>
                <w:rFonts w:cs="Tahoma" w:ascii="Tahoma" w:hAnsi="Tahoma"/>
                <w:rtl/>
                <w:sz w:val="18"/>
                <w:szCs w:val="18"/>
              </w:rPr>
              <w:t>متن کوتاه (توسط آزمونگر تخصیص می‌یابد؛ قالب آن اعتبارسنجی می‌شود)</w:t>
            </w:r>
          </w:p>
        </w:tc>
      </w:tr>
      <w:tr>
        <w:tc>
          <w:tcPr>
            <w:tcW w:type="dxa" w:w="2880"/>
          </w:tcPr>
          <w:p>
            <w:pPr>
              <w:bidi/>
              <w:jc w:val="right"/>
            </w:pPr>
            <w:r/>
            <w:r>
              <w:rPr>
                <w:rFonts w:cs="Tahoma" w:ascii="Tahoma" w:hAnsi="Tahoma"/>
                <w:rtl/>
                <w:sz w:val="18"/>
                <w:szCs w:val="18"/>
              </w:rPr>
              <w:t>ب۲</w:t>
            </w:r>
          </w:p>
        </w:tc>
        <w:tc>
          <w:tcPr>
            <w:tcW w:type="dxa" w:w="2880"/>
          </w:tcPr>
          <w:p>
            <w:pPr>
              <w:bidi/>
              <w:jc w:val="right"/>
            </w:pPr>
            <w:r/>
            <w:r>
              <w:rPr>
                <w:rFonts w:cs="Tahoma" w:ascii="Tahoma" w:hAnsi="Tahoma"/>
                <w:rtl/>
                <w:sz w:val="18"/>
                <w:szCs w:val="18"/>
              </w:rPr>
              <w:t>تاریخ</w:t>
            </w:r>
          </w:p>
        </w:tc>
        <w:tc>
          <w:tcPr>
            <w:tcW w:type="dxa" w:w="2880"/>
          </w:tcPr>
          <w:p>
            <w:pPr>
              <w:bidi/>
              <w:jc w:val="right"/>
            </w:pPr>
            <w:r/>
            <w:r>
              <w:rPr>
                <w:rFonts w:cs="Tahoma" w:ascii="Tahoma" w:hAnsi="Tahoma"/>
                <w:rtl/>
                <w:sz w:val="18"/>
                <w:szCs w:val="18"/>
              </w:rPr>
              <w:t>تاریخ</w:t>
            </w:r>
          </w:p>
        </w:tc>
      </w:tr>
      <w:tr>
        <w:tc>
          <w:tcPr>
            <w:tcW w:type="dxa" w:w="2880"/>
          </w:tcPr>
          <w:p>
            <w:pPr>
              <w:bidi/>
              <w:jc w:val="right"/>
            </w:pPr>
            <w:r/>
            <w:r>
              <w:rPr>
                <w:rFonts w:cs="Tahoma" w:ascii="Tahoma" w:hAnsi="Tahoma"/>
                <w:rtl/>
                <w:sz w:val="18"/>
                <w:szCs w:val="18"/>
              </w:rPr>
              <w:t>ب۳</w:t>
            </w:r>
          </w:p>
        </w:tc>
        <w:tc>
          <w:tcPr>
            <w:tcW w:type="dxa" w:w="2880"/>
          </w:tcPr>
          <w:p>
            <w:pPr>
              <w:bidi/>
              <w:jc w:val="right"/>
            </w:pPr>
            <w:r/>
            <w:r>
              <w:rPr>
                <w:rFonts w:cs="Tahoma" w:ascii="Tahoma" w:hAnsi="Tahoma"/>
                <w:rtl/>
                <w:sz w:val="18"/>
                <w:szCs w:val="18"/>
              </w:rPr>
              <w:t>ساعت روزِ اجرای آزمون</w:t>
            </w:r>
          </w:p>
        </w:tc>
        <w:tc>
          <w:tcPr>
            <w:tcW w:type="dxa" w:w="2880"/>
          </w:tcPr>
          <w:p>
            <w:pPr>
              <w:bidi/>
              <w:jc w:val="right"/>
            </w:pPr>
            <w:r/>
            <w:r>
              <w:rPr>
                <w:rFonts w:cs="Tahoma" w:ascii="Tahoma" w:hAnsi="Tahoma"/>
                <w:rtl/>
                <w:sz w:val="18"/>
                <w:szCs w:val="18"/>
              </w:rPr>
              <w:t>ساعت (یا: صبح / ظهر / بعدازظهر / عصر)</w:t>
            </w:r>
          </w:p>
        </w:tc>
      </w:tr>
      <w:tr>
        <w:tc>
          <w:tcPr>
            <w:tcW w:type="dxa" w:w="2880"/>
          </w:tcPr>
          <w:p>
            <w:pPr>
              <w:bidi/>
              <w:jc w:val="right"/>
            </w:pPr>
            <w:r/>
            <w:r>
              <w:rPr>
                <w:rFonts w:cs="Tahoma" w:ascii="Tahoma" w:hAnsi="Tahoma"/>
                <w:rtl/>
                <w:sz w:val="18"/>
                <w:szCs w:val="18"/>
              </w:rPr>
              <w:t>ب۴</w:t>
            </w:r>
          </w:p>
        </w:tc>
        <w:tc>
          <w:tcPr>
            <w:tcW w:type="dxa" w:w="2880"/>
          </w:tcPr>
          <w:p>
            <w:pPr>
              <w:bidi/>
              <w:jc w:val="right"/>
            </w:pPr>
            <w:r/>
            <w:r>
              <w:rPr>
                <w:rFonts w:cs="Tahoma" w:ascii="Tahoma" w:hAnsi="Tahoma"/>
                <w:rtl/>
                <w:sz w:val="18"/>
                <w:szCs w:val="18"/>
              </w:rPr>
              <w:t>شمارهٔ جلسه</w:t>
            </w:r>
          </w:p>
        </w:tc>
        <w:tc>
          <w:tcPr>
            <w:tcW w:type="dxa" w:w="2880"/>
          </w:tcPr>
          <w:p>
            <w:pPr>
              <w:bidi/>
              <w:jc w:val="right"/>
            </w:pPr>
            <w:r/>
            <w:r>
              <w:rPr>
                <w:rFonts w:cs="Tahoma" w:ascii="Tahoma" w:hAnsi="Tahoma"/>
                <w:rtl/>
                <w:sz w:val="18"/>
                <w:szCs w:val="18"/>
              </w:rPr>
              <w:t>۱ / ۲ / ۳ (گونهٔ A) — در گونهٔ B همیشه ۱</w:t>
            </w:r>
          </w:p>
        </w:tc>
      </w:tr>
      <w:tr>
        <w:tc>
          <w:tcPr>
            <w:tcW w:type="dxa" w:w="2880"/>
          </w:tcPr>
          <w:p>
            <w:pPr>
              <w:bidi/>
              <w:jc w:val="right"/>
            </w:pPr>
            <w:r/>
            <w:r>
              <w:rPr>
                <w:rFonts w:cs="Tahoma" w:ascii="Tahoma" w:hAnsi="Tahoma"/>
                <w:rtl/>
                <w:sz w:val="18"/>
                <w:szCs w:val="18"/>
              </w:rPr>
              <w:t>ب۵</w:t>
            </w:r>
          </w:p>
        </w:tc>
        <w:tc>
          <w:tcPr>
            <w:tcW w:type="dxa" w:w="2880"/>
          </w:tcPr>
          <w:p>
            <w:pPr>
              <w:bidi/>
              <w:jc w:val="right"/>
            </w:pPr>
            <w:r/>
            <w:r>
              <w:rPr>
                <w:rFonts w:cs="Tahoma" w:ascii="Tahoma" w:hAnsi="Tahoma"/>
                <w:rtl/>
                <w:sz w:val="18"/>
                <w:szCs w:val="18"/>
              </w:rPr>
              <w:t>سن (سال)</w:t>
            </w:r>
          </w:p>
        </w:tc>
        <w:tc>
          <w:tcPr>
            <w:tcW w:type="dxa" w:w="2880"/>
          </w:tcPr>
          <w:p>
            <w:pPr>
              <w:bidi/>
              <w:jc w:val="right"/>
            </w:pPr>
            <w:r/>
            <w:r>
              <w:rPr>
                <w:rFonts w:cs="Tahoma" w:ascii="Tahoma" w:hAnsi="Tahoma"/>
                <w:rtl/>
                <w:sz w:val="18"/>
                <w:szCs w:val="18"/>
              </w:rPr>
              <w:t>عدد، ۱۸ تا ۳۵</w:t>
            </w:r>
          </w:p>
        </w:tc>
      </w:tr>
      <w:tr>
        <w:tc>
          <w:tcPr>
            <w:tcW w:type="dxa" w:w="2880"/>
          </w:tcPr>
          <w:p>
            <w:pPr>
              <w:bidi/>
              <w:jc w:val="right"/>
            </w:pPr>
            <w:r/>
            <w:r>
              <w:rPr>
                <w:rFonts w:cs="Tahoma" w:ascii="Tahoma" w:hAnsi="Tahoma"/>
                <w:rtl/>
                <w:sz w:val="18"/>
                <w:szCs w:val="18"/>
              </w:rPr>
              <w:t>ب۶</w:t>
            </w:r>
          </w:p>
        </w:tc>
        <w:tc>
          <w:tcPr>
            <w:tcW w:type="dxa" w:w="2880"/>
          </w:tcPr>
          <w:p>
            <w:pPr>
              <w:bidi/>
              <w:jc w:val="right"/>
            </w:pPr>
            <w:r/>
            <w:r>
              <w:rPr>
                <w:rFonts w:cs="Tahoma" w:ascii="Tahoma" w:hAnsi="Tahoma"/>
                <w:rtl/>
                <w:sz w:val="18"/>
                <w:szCs w:val="18"/>
              </w:rPr>
              <w:t>جنسیت</w:t>
            </w:r>
          </w:p>
        </w:tc>
        <w:tc>
          <w:tcPr>
            <w:tcW w:type="dxa" w:w="2880"/>
          </w:tcPr>
          <w:p>
            <w:pPr>
              <w:bidi/>
              <w:jc w:val="right"/>
            </w:pPr>
            <w:r/>
            <w:r>
              <w:rPr>
                <w:rFonts w:cs="Tahoma" w:ascii="Tahoma" w:hAnsi="Tahoma"/>
                <w:rtl/>
                <w:sz w:val="18"/>
                <w:szCs w:val="18"/>
              </w:rPr>
              <w:t>مرد / زن / سایر / ترجیح می‌دهم پاسخ ندهم</w:t>
            </w:r>
          </w:p>
        </w:tc>
      </w:tr>
      <w:tr>
        <w:tc>
          <w:tcPr>
            <w:tcW w:type="dxa" w:w="2880"/>
          </w:tcPr>
          <w:p>
            <w:pPr>
              <w:bidi/>
              <w:jc w:val="right"/>
            </w:pPr>
            <w:r/>
            <w:r>
              <w:rPr>
                <w:rFonts w:cs="Tahoma" w:ascii="Tahoma" w:hAnsi="Tahoma"/>
                <w:rtl/>
                <w:sz w:val="18"/>
                <w:szCs w:val="18"/>
              </w:rPr>
              <w:t>ب۷</w:t>
            </w:r>
          </w:p>
        </w:tc>
        <w:tc>
          <w:tcPr>
            <w:tcW w:type="dxa" w:w="2880"/>
          </w:tcPr>
          <w:p>
            <w:pPr>
              <w:bidi/>
              <w:jc w:val="right"/>
            </w:pPr>
            <w:r/>
            <w:r>
              <w:rPr>
                <w:rFonts w:cs="Tahoma" w:ascii="Tahoma" w:hAnsi="Tahoma"/>
                <w:rtl/>
                <w:sz w:val="18"/>
                <w:szCs w:val="18"/>
              </w:rPr>
              <w:t>دست‌برتری</w:t>
            </w:r>
          </w:p>
        </w:tc>
        <w:tc>
          <w:tcPr>
            <w:tcW w:type="dxa" w:w="2880"/>
          </w:tcPr>
          <w:p>
            <w:pPr>
              <w:bidi/>
              <w:jc w:val="right"/>
            </w:pPr>
            <w:r/>
            <w:r>
              <w:rPr>
                <w:rFonts w:cs="Tahoma" w:ascii="Tahoma" w:hAnsi="Tahoma"/>
                <w:rtl/>
                <w:sz w:val="18"/>
                <w:szCs w:val="18"/>
              </w:rPr>
              <w:t>راست / چپ / هر دو (یا فرم کوتاه ۴ آیتمی ادینبورگ، هر آیتم: همیشه چپ / معمولاً چپ / بدون ترجیح / معمولاً راست / همیشه راست)</w:t>
            </w:r>
          </w:p>
        </w:tc>
      </w:tr>
      <w:tr>
        <w:tc>
          <w:tcPr>
            <w:tcW w:type="dxa" w:w="2880"/>
          </w:tcPr>
          <w:p>
            <w:pPr>
              <w:bidi/>
              <w:jc w:val="right"/>
            </w:pPr>
            <w:r/>
            <w:r>
              <w:rPr>
                <w:rFonts w:cs="Tahoma" w:ascii="Tahoma" w:hAnsi="Tahoma"/>
                <w:rtl/>
                <w:sz w:val="18"/>
                <w:szCs w:val="18"/>
              </w:rPr>
              <w:t>ب۸</w:t>
            </w:r>
          </w:p>
        </w:tc>
        <w:tc>
          <w:tcPr>
            <w:tcW w:type="dxa" w:w="2880"/>
          </w:tcPr>
          <w:p>
            <w:pPr>
              <w:bidi/>
              <w:jc w:val="right"/>
            </w:pPr>
            <w:r/>
            <w:r>
              <w:rPr>
                <w:rFonts w:cs="Tahoma" w:ascii="Tahoma" w:hAnsi="Tahoma"/>
                <w:rtl/>
                <w:sz w:val="18"/>
                <w:szCs w:val="18"/>
              </w:rPr>
              <w:t>آیا فارسی زبان مادری شماست؟</w:t>
            </w:r>
          </w:p>
        </w:tc>
        <w:tc>
          <w:tcPr>
            <w:tcW w:type="dxa" w:w="2880"/>
          </w:tcPr>
          <w:p>
            <w:pPr>
              <w:bidi/>
              <w:jc w:val="right"/>
            </w:pPr>
            <w:r/>
            <w:r>
              <w:rPr>
                <w:rFonts w:cs="Tahoma" w:ascii="Tahoma" w:hAnsi="Tahoma"/>
                <w:rtl/>
                <w:sz w:val="18"/>
                <w:szCs w:val="18"/>
              </w:rPr>
              <w:t>بله / خیر (خیر ← خروج)</w:t>
            </w:r>
          </w:p>
        </w:tc>
      </w:tr>
      <w:tr>
        <w:tc>
          <w:tcPr>
            <w:tcW w:type="dxa" w:w="2880"/>
          </w:tcPr>
          <w:p>
            <w:pPr>
              <w:bidi/>
              <w:jc w:val="right"/>
            </w:pPr>
            <w:r/>
            <w:r>
              <w:rPr>
                <w:rFonts w:cs="Tahoma" w:ascii="Tahoma" w:hAnsi="Tahoma"/>
                <w:rtl/>
                <w:sz w:val="18"/>
                <w:szCs w:val="18"/>
              </w:rPr>
              <w:t>ب۹</w:t>
            </w:r>
          </w:p>
        </w:tc>
        <w:tc>
          <w:tcPr>
            <w:tcW w:type="dxa" w:w="2880"/>
          </w:tcPr>
          <w:p>
            <w:pPr>
              <w:bidi/>
              <w:jc w:val="right"/>
            </w:pPr>
            <w:r/>
            <w:r>
              <w:rPr>
                <w:rFonts w:cs="Tahoma" w:ascii="Tahoma" w:hAnsi="Tahoma"/>
                <w:rtl/>
                <w:sz w:val="18"/>
                <w:szCs w:val="18"/>
              </w:rPr>
              <w:t>بینایی</w:t>
            </w:r>
          </w:p>
        </w:tc>
        <w:tc>
          <w:tcPr>
            <w:tcW w:type="dxa" w:w="2880"/>
          </w:tcPr>
          <w:p>
            <w:pPr>
              <w:bidi/>
              <w:jc w:val="right"/>
            </w:pPr>
            <w:r/>
            <w:r>
              <w:rPr>
                <w:rFonts w:cs="Tahoma" w:ascii="Tahoma" w:hAnsi="Tahoma"/>
                <w:rtl/>
                <w:sz w:val="18"/>
                <w:szCs w:val="18"/>
              </w:rPr>
              <w:t>طبیعی / اصلاح‌شده با عینک / اصلاح‌شده با لنز تماسی / مشکل اصلاح‌نشده (← خروج)</w:t>
            </w:r>
          </w:p>
        </w:tc>
      </w:tr>
      <w:tr>
        <w:tc>
          <w:tcPr>
            <w:tcW w:type="dxa" w:w="2880"/>
          </w:tcPr>
          <w:p>
            <w:pPr>
              <w:bidi/>
              <w:jc w:val="right"/>
            </w:pPr>
            <w:r/>
            <w:r>
              <w:rPr>
                <w:rFonts w:cs="Tahoma" w:ascii="Tahoma" w:hAnsi="Tahoma"/>
                <w:rtl/>
                <w:sz w:val="18"/>
                <w:szCs w:val="18"/>
              </w:rPr>
              <w:t>ب۱۰</w:t>
            </w:r>
          </w:p>
        </w:tc>
        <w:tc>
          <w:tcPr>
            <w:tcW w:type="dxa" w:w="2880"/>
          </w:tcPr>
          <w:p>
            <w:pPr>
              <w:bidi/>
              <w:jc w:val="right"/>
            </w:pPr>
            <w:r/>
            <w:r>
              <w:rPr>
                <w:rFonts w:cs="Tahoma" w:ascii="Tahoma" w:hAnsi="Tahoma"/>
                <w:rtl/>
                <w:sz w:val="18"/>
                <w:szCs w:val="18"/>
              </w:rPr>
              <w:t>آیا هم‌اکنون از وسیلهٔ اصلاح بینایی خود استفاده می‌کنید؟</w:t>
            </w:r>
          </w:p>
        </w:tc>
        <w:tc>
          <w:tcPr>
            <w:tcW w:type="dxa" w:w="2880"/>
          </w:tcPr>
          <w:p>
            <w:pPr>
              <w:bidi/>
              <w:jc w:val="right"/>
            </w:pPr>
            <w:r/>
            <w:r>
              <w:rPr>
                <w:rFonts w:cs="Tahoma" w:ascii="Tahoma" w:hAnsi="Tahoma"/>
                <w:rtl/>
                <w:sz w:val="18"/>
                <w:szCs w:val="18"/>
              </w:rPr>
              <w:t>بله / خیر / موردی ندارد</w:t>
            </w:r>
          </w:p>
        </w:tc>
      </w:tr>
      <w:tr>
        <w:tc>
          <w:tcPr>
            <w:tcW w:type="dxa" w:w="2880"/>
          </w:tcPr>
          <w:p>
            <w:pPr>
              <w:bidi/>
              <w:jc w:val="right"/>
            </w:pPr>
            <w:r/>
            <w:r>
              <w:rPr>
                <w:rFonts w:cs="Tahoma" w:ascii="Tahoma" w:hAnsi="Tahoma"/>
                <w:rtl/>
                <w:sz w:val="18"/>
                <w:szCs w:val="18"/>
              </w:rPr>
              <w:t>ب۱۱</w:t>
            </w:r>
          </w:p>
        </w:tc>
        <w:tc>
          <w:tcPr>
            <w:tcW w:type="dxa" w:w="2880"/>
          </w:tcPr>
          <w:p>
            <w:pPr>
              <w:bidi/>
              <w:jc w:val="right"/>
            </w:pPr>
            <w:r/>
            <w:r>
              <w:rPr>
                <w:rFonts w:cs="Tahoma" w:ascii="Tahoma" w:hAnsi="Tahoma"/>
                <w:rtl/>
                <w:sz w:val="18"/>
                <w:szCs w:val="18"/>
              </w:rPr>
              <w:t>شنوایی</w:t>
            </w:r>
          </w:p>
        </w:tc>
        <w:tc>
          <w:tcPr>
            <w:tcW w:type="dxa" w:w="2880"/>
          </w:tcPr>
          <w:p>
            <w:pPr>
              <w:bidi/>
              <w:jc w:val="right"/>
            </w:pPr>
            <w:r/>
            <w:r>
              <w:rPr>
                <w:rFonts w:cs="Tahoma" w:ascii="Tahoma" w:hAnsi="Tahoma"/>
                <w:rtl/>
                <w:sz w:val="18"/>
                <w:szCs w:val="18"/>
              </w:rPr>
              <w:t>طبیعی / مشکل شنوایی شناخته‌شده (توضیح دهید: متن کوتاه) (مشکل ← خروج)</w:t>
            </w:r>
          </w:p>
        </w:tc>
      </w:tr>
      <w:tr>
        <w:tc>
          <w:tcPr>
            <w:tcW w:type="dxa" w:w="2880"/>
          </w:tcPr>
          <w:p>
            <w:pPr>
              <w:bidi/>
              <w:jc w:val="right"/>
            </w:pPr>
            <w:r/>
            <w:r>
              <w:rPr>
                <w:rFonts w:cs="Tahoma" w:ascii="Tahoma" w:hAnsi="Tahoma"/>
                <w:rtl/>
                <w:sz w:val="18"/>
                <w:szCs w:val="18"/>
              </w:rPr>
              <w:t>ب۱۲</w:t>
            </w:r>
          </w:p>
        </w:tc>
        <w:tc>
          <w:tcPr>
            <w:tcW w:type="dxa" w:w="2880"/>
          </w:tcPr>
          <w:p>
            <w:pPr>
              <w:bidi/>
              <w:jc w:val="right"/>
            </w:pPr>
            <w:r/>
            <w:r>
              <w:rPr>
                <w:rFonts w:cs="Tahoma" w:ascii="Tahoma" w:hAnsi="Tahoma"/>
                <w:rtl/>
                <w:sz w:val="18"/>
                <w:szCs w:val="18"/>
              </w:rPr>
              <w:t>اختلال عصب‌شناختی، توجهی یا روان‌پزشکیِ تشخیص‌داده‌شده دارید؟</w:t>
            </w:r>
          </w:p>
        </w:tc>
        <w:tc>
          <w:tcPr>
            <w:tcW w:type="dxa" w:w="2880"/>
          </w:tcPr>
          <w:p>
            <w:pPr>
              <w:bidi/>
              <w:jc w:val="right"/>
            </w:pPr>
            <w:r/>
            <w:r>
              <w:rPr>
                <w:rFonts w:cs="Tahoma" w:ascii="Tahoma" w:hAnsi="Tahoma"/>
                <w:rtl/>
                <w:sz w:val="18"/>
                <w:szCs w:val="18"/>
              </w:rPr>
              <w:t>بله (← خروج) / خیر / ترجیح می‌دهم پاسخ ندهم</w:t>
            </w:r>
          </w:p>
        </w:tc>
      </w:tr>
      <w:tr>
        <w:tc>
          <w:tcPr>
            <w:tcW w:type="dxa" w:w="2880"/>
          </w:tcPr>
          <w:p>
            <w:pPr>
              <w:bidi/>
              <w:jc w:val="right"/>
            </w:pPr>
            <w:r/>
            <w:r>
              <w:rPr>
                <w:rFonts w:cs="Tahoma" w:ascii="Tahoma" w:hAnsi="Tahoma"/>
                <w:rtl/>
                <w:sz w:val="18"/>
                <w:szCs w:val="18"/>
              </w:rPr>
              <w:t>ب۱۳</w:t>
            </w:r>
          </w:p>
        </w:tc>
        <w:tc>
          <w:tcPr>
            <w:tcW w:type="dxa" w:w="2880"/>
          </w:tcPr>
          <w:p>
            <w:pPr>
              <w:bidi/>
              <w:jc w:val="right"/>
            </w:pPr>
            <w:r/>
            <w:r>
              <w:rPr>
                <w:rFonts w:cs="Tahoma" w:ascii="Tahoma" w:hAnsi="Tahoma"/>
                <w:rtl/>
                <w:sz w:val="18"/>
                <w:szCs w:val="18"/>
              </w:rPr>
              <w:t>ساعات خواب دیشب</w:t>
            </w:r>
          </w:p>
        </w:tc>
        <w:tc>
          <w:tcPr>
            <w:tcW w:type="dxa" w:w="2880"/>
          </w:tcPr>
          <w:p>
            <w:pPr>
              <w:bidi/>
              <w:jc w:val="right"/>
            </w:pPr>
            <w:r/>
            <w:r>
              <w:rPr>
                <w:rFonts w:cs="Tahoma" w:ascii="Tahoma" w:hAnsi="Tahoma"/>
                <w:rtl/>
                <w:sz w:val="18"/>
                <w:szCs w:val="18"/>
              </w:rPr>
              <w:t>عدد (۰ تا ۱۴، یک رقم اعشار مجاز است)</w:t>
            </w:r>
          </w:p>
        </w:tc>
      </w:tr>
      <w:tr>
        <w:tc>
          <w:tcPr>
            <w:tcW w:type="dxa" w:w="2880"/>
          </w:tcPr>
          <w:p>
            <w:pPr>
              <w:bidi/>
              <w:jc w:val="right"/>
            </w:pPr>
            <w:r/>
            <w:r>
              <w:rPr>
                <w:rFonts w:cs="Tahoma" w:ascii="Tahoma" w:hAnsi="Tahoma"/>
                <w:rtl/>
                <w:sz w:val="18"/>
                <w:szCs w:val="18"/>
              </w:rPr>
              <w:t>ب۱۴</w:t>
            </w:r>
          </w:p>
        </w:tc>
        <w:tc>
          <w:tcPr>
            <w:tcW w:type="dxa" w:w="2880"/>
          </w:tcPr>
          <w:p>
            <w:pPr>
              <w:bidi/>
              <w:jc w:val="right"/>
            </w:pPr>
            <w:r/>
            <w:r>
              <w:rPr>
                <w:rFonts w:cs="Tahoma" w:ascii="Tahoma" w:hAnsi="Tahoma"/>
                <w:rtl/>
                <w:sz w:val="18"/>
                <w:szCs w:val="18"/>
              </w:rPr>
              <w:t>در ۳ ساعت گذشته کافئین مصرف کرده‌اید؟</w:t>
            </w:r>
          </w:p>
        </w:tc>
        <w:tc>
          <w:tcPr>
            <w:tcW w:type="dxa" w:w="2880"/>
          </w:tcPr>
          <w:p>
            <w:pPr>
              <w:bidi/>
              <w:jc w:val="right"/>
            </w:pPr>
            <w:r/>
            <w:r>
              <w:rPr>
                <w:rFonts w:cs="Tahoma" w:ascii="Tahoma" w:hAnsi="Tahoma"/>
                <w:rtl/>
                <w:sz w:val="18"/>
                <w:szCs w:val="18"/>
              </w:rPr>
              <w:t>خیر / بله ← چه چیزی و تقریباً چه مقدار (متن کوتاه)</w:t>
            </w:r>
          </w:p>
        </w:tc>
      </w:tr>
      <w:tr>
        <w:tc>
          <w:tcPr>
            <w:tcW w:type="dxa" w:w="2880"/>
          </w:tcPr>
          <w:p>
            <w:pPr>
              <w:bidi/>
              <w:jc w:val="right"/>
            </w:pPr>
            <w:r/>
            <w:r>
              <w:rPr>
                <w:rFonts w:cs="Tahoma" w:ascii="Tahoma" w:hAnsi="Tahoma"/>
                <w:rtl/>
                <w:sz w:val="18"/>
                <w:szCs w:val="18"/>
              </w:rPr>
              <w:t>ب۱۵</w:t>
            </w:r>
          </w:p>
        </w:tc>
        <w:tc>
          <w:tcPr>
            <w:tcW w:type="dxa" w:w="2880"/>
          </w:tcPr>
          <w:p>
            <w:pPr>
              <w:bidi/>
              <w:jc w:val="right"/>
            </w:pPr>
            <w:r/>
            <w:r>
              <w:rPr>
                <w:rFonts w:cs="Tahoma" w:ascii="Tahoma" w:hAnsi="Tahoma"/>
                <w:rtl/>
                <w:sz w:val="18"/>
                <w:szCs w:val="18"/>
              </w:rPr>
              <w:t>هم‌اکنون چقدر هوشیار احساس می‌کنید؟</w:t>
            </w:r>
          </w:p>
        </w:tc>
        <w:tc>
          <w:tcPr>
            <w:tcW w:type="dxa" w:w="2880"/>
          </w:tcPr>
          <w:p>
            <w:pPr>
              <w:bidi/>
              <w:jc w:val="right"/>
            </w:pPr>
            <w:r/>
            <w:r>
              <w:rPr>
                <w:rFonts w:cs="Tahoma" w:ascii="Tahoma" w:hAnsi="Tahoma"/>
                <w:rtl/>
                <w:sz w:val="18"/>
                <w:szCs w:val="18"/>
              </w:rPr>
              <w:t>۱ = بسیار خواب‌آلود … ۷ = بسیار هوشیار</w:t>
            </w:r>
          </w:p>
        </w:tc>
      </w:tr>
      <w:tr>
        <w:tc>
          <w:tcPr>
            <w:tcW w:type="dxa" w:w="2880"/>
          </w:tcPr>
          <w:p>
            <w:pPr>
              <w:bidi/>
              <w:jc w:val="right"/>
            </w:pPr>
            <w:r/>
            <w:r>
              <w:rPr>
                <w:rFonts w:cs="Tahoma" w:ascii="Tahoma" w:hAnsi="Tahoma"/>
                <w:rtl/>
                <w:sz w:val="18"/>
                <w:szCs w:val="18"/>
              </w:rPr>
              <w:t>ب۱۶</w:t>
            </w:r>
          </w:p>
        </w:tc>
        <w:tc>
          <w:tcPr>
            <w:tcW w:type="dxa" w:w="2880"/>
          </w:tcPr>
          <w:p>
            <w:pPr>
              <w:bidi/>
              <w:jc w:val="right"/>
            </w:pPr>
            <w:r/>
            <w:r>
              <w:rPr>
                <w:rFonts w:cs="Tahoma" w:ascii="Tahoma" w:hAnsi="Tahoma"/>
                <w:rtl/>
                <w:sz w:val="18"/>
                <w:szCs w:val="18"/>
              </w:rPr>
              <w:t>با هدفون‌های روگوشی مشکل یا ناراحتی شنیداری دارید؟</w:t>
            </w:r>
          </w:p>
        </w:tc>
        <w:tc>
          <w:tcPr>
            <w:tcW w:type="dxa" w:w="2880"/>
          </w:tcPr>
          <w:p>
            <w:pPr>
              <w:bidi/>
              <w:jc w:val="right"/>
            </w:pPr>
            <w:r/>
            <w:r>
              <w:rPr>
                <w:rFonts w:cs="Tahoma" w:ascii="Tahoma" w:hAnsi="Tahoma"/>
                <w:rtl/>
                <w:sz w:val="18"/>
                <w:szCs w:val="18"/>
              </w:rPr>
              <w:t>خیر / بله (توضیح دهید)</w:t>
            </w:r>
          </w:p>
        </w:tc>
      </w:tr>
    </w:tbl>
    <w:p/>
    <w:p>
      <w:pPr>
        <w:pStyle w:val="Heading2"/>
        <w:bidi/>
        <w:jc w:val="right"/>
      </w:pPr>
      <w:r>
        <w:rPr>
          <w:rFonts w:cs="Tahoma" w:ascii="Tahoma" w:hAnsi="Tahoma"/>
          <w:rtl/>
        </w:rPr>
        <w:t>پ · پیشینهٔ موسیقایی — خرده‌مقیاس آموزش موسیقایی Gold-MSI (فرم ۱، بخش ۳)</w:t>
      </w:r>
    </w:p>
    <w:p>
      <w:pPr>
        <w:bidi/>
        <w:jc w:val="right"/>
      </w:pPr>
      <w:r>
        <w:rPr>
          <w:rFonts w:cs="Tahoma" w:ascii="Tahoma" w:hAnsi="Tahoma"/>
          <w:rtl/>
        </w:rPr>
        <w:t>هفت آیتم؛ به‌صورت یک نمرهٔ خرده‌مقیاس واحد وارد می‌شود که به‌عنوان متغیر هم‌پراش به کار می‌رود و هرگز معیار خروج نیست. آیتم‌های پ۱ تا پ۵ از گزینه‌های فراوانی/مدت زیر استفاده می‌کنند؛ آیتم‌های پ۶ و پ۷ از مقیاس ۷ درجه‌ای موافقت (۱ = کاملاً مخالفم … ۷ = کاملاً موافقم) استفاده می‌کنند و معکوس نمره‌گذاری می‌شوند.</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w:t>
            </w:r>
          </w:p>
        </w:tc>
        <w:tc>
          <w:tcPr>
            <w:tcW w:type="dxa" w:w="2880"/>
          </w:tcPr>
          <w:p>
            <w:pPr>
              <w:bidi/>
              <w:jc w:val="right"/>
            </w:pPr>
            <w:r/>
            <w:r>
              <w:rPr>
                <w:rFonts w:cs="Tahoma" w:ascii="Tahoma" w:hAnsi="Tahoma"/>
                <w:rtl/>
                <w:sz w:val="18"/>
                <w:szCs w:val="18"/>
              </w:rPr>
              <w:t>پرسش</w:t>
            </w:r>
          </w:p>
        </w:tc>
        <w:tc>
          <w:tcPr>
            <w:tcW w:type="dxa" w:w="2880"/>
          </w:tcPr>
          <w:p>
            <w:pPr>
              <w:bidi/>
              <w:jc w:val="right"/>
            </w:pPr>
            <w:r/>
            <w:r>
              <w:rPr>
                <w:rFonts w:cs="Tahoma" w:ascii="Tahoma" w:hAnsi="Tahoma"/>
                <w:rtl/>
                <w:sz w:val="18"/>
                <w:szCs w:val="18"/>
              </w:rPr>
              <w:t>گزینه‌های پاسخ</w:t>
            </w:r>
          </w:p>
        </w:tc>
      </w:tr>
      <w:tr>
        <w:tc>
          <w:tcPr>
            <w:tcW w:type="dxa" w:w="2880"/>
          </w:tcPr>
          <w:p>
            <w:pPr>
              <w:bidi/>
              <w:jc w:val="right"/>
            </w:pPr>
            <w:r/>
            <w:r>
              <w:rPr>
                <w:rFonts w:cs="Tahoma" w:ascii="Tahoma" w:hAnsi="Tahoma"/>
                <w:rtl/>
                <w:sz w:val="18"/>
                <w:szCs w:val="18"/>
              </w:rPr>
              <w:t>پ۱</w:t>
            </w:r>
          </w:p>
        </w:tc>
        <w:tc>
          <w:tcPr>
            <w:tcW w:type="dxa" w:w="2880"/>
          </w:tcPr>
          <w:p>
            <w:pPr>
              <w:bidi/>
              <w:jc w:val="right"/>
            </w:pPr>
            <w:r/>
            <w:r>
              <w:rPr>
                <w:rFonts w:cs="Tahoma" w:ascii="Tahoma" w:hAnsi="Tahoma"/>
                <w:rtl/>
                <w:sz w:val="18"/>
                <w:szCs w:val="18"/>
              </w:rPr>
              <w:t>به مدت __ سال به‌طور منظم و روزانه یک ساز (از جمله آواز) تمرین کرده‌ام.</w:t>
            </w:r>
          </w:p>
        </w:tc>
        <w:tc>
          <w:tcPr>
            <w:tcW w:type="dxa" w:w="2880"/>
          </w:tcPr>
          <w:p>
            <w:pPr>
              <w:bidi/>
              <w:jc w:val="right"/>
            </w:pPr>
            <w:r/>
            <w:r>
              <w:rPr>
                <w:rFonts w:cs="Tahoma" w:ascii="Tahoma" w:hAnsi="Tahoma"/>
                <w:rtl/>
                <w:sz w:val="18"/>
                <w:szCs w:val="18"/>
              </w:rPr>
              <w:t>۰ / ۱ / ۲ / ۳ / ۴–۵ / ۶–۹ / ۱۰ سال یا بیشتر</w:t>
            </w:r>
          </w:p>
        </w:tc>
      </w:tr>
      <w:tr>
        <w:tc>
          <w:tcPr>
            <w:tcW w:type="dxa" w:w="2880"/>
          </w:tcPr>
          <w:p>
            <w:pPr>
              <w:bidi/>
              <w:jc w:val="right"/>
            </w:pPr>
            <w:r/>
            <w:r>
              <w:rPr>
                <w:rFonts w:cs="Tahoma" w:ascii="Tahoma" w:hAnsi="Tahoma"/>
                <w:rtl/>
                <w:sz w:val="18"/>
                <w:szCs w:val="18"/>
              </w:rPr>
              <w:t>پ۲</w:t>
            </w:r>
          </w:p>
        </w:tc>
        <w:tc>
          <w:tcPr>
            <w:tcW w:type="dxa" w:w="2880"/>
          </w:tcPr>
          <w:p>
            <w:pPr>
              <w:bidi/>
              <w:jc w:val="right"/>
            </w:pPr>
            <w:r/>
            <w:r>
              <w:rPr>
                <w:rFonts w:cs="Tahoma" w:ascii="Tahoma" w:hAnsi="Tahoma"/>
                <w:rtl/>
                <w:sz w:val="18"/>
                <w:szCs w:val="18"/>
              </w:rPr>
              <w:t>در اوج علاقه‌ام، روزی __ ساعت با ساز اصلی خود تمرین می‌کردم.</w:t>
            </w:r>
          </w:p>
        </w:tc>
        <w:tc>
          <w:tcPr>
            <w:tcW w:type="dxa" w:w="2880"/>
          </w:tcPr>
          <w:p>
            <w:pPr>
              <w:bidi/>
              <w:jc w:val="right"/>
            </w:pPr>
            <w:r/>
            <w:r>
              <w:rPr>
                <w:rFonts w:cs="Tahoma" w:ascii="Tahoma" w:hAnsi="Tahoma"/>
                <w:rtl/>
                <w:sz w:val="18"/>
                <w:szCs w:val="18"/>
              </w:rPr>
              <w:t>۰ / ۰٫۵ / ۱ / ۱٫۵ / ۲ / ۳–۴ / ۵ ساعت یا بیشتر</w:t>
            </w:r>
          </w:p>
        </w:tc>
      </w:tr>
      <w:tr>
        <w:tc>
          <w:tcPr>
            <w:tcW w:type="dxa" w:w="2880"/>
          </w:tcPr>
          <w:p>
            <w:pPr>
              <w:bidi/>
              <w:jc w:val="right"/>
            </w:pPr>
            <w:r/>
            <w:r>
              <w:rPr>
                <w:rFonts w:cs="Tahoma" w:ascii="Tahoma" w:hAnsi="Tahoma"/>
                <w:rtl/>
                <w:sz w:val="18"/>
                <w:szCs w:val="18"/>
              </w:rPr>
              <w:t>پ۳</w:t>
            </w:r>
          </w:p>
        </w:tc>
        <w:tc>
          <w:tcPr>
            <w:tcW w:type="dxa" w:w="2880"/>
          </w:tcPr>
          <w:p>
            <w:pPr>
              <w:bidi/>
              <w:jc w:val="right"/>
            </w:pPr>
            <w:r/>
            <w:r>
              <w:rPr>
                <w:rFonts w:cs="Tahoma" w:ascii="Tahoma" w:hAnsi="Tahoma"/>
                <w:rtl/>
                <w:sz w:val="18"/>
                <w:szCs w:val="18"/>
              </w:rPr>
              <w:t>به مدت __ سال آموزش رسمی تئوری موسیقی دیده‌ام.</w:t>
            </w:r>
          </w:p>
        </w:tc>
        <w:tc>
          <w:tcPr>
            <w:tcW w:type="dxa" w:w="2880"/>
          </w:tcPr>
          <w:p>
            <w:pPr>
              <w:bidi/>
              <w:jc w:val="right"/>
            </w:pPr>
            <w:r/>
            <w:r>
              <w:rPr>
                <w:rFonts w:cs="Tahoma" w:ascii="Tahoma" w:hAnsi="Tahoma"/>
                <w:rtl/>
                <w:sz w:val="18"/>
                <w:szCs w:val="18"/>
              </w:rPr>
              <w:t>۰ / ۰٫۵ / ۱ / ۲ / ۳ / ۴–۶ / ۷ سال یا بیشتر</w:t>
            </w:r>
          </w:p>
        </w:tc>
      </w:tr>
      <w:tr>
        <w:tc>
          <w:tcPr>
            <w:tcW w:type="dxa" w:w="2880"/>
          </w:tcPr>
          <w:p>
            <w:pPr>
              <w:bidi/>
              <w:jc w:val="right"/>
            </w:pPr>
            <w:r/>
            <w:r>
              <w:rPr>
                <w:rFonts w:cs="Tahoma" w:ascii="Tahoma" w:hAnsi="Tahoma"/>
                <w:rtl/>
                <w:sz w:val="18"/>
                <w:szCs w:val="18"/>
              </w:rPr>
              <w:t>پ۴</w:t>
            </w:r>
          </w:p>
        </w:tc>
        <w:tc>
          <w:tcPr>
            <w:tcW w:type="dxa" w:w="2880"/>
          </w:tcPr>
          <w:p>
            <w:pPr>
              <w:bidi/>
              <w:jc w:val="right"/>
            </w:pPr>
            <w:r/>
            <w:r>
              <w:rPr>
                <w:rFonts w:cs="Tahoma" w:ascii="Tahoma" w:hAnsi="Tahoma"/>
                <w:rtl/>
                <w:sz w:val="18"/>
                <w:szCs w:val="18"/>
              </w:rPr>
              <w:t>در طول زندگی‌ام __ سال آموزش رسمی نواختن یک ساز (از جمله آواز) دیده‌ام.</w:t>
            </w:r>
          </w:p>
        </w:tc>
        <w:tc>
          <w:tcPr>
            <w:tcW w:type="dxa" w:w="2880"/>
          </w:tcPr>
          <w:p>
            <w:pPr>
              <w:bidi/>
              <w:jc w:val="right"/>
            </w:pPr>
            <w:r/>
            <w:r>
              <w:rPr>
                <w:rFonts w:cs="Tahoma" w:ascii="Tahoma" w:hAnsi="Tahoma"/>
                <w:rtl/>
                <w:sz w:val="18"/>
                <w:szCs w:val="18"/>
              </w:rPr>
              <w:t>۰ / ۰٫۵ / ۱ / ۲ / ۳–۵ / ۶–۹ / ۱۰ سال یا بیشتر</w:t>
            </w:r>
          </w:p>
        </w:tc>
      </w:tr>
      <w:tr>
        <w:tc>
          <w:tcPr>
            <w:tcW w:type="dxa" w:w="2880"/>
          </w:tcPr>
          <w:p>
            <w:pPr>
              <w:bidi/>
              <w:jc w:val="right"/>
            </w:pPr>
            <w:r/>
            <w:r>
              <w:rPr>
                <w:rFonts w:cs="Tahoma" w:ascii="Tahoma" w:hAnsi="Tahoma"/>
                <w:rtl/>
                <w:sz w:val="18"/>
                <w:szCs w:val="18"/>
              </w:rPr>
              <w:t>پ۵</w:t>
            </w:r>
          </w:p>
        </w:tc>
        <w:tc>
          <w:tcPr>
            <w:tcW w:type="dxa" w:w="2880"/>
          </w:tcPr>
          <w:p>
            <w:pPr>
              <w:bidi/>
              <w:jc w:val="right"/>
            </w:pPr>
            <w:r/>
            <w:r>
              <w:rPr>
                <w:rFonts w:cs="Tahoma" w:ascii="Tahoma" w:hAnsi="Tahoma"/>
                <w:rtl/>
                <w:sz w:val="18"/>
                <w:szCs w:val="18"/>
              </w:rPr>
              <w:t>می‌توانم __ ساز بنوازم.</w:t>
            </w:r>
          </w:p>
        </w:tc>
        <w:tc>
          <w:tcPr>
            <w:tcW w:type="dxa" w:w="2880"/>
          </w:tcPr>
          <w:p>
            <w:pPr>
              <w:bidi/>
              <w:jc w:val="right"/>
            </w:pPr>
            <w:r/>
            <w:r>
              <w:rPr>
                <w:rFonts w:cs="Tahoma" w:ascii="Tahoma" w:hAnsi="Tahoma"/>
                <w:rtl/>
                <w:sz w:val="18"/>
                <w:szCs w:val="18"/>
              </w:rPr>
              <w:t>۰ / ۱ / ۲ / ۳ / ۴ / ۵ / ۶ ساز یا بیشتر</w:t>
            </w:r>
          </w:p>
        </w:tc>
      </w:tr>
      <w:tr>
        <w:tc>
          <w:tcPr>
            <w:tcW w:type="dxa" w:w="2880"/>
          </w:tcPr>
          <w:p>
            <w:pPr>
              <w:bidi/>
              <w:jc w:val="right"/>
            </w:pPr>
            <w:r/>
            <w:r>
              <w:rPr>
                <w:rFonts w:cs="Tahoma" w:ascii="Tahoma" w:hAnsi="Tahoma"/>
                <w:rtl/>
                <w:sz w:val="18"/>
                <w:szCs w:val="18"/>
              </w:rPr>
              <w:t>پ۶</w:t>
            </w:r>
          </w:p>
        </w:tc>
        <w:tc>
          <w:tcPr>
            <w:tcW w:type="dxa" w:w="2880"/>
          </w:tcPr>
          <w:p>
            <w:pPr>
              <w:bidi/>
              <w:jc w:val="right"/>
            </w:pPr>
            <w:r/>
            <w:r>
              <w:rPr>
                <w:rFonts w:cs="Tahoma" w:ascii="Tahoma" w:hAnsi="Tahoma"/>
                <w:rtl/>
                <w:sz w:val="18"/>
                <w:szCs w:val="18"/>
              </w:rPr>
              <w:t>خودم را نوازنده/موسیقی‌دان نمی‌دانم. (معکوس)</w:t>
            </w:r>
          </w:p>
        </w:tc>
        <w:tc>
          <w:tcPr>
            <w:tcW w:type="dxa" w:w="2880"/>
          </w:tcPr>
          <w:p>
            <w:pPr>
              <w:bidi/>
              <w:jc w:val="right"/>
            </w:pPr>
            <w:r/>
            <w:r>
              <w:rPr>
                <w:rFonts w:cs="Tahoma" w:ascii="Tahoma" w:hAnsi="Tahoma"/>
                <w:rtl/>
                <w:sz w:val="18"/>
                <w:szCs w:val="18"/>
              </w:rPr>
              <w:t>۱ تا ۷ موافقت</w:t>
            </w:r>
          </w:p>
        </w:tc>
      </w:tr>
      <w:tr>
        <w:tc>
          <w:tcPr>
            <w:tcW w:type="dxa" w:w="2880"/>
          </w:tcPr>
          <w:p>
            <w:pPr>
              <w:bidi/>
              <w:jc w:val="right"/>
            </w:pPr>
            <w:r/>
            <w:r>
              <w:rPr>
                <w:rFonts w:cs="Tahoma" w:ascii="Tahoma" w:hAnsi="Tahoma"/>
                <w:rtl/>
                <w:sz w:val="18"/>
                <w:szCs w:val="18"/>
              </w:rPr>
              <w:t>پ۷</w:t>
            </w:r>
          </w:p>
        </w:tc>
        <w:tc>
          <w:tcPr>
            <w:tcW w:type="dxa" w:w="2880"/>
          </w:tcPr>
          <w:p>
            <w:pPr>
              <w:bidi/>
              <w:jc w:val="right"/>
            </w:pPr>
            <w:r/>
            <w:r>
              <w:rPr>
                <w:rFonts w:cs="Tahoma" w:ascii="Tahoma" w:hAnsi="Tahoma"/>
                <w:rtl/>
                <w:sz w:val="18"/>
                <w:szCs w:val="18"/>
              </w:rPr>
              <w:t>هرگز به خاطر استعدادم در اجرای موسیقی تعریفی از من نشده است. (معکوس)</w:t>
            </w:r>
          </w:p>
        </w:tc>
        <w:tc>
          <w:tcPr>
            <w:tcW w:type="dxa" w:w="2880"/>
          </w:tcPr>
          <w:p>
            <w:pPr>
              <w:bidi/>
              <w:jc w:val="right"/>
            </w:pPr>
            <w:r/>
            <w:r>
              <w:rPr>
                <w:rFonts w:cs="Tahoma" w:ascii="Tahoma" w:hAnsi="Tahoma"/>
                <w:rtl/>
                <w:sz w:val="18"/>
                <w:szCs w:val="18"/>
              </w:rPr>
              <w:t>۱ تا ۷ موافقت</w:t>
            </w:r>
          </w:p>
        </w:tc>
      </w:tr>
    </w:tbl>
    <w:p/>
    <w:p>
      <w:pPr>
        <w:bidi/>
        <w:jc w:val="right"/>
      </w:pPr>
      <w:r>
        <w:rPr>
          <w:rFonts w:cs="Tahoma" w:ascii="Tahoma" w:hAnsi="Tahoma"/>
          <w:b/>
          <w:rtl/>
        </w:rPr>
        <w:t>جایگزین حداقلی</w:t>
      </w:r>
      <w:r>
        <w:rPr>
          <w:rFonts w:cs="Tahoma" w:ascii="Tahoma" w:hAnsi="Tahoma"/>
          <w:rtl/>
        </w:rPr>
        <w:t xml:space="preserve"> در صورت در دسترس نبودن نسخهٔ فارسیِ دارای مجوز و اعتبارسنجی‌شدهٔ Gold-MSI: سال‌های آموزش رسمی موسیقی (عدد)، نواختن فعلی ساز (بله/خیر)، ساعت تمرین در هفته (عدد)، و ساعت گوش‌دادن هدفمند به موسیقی در روز (عدد).</w:t>
      </w:r>
    </w:p>
    <w:p>
      <w:pPr>
        <w:pStyle w:val="Heading2"/>
        <w:bidi/>
        <w:jc w:val="right"/>
      </w:pPr>
      <w:r>
        <w:rPr>
          <w:rFonts w:cs="Tahoma" w:ascii="Tahoma" w:hAnsi="Tahoma"/>
          <w:rtl/>
        </w:rPr>
        <w:t>ت · حساسیت به نویز — فرم کوتاه مقیاس واینستین (فرم ۱، بخش ۴)</w:t>
      </w:r>
    </w:p>
    <w:p>
      <w:pPr>
        <w:bidi/>
        <w:jc w:val="right"/>
      </w:pPr>
      <w:r>
        <w:rPr>
          <w:rFonts w:cs="Tahoma" w:ascii="Tahoma" w:hAnsi="Tahoma"/>
          <w:rtl/>
        </w:rPr>
        <w:t>پنج آیتم، مقیاس ۶ درجه‌ای موافقت: ۱ = کاملاً مخالفم … ۶ = کاملاً موافقم. آیتم ت۵ معکوس نمره‌گذاری می‌شود. نمره به‌صورت میانگین محاسبه و به‌عنوان متغیر هم‌پراش استفاده می‌شود.</w:t>
      </w:r>
    </w:p>
    <w:tbl>
      <w:tblPr>
        <w:tblStyle w:val="LightGrid-Accent1"/>
        <w:tblW w:type="auto" w:w="0"/>
        <w:tblLook w:firstColumn="1" w:firstRow="1" w:lastColumn="0" w:lastRow="0" w:noHBand="0" w:noVBand="1" w:val="04A0"/>
        <w:bidiVisual/>
      </w:tblPr>
      <w:tblGrid>
        <w:gridCol w:w="4320"/>
        <w:gridCol w:w="4320"/>
      </w:tblGrid>
      <w:tr>
        <w:trPr>
          <w:tblHeader/>
        </w:trPr>
        <w:tc>
          <w:tcPr>
            <w:tcW w:type="dxa" w:w="4320"/>
          </w:tcPr>
          <w:p>
            <w:pPr>
              <w:bidi/>
              <w:jc w:val="right"/>
            </w:pPr>
            <w:r/>
            <w:r>
              <w:rPr>
                <w:rFonts w:cs="Tahoma" w:ascii="Tahoma" w:hAnsi="Tahoma"/>
                <w:rtl/>
                <w:sz w:val="18"/>
                <w:szCs w:val="18"/>
              </w:rPr>
              <w:t>#</w:t>
            </w:r>
          </w:p>
        </w:tc>
        <w:tc>
          <w:tcPr>
            <w:tcW w:type="dxa" w:w="4320"/>
          </w:tcPr>
          <w:p>
            <w:pPr>
              <w:bidi/>
              <w:jc w:val="right"/>
            </w:pPr>
            <w:r/>
            <w:r>
              <w:rPr>
                <w:rFonts w:cs="Tahoma" w:ascii="Tahoma" w:hAnsi="Tahoma"/>
                <w:rtl/>
                <w:sz w:val="18"/>
                <w:szCs w:val="18"/>
              </w:rPr>
              <w:t>پرسش</w:t>
            </w:r>
          </w:p>
        </w:tc>
      </w:tr>
      <w:tr>
        <w:tc>
          <w:tcPr>
            <w:tcW w:type="dxa" w:w="4320"/>
          </w:tcPr>
          <w:p>
            <w:pPr>
              <w:bidi/>
              <w:jc w:val="right"/>
            </w:pPr>
            <w:r/>
            <w:r>
              <w:rPr>
                <w:rFonts w:cs="Tahoma" w:ascii="Tahoma" w:hAnsi="Tahoma"/>
                <w:rtl/>
                <w:sz w:val="18"/>
                <w:szCs w:val="18"/>
              </w:rPr>
              <w:t>ت۱</w:t>
            </w:r>
          </w:p>
        </w:tc>
        <w:tc>
          <w:tcPr>
            <w:tcW w:type="dxa" w:w="4320"/>
          </w:tcPr>
          <w:p>
            <w:pPr>
              <w:bidi/>
              <w:jc w:val="right"/>
            </w:pPr>
            <w:r/>
            <w:r>
              <w:rPr>
                <w:rFonts w:cs="Tahoma" w:ascii="Tahoma" w:hAnsi="Tahoma"/>
                <w:rtl/>
                <w:sz w:val="18"/>
                <w:szCs w:val="18"/>
              </w:rPr>
              <w:t>من به سروصدا حساس هستم.</w:t>
            </w:r>
          </w:p>
        </w:tc>
      </w:tr>
      <w:tr>
        <w:tc>
          <w:tcPr>
            <w:tcW w:type="dxa" w:w="4320"/>
          </w:tcPr>
          <w:p>
            <w:pPr>
              <w:bidi/>
              <w:jc w:val="right"/>
            </w:pPr>
            <w:r/>
            <w:r>
              <w:rPr>
                <w:rFonts w:cs="Tahoma" w:ascii="Tahoma" w:hAnsi="Tahoma"/>
                <w:rtl/>
                <w:sz w:val="18"/>
                <w:szCs w:val="18"/>
              </w:rPr>
              <w:t>ت۲</w:t>
            </w:r>
          </w:p>
        </w:tc>
        <w:tc>
          <w:tcPr>
            <w:tcW w:type="dxa" w:w="4320"/>
          </w:tcPr>
          <w:p>
            <w:pPr>
              <w:bidi/>
              <w:jc w:val="right"/>
            </w:pPr>
            <w:r/>
            <w:r>
              <w:rPr>
                <w:rFonts w:cs="Tahoma" w:ascii="Tahoma" w:hAnsi="Tahoma"/>
                <w:rtl/>
                <w:sz w:val="18"/>
                <w:szCs w:val="18"/>
              </w:rPr>
              <w:t>در جایی که پر سروصداست به‌سختی می‌توانم آرام بگیرم.</w:t>
            </w:r>
          </w:p>
        </w:tc>
      </w:tr>
      <w:tr>
        <w:tc>
          <w:tcPr>
            <w:tcW w:type="dxa" w:w="4320"/>
          </w:tcPr>
          <w:p>
            <w:pPr>
              <w:bidi/>
              <w:jc w:val="right"/>
            </w:pPr>
            <w:r/>
            <w:r>
              <w:rPr>
                <w:rFonts w:cs="Tahoma" w:ascii="Tahoma" w:hAnsi="Tahoma"/>
                <w:rtl/>
                <w:sz w:val="18"/>
                <w:szCs w:val="18"/>
              </w:rPr>
              <w:t>ت۳</w:t>
            </w:r>
          </w:p>
        </w:tc>
        <w:tc>
          <w:tcPr>
            <w:tcW w:type="dxa" w:w="4320"/>
          </w:tcPr>
          <w:p>
            <w:pPr>
              <w:bidi/>
              <w:jc w:val="right"/>
            </w:pPr>
            <w:r/>
            <w:r>
              <w:rPr>
                <w:rFonts w:cs="Tahoma" w:ascii="Tahoma" w:hAnsi="Tahoma"/>
                <w:rtl/>
                <w:sz w:val="18"/>
                <w:szCs w:val="18"/>
              </w:rPr>
              <w:t>وقتی همسایه‌هایم سروصدا می‌کنند آزرده می‌شوم.</w:t>
            </w:r>
          </w:p>
        </w:tc>
      </w:tr>
      <w:tr>
        <w:tc>
          <w:tcPr>
            <w:tcW w:type="dxa" w:w="4320"/>
          </w:tcPr>
          <w:p>
            <w:pPr>
              <w:bidi/>
              <w:jc w:val="right"/>
            </w:pPr>
            <w:r/>
            <w:r>
              <w:rPr>
                <w:rFonts w:cs="Tahoma" w:ascii="Tahoma" w:hAnsi="Tahoma"/>
                <w:rtl/>
                <w:sz w:val="18"/>
                <w:szCs w:val="18"/>
              </w:rPr>
              <w:t>ت۴</w:t>
            </w:r>
          </w:p>
        </w:tc>
        <w:tc>
          <w:tcPr>
            <w:tcW w:type="dxa" w:w="4320"/>
          </w:tcPr>
          <w:p>
            <w:pPr>
              <w:bidi/>
              <w:jc w:val="right"/>
            </w:pPr>
            <w:r/>
            <w:r>
              <w:rPr>
                <w:rFonts w:cs="Tahoma" w:ascii="Tahoma" w:hAnsi="Tahoma"/>
                <w:rtl/>
                <w:sz w:val="18"/>
                <w:szCs w:val="18"/>
              </w:rPr>
              <w:t>از دست کسانی که با سروصدای خود نمی‌گذارند بخوابم یا کارم را انجام دهم عصبانی می‌شوم.</w:t>
            </w:r>
          </w:p>
        </w:tc>
      </w:tr>
      <w:tr>
        <w:tc>
          <w:tcPr>
            <w:tcW w:type="dxa" w:w="4320"/>
          </w:tcPr>
          <w:p>
            <w:pPr>
              <w:bidi/>
              <w:jc w:val="right"/>
            </w:pPr>
            <w:r/>
            <w:r>
              <w:rPr>
                <w:rFonts w:cs="Tahoma" w:ascii="Tahoma" w:hAnsi="Tahoma"/>
                <w:rtl/>
                <w:sz w:val="18"/>
                <w:szCs w:val="18"/>
              </w:rPr>
              <w:t>ت۵</w:t>
            </w:r>
          </w:p>
        </w:tc>
        <w:tc>
          <w:tcPr>
            <w:tcW w:type="dxa" w:w="4320"/>
          </w:tcPr>
          <w:p>
            <w:pPr>
              <w:bidi/>
              <w:jc w:val="right"/>
            </w:pPr>
            <w:r/>
            <w:r>
              <w:rPr>
                <w:rFonts w:cs="Tahoma" w:ascii="Tahoma" w:hAnsi="Tahoma"/>
                <w:rtl/>
                <w:sz w:val="18"/>
                <w:szCs w:val="18"/>
              </w:rPr>
              <w:t>به بیشتر صداها بدون دشواری چندانی عادت می‌کنم. (معکوس)</w:t>
            </w:r>
          </w:p>
        </w:tc>
      </w:tr>
    </w:tbl>
    <w:p/>
    <w:p>
      <w:pPr>
        <w:pStyle w:val="Heading2"/>
        <w:bidi/>
        <w:jc w:val="right"/>
      </w:pPr>
      <w:r>
        <w:rPr>
          <w:rFonts w:cs="Tahoma" w:ascii="Tahoma" w:hAnsi="Tahoma"/>
          <w:rtl/>
        </w:rPr>
        <w:t>ث · ارزیابی حالت SAM (فرم ۲؛ آغازگر فرم ۳ نیز هست)</w:t>
      </w:r>
    </w:p>
    <w:p>
      <w:pPr>
        <w:bidi/>
        <w:jc w:val="right"/>
      </w:pPr>
      <w:r>
        <w:rPr>
          <w:rFonts w:cs="Tahoma" w:ascii="Tahoma" w:hAnsi="Tahoma"/>
          <w:rtl/>
        </w:rPr>
        <w:t>مقیاس آدمک خودارزیابی، به‌صورت جدول انتخاب تصویری با ۹ تصویر آدمک برای هر بُعد ارائه می‌شود. در خط پایه، میانهٔ مجموعه و پایان مجموعه اجرا می‌شود (بخش ۲.۶.۳) و حدود ۱۰ تا ۲۰ ثانیه طول می‌کشد. هرگز به صدا اشاره نمی‌کند.</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w:t>
            </w:r>
          </w:p>
        </w:tc>
        <w:tc>
          <w:tcPr>
            <w:tcW w:type="dxa" w:w="2880"/>
          </w:tcPr>
          <w:p>
            <w:pPr>
              <w:bidi/>
              <w:jc w:val="right"/>
            </w:pPr>
            <w:r/>
            <w:r>
              <w:rPr>
                <w:rFonts w:cs="Tahoma" w:ascii="Tahoma" w:hAnsi="Tahoma"/>
                <w:rtl/>
                <w:sz w:val="18"/>
                <w:szCs w:val="18"/>
              </w:rPr>
              <w:t>پرسش</w:t>
            </w:r>
          </w:p>
        </w:tc>
        <w:tc>
          <w:tcPr>
            <w:tcW w:type="dxa" w:w="2880"/>
          </w:tcPr>
          <w:p>
            <w:pPr>
              <w:bidi/>
              <w:jc w:val="right"/>
            </w:pPr>
            <w:r/>
            <w:r>
              <w:rPr>
                <w:rFonts w:cs="Tahoma" w:ascii="Tahoma" w:hAnsi="Tahoma"/>
                <w:rtl/>
                <w:sz w:val="18"/>
                <w:szCs w:val="18"/>
              </w:rPr>
              <w:t>گزینه‌های پاسخ</w:t>
            </w:r>
          </w:p>
        </w:tc>
      </w:tr>
      <w:tr>
        <w:tc>
          <w:tcPr>
            <w:tcW w:type="dxa" w:w="2880"/>
          </w:tcPr>
          <w:p>
            <w:pPr>
              <w:bidi/>
              <w:jc w:val="right"/>
            </w:pPr>
            <w:r/>
            <w:r>
              <w:rPr>
                <w:rFonts w:cs="Tahoma" w:ascii="Tahoma" w:hAnsi="Tahoma"/>
                <w:rtl/>
                <w:sz w:val="18"/>
                <w:szCs w:val="18"/>
              </w:rPr>
              <w:t>ث۰</w:t>
            </w:r>
          </w:p>
        </w:tc>
        <w:tc>
          <w:tcPr>
            <w:tcW w:type="dxa" w:w="2880"/>
          </w:tcPr>
          <w:p>
            <w:pPr>
              <w:bidi/>
              <w:jc w:val="right"/>
            </w:pPr>
            <w:r/>
            <w:r>
              <w:rPr>
                <w:rFonts w:cs="Tahoma" w:ascii="Tahoma" w:hAnsi="Tahoma"/>
                <w:rtl/>
                <w:sz w:val="18"/>
                <w:szCs w:val="18"/>
              </w:rPr>
              <w:t>شناسهٔ شرکت‌کننده / شمارهٔ جلسه / نقطهٔ ارزیابی</w:t>
            </w:r>
          </w:p>
        </w:tc>
        <w:tc>
          <w:tcPr>
            <w:tcW w:type="dxa" w:w="2880"/>
          </w:tcPr>
          <w:p>
            <w:pPr>
              <w:bidi/>
              <w:jc w:val="right"/>
            </w:pPr>
            <w:r/>
            <w:r>
              <w:rPr>
                <w:rFonts w:cs="Tahoma" w:ascii="Tahoma" w:hAnsi="Tahoma"/>
                <w:rtl/>
                <w:sz w:val="18"/>
                <w:szCs w:val="18"/>
              </w:rPr>
              <w:t>متن کوتاه / ۱ تا ۳ / خط پایه · میانی · پایانی</w:t>
            </w:r>
          </w:p>
        </w:tc>
      </w:tr>
      <w:tr>
        <w:tc>
          <w:tcPr>
            <w:tcW w:type="dxa" w:w="2880"/>
          </w:tcPr>
          <w:p>
            <w:pPr>
              <w:bidi/>
              <w:jc w:val="right"/>
            </w:pPr>
            <w:r/>
            <w:r>
              <w:rPr>
                <w:rFonts w:cs="Tahoma" w:ascii="Tahoma" w:hAnsi="Tahoma"/>
                <w:rtl/>
                <w:sz w:val="18"/>
                <w:szCs w:val="18"/>
              </w:rPr>
              <w:t>ث۱</w:t>
            </w:r>
          </w:p>
        </w:tc>
        <w:tc>
          <w:tcPr>
            <w:tcW w:type="dxa" w:w="2880"/>
          </w:tcPr>
          <w:p>
            <w:pPr>
              <w:bidi/>
              <w:jc w:val="right"/>
            </w:pPr>
            <w:r/>
            <w:r>
              <w:rPr>
                <w:rFonts w:cs="Tahoma" w:ascii="Tahoma" w:hAnsi="Tahoma"/>
                <w:b/>
                <w:rtl/>
                <w:sz w:val="18"/>
                <w:szCs w:val="18"/>
              </w:rPr>
              <w:t>برانگیختگی</w:t>
            </w:r>
            <w:r>
              <w:rPr>
                <w:rFonts w:cs="Tahoma" w:ascii="Tahoma" w:hAnsi="Tahoma"/>
                <w:rtl/>
                <w:sz w:val="18"/>
                <w:szCs w:val="18"/>
              </w:rPr>
              <w:t xml:space="preserve"> — هم‌اکنون چقدر برانگیخته و فعال احساس می‌کنید؟</w:t>
            </w:r>
          </w:p>
        </w:tc>
        <w:tc>
          <w:tcPr>
            <w:tcW w:type="dxa" w:w="2880"/>
          </w:tcPr>
          <w:p>
            <w:pPr>
              <w:bidi/>
              <w:jc w:val="right"/>
            </w:pPr>
            <w:r/>
            <w:r>
              <w:rPr>
                <w:rFonts w:cs="Tahoma" w:ascii="Tahoma" w:hAnsi="Tahoma"/>
                <w:rtl/>
                <w:sz w:val="18"/>
                <w:szCs w:val="18"/>
              </w:rPr>
              <w:t>ردیف تصویری ۹ درجه‌ای SAM، ۱ = آرام/خواب‌آلود … ۹ = هیجان‌زده/فعال</w:t>
            </w:r>
          </w:p>
        </w:tc>
      </w:tr>
      <w:tr>
        <w:tc>
          <w:tcPr>
            <w:tcW w:type="dxa" w:w="2880"/>
          </w:tcPr>
          <w:p>
            <w:pPr>
              <w:bidi/>
              <w:jc w:val="right"/>
            </w:pPr>
            <w:r/>
            <w:r>
              <w:rPr>
                <w:rFonts w:cs="Tahoma" w:ascii="Tahoma" w:hAnsi="Tahoma"/>
                <w:rtl/>
                <w:sz w:val="18"/>
                <w:szCs w:val="18"/>
              </w:rPr>
              <w:t>ث۲</w:t>
            </w:r>
          </w:p>
        </w:tc>
        <w:tc>
          <w:tcPr>
            <w:tcW w:type="dxa" w:w="2880"/>
          </w:tcPr>
          <w:p>
            <w:pPr>
              <w:bidi/>
              <w:jc w:val="right"/>
            </w:pPr>
            <w:r/>
            <w:r>
              <w:rPr>
                <w:rFonts w:cs="Tahoma" w:ascii="Tahoma" w:hAnsi="Tahoma"/>
                <w:b/>
                <w:rtl/>
                <w:sz w:val="18"/>
                <w:szCs w:val="18"/>
              </w:rPr>
              <w:t>خوشایندی</w:t>
            </w:r>
            <w:r>
              <w:rPr>
                <w:rFonts w:cs="Tahoma" w:ascii="Tahoma" w:hAnsi="Tahoma"/>
                <w:rtl/>
                <w:sz w:val="18"/>
                <w:szCs w:val="18"/>
              </w:rPr>
              <w:t xml:space="preserve"> — هم‌اکنون حال شما چقدر خوشایند است؟</w:t>
            </w:r>
          </w:p>
        </w:tc>
        <w:tc>
          <w:tcPr>
            <w:tcW w:type="dxa" w:w="2880"/>
          </w:tcPr>
          <w:p>
            <w:pPr>
              <w:bidi/>
              <w:jc w:val="right"/>
            </w:pPr>
            <w:r/>
            <w:r>
              <w:rPr>
                <w:rFonts w:cs="Tahoma" w:ascii="Tahoma" w:hAnsi="Tahoma"/>
                <w:rtl/>
                <w:sz w:val="18"/>
                <w:szCs w:val="18"/>
              </w:rPr>
              <w:t>ردیف تصویری ۹ درجه‌ای SAM، ۱ = ناخوشایند/ناراحت … ۹ = خوشایند/خوشحال</w:t>
            </w:r>
          </w:p>
        </w:tc>
      </w:tr>
    </w:tbl>
    <w:p/>
    <w:p>
      <w:pPr>
        <w:pStyle w:val="Heading2"/>
        <w:bidi/>
        <w:jc w:val="right"/>
      </w:pPr>
      <w:r>
        <w:rPr>
          <w:rFonts w:cs="Tahoma" w:ascii="Tahoma" w:hAnsi="Tahoma"/>
          <w:rtl/>
        </w:rPr>
        <w:t>ج · بازبینی آغاز جلسه (فرم ۱ب — فقط گونهٔ A، جلسات ۲ و ۳)</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w:t>
            </w:r>
          </w:p>
        </w:tc>
        <w:tc>
          <w:tcPr>
            <w:tcW w:type="dxa" w:w="2880"/>
          </w:tcPr>
          <w:p>
            <w:pPr>
              <w:bidi/>
              <w:jc w:val="right"/>
            </w:pPr>
            <w:r/>
            <w:r>
              <w:rPr>
                <w:rFonts w:cs="Tahoma" w:ascii="Tahoma" w:hAnsi="Tahoma"/>
                <w:rtl/>
                <w:sz w:val="18"/>
                <w:szCs w:val="18"/>
              </w:rPr>
              <w:t>پرسش</w:t>
            </w:r>
          </w:p>
        </w:tc>
        <w:tc>
          <w:tcPr>
            <w:tcW w:type="dxa" w:w="2880"/>
          </w:tcPr>
          <w:p>
            <w:pPr>
              <w:bidi/>
              <w:jc w:val="right"/>
            </w:pPr>
            <w:r/>
            <w:r>
              <w:rPr>
                <w:rFonts w:cs="Tahoma" w:ascii="Tahoma" w:hAnsi="Tahoma"/>
                <w:rtl/>
                <w:sz w:val="18"/>
                <w:szCs w:val="18"/>
              </w:rPr>
              <w:t>گزینه‌های پاسخ</w:t>
            </w:r>
          </w:p>
        </w:tc>
      </w:tr>
      <w:tr>
        <w:tc>
          <w:tcPr>
            <w:tcW w:type="dxa" w:w="2880"/>
          </w:tcPr>
          <w:p>
            <w:pPr>
              <w:bidi/>
              <w:jc w:val="right"/>
            </w:pPr>
            <w:r/>
            <w:r>
              <w:rPr>
                <w:rFonts w:cs="Tahoma" w:ascii="Tahoma" w:hAnsi="Tahoma"/>
                <w:rtl/>
                <w:sz w:val="18"/>
                <w:szCs w:val="18"/>
              </w:rPr>
              <w:t>ج۱</w:t>
            </w:r>
          </w:p>
        </w:tc>
        <w:tc>
          <w:tcPr>
            <w:tcW w:type="dxa" w:w="2880"/>
          </w:tcPr>
          <w:p>
            <w:pPr>
              <w:bidi/>
              <w:jc w:val="right"/>
            </w:pPr>
            <w:r/>
            <w:r>
              <w:rPr>
                <w:rFonts w:cs="Tahoma" w:ascii="Tahoma" w:hAnsi="Tahoma"/>
                <w:rtl/>
                <w:sz w:val="18"/>
                <w:szCs w:val="18"/>
              </w:rPr>
              <w:t>شناسهٔ شرکت‌کننده</w:t>
            </w:r>
          </w:p>
        </w:tc>
        <w:tc>
          <w:tcPr>
            <w:tcW w:type="dxa" w:w="2880"/>
          </w:tcPr>
          <w:p>
            <w:pPr>
              <w:bidi/>
              <w:jc w:val="right"/>
            </w:pPr>
            <w:r/>
            <w:r>
              <w:rPr>
                <w:rFonts w:cs="Tahoma" w:ascii="Tahoma" w:hAnsi="Tahoma"/>
                <w:rtl/>
                <w:sz w:val="18"/>
                <w:szCs w:val="18"/>
              </w:rPr>
              <w:t>متن کوتاه</w:t>
            </w:r>
          </w:p>
        </w:tc>
      </w:tr>
      <w:tr>
        <w:tc>
          <w:tcPr>
            <w:tcW w:type="dxa" w:w="2880"/>
          </w:tcPr>
          <w:p>
            <w:pPr>
              <w:bidi/>
              <w:jc w:val="right"/>
            </w:pPr>
            <w:r/>
            <w:r>
              <w:rPr>
                <w:rFonts w:cs="Tahoma" w:ascii="Tahoma" w:hAnsi="Tahoma"/>
                <w:rtl/>
                <w:sz w:val="18"/>
                <w:szCs w:val="18"/>
              </w:rPr>
              <w:t>ج۲</w:t>
            </w:r>
          </w:p>
        </w:tc>
        <w:tc>
          <w:tcPr>
            <w:tcW w:type="dxa" w:w="2880"/>
          </w:tcPr>
          <w:p>
            <w:pPr>
              <w:bidi/>
              <w:jc w:val="right"/>
            </w:pPr>
            <w:r/>
            <w:r>
              <w:rPr>
                <w:rFonts w:cs="Tahoma" w:ascii="Tahoma" w:hAnsi="Tahoma"/>
                <w:rtl/>
                <w:sz w:val="18"/>
                <w:szCs w:val="18"/>
              </w:rPr>
              <w:t>شمارهٔ جلسه</w:t>
            </w:r>
          </w:p>
        </w:tc>
        <w:tc>
          <w:tcPr>
            <w:tcW w:type="dxa" w:w="2880"/>
          </w:tcPr>
          <w:p>
            <w:pPr>
              <w:bidi/>
              <w:jc w:val="right"/>
            </w:pPr>
            <w:r/>
            <w:r>
              <w:rPr>
                <w:rFonts w:cs="Tahoma" w:ascii="Tahoma" w:hAnsi="Tahoma"/>
                <w:rtl/>
                <w:sz w:val="18"/>
                <w:szCs w:val="18"/>
              </w:rPr>
              <w:t>۲ / ۳</w:t>
            </w:r>
          </w:p>
        </w:tc>
      </w:tr>
      <w:tr>
        <w:tc>
          <w:tcPr>
            <w:tcW w:type="dxa" w:w="2880"/>
          </w:tcPr>
          <w:p>
            <w:pPr>
              <w:bidi/>
              <w:jc w:val="right"/>
            </w:pPr>
            <w:r/>
            <w:r>
              <w:rPr>
                <w:rFonts w:cs="Tahoma" w:ascii="Tahoma" w:hAnsi="Tahoma"/>
                <w:rtl/>
                <w:sz w:val="18"/>
                <w:szCs w:val="18"/>
              </w:rPr>
              <w:t>ج۳</w:t>
            </w:r>
          </w:p>
        </w:tc>
        <w:tc>
          <w:tcPr>
            <w:tcW w:type="dxa" w:w="2880"/>
          </w:tcPr>
          <w:p>
            <w:pPr>
              <w:bidi/>
              <w:jc w:val="right"/>
            </w:pPr>
            <w:r/>
            <w:r>
              <w:rPr>
                <w:rFonts w:cs="Tahoma" w:ascii="Tahoma" w:hAnsi="Tahoma"/>
                <w:rtl/>
                <w:sz w:val="18"/>
                <w:szCs w:val="18"/>
              </w:rPr>
              <w:t>تاریخ و ساعت روز</w:t>
            </w:r>
          </w:p>
        </w:tc>
        <w:tc>
          <w:tcPr>
            <w:tcW w:type="dxa" w:w="2880"/>
          </w:tcPr>
          <w:p>
            <w:pPr>
              <w:bidi/>
              <w:jc w:val="right"/>
            </w:pPr>
            <w:r/>
            <w:r>
              <w:rPr>
                <w:rFonts w:cs="Tahoma" w:ascii="Tahoma" w:hAnsi="Tahoma"/>
                <w:rtl/>
                <w:sz w:val="18"/>
                <w:szCs w:val="18"/>
              </w:rPr>
              <w:t>تاریخ / ساعت</w:t>
            </w:r>
          </w:p>
        </w:tc>
      </w:tr>
      <w:tr>
        <w:tc>
          <w:tcPr>
            <w:tcW w:type="dxa" w:w="2880"/>
          </w:tcPr>
          <w:p>
            <w:pPr>
              <w:bidi/>
              <w:jc w:val="right"/>
            </w:pPr>
            <w:r/>
            <w:r>
              <w:rPr>
                <w:rFonts w:cs="Tahoma" w:ascii="Tahoma" w:hAnsi="Tahoma"/>
                <w:rtl/>
                <w:sz w:val="18"/>
                <w:szCs w:val="18"/>
              </w:rPr>
              <w:t>ج۴</w:t>
            </w:r>
          </w:p>
        </w:tc>
        <w:tc>
          <w:tcPr>
            <w:tcW w:type="dxa" w:w="2880"/>
          </w:tcPr>
          <w:p>
            <w:pPr>
              <w:bidi/>
              <w:jc w:val="right"/>
            </w:pPr>
            <w:r/>
            <w:r>
              <w:rPr>
                <w:rFonts w:cs="Tahoma" w:ascii="Tahoma" w:hAnsi="Tahoma"/>
                <w:rtl/>
                <w:sz w:val="18"/>
                <w:szCs w:val="18"/>
              </w:rPr>
              <w:t>ساعات خواب دیشب</w:t>
            </w:r>
          </w:p>
        </w:tc>
        <w:tc>
          <w:tcPr>
            <w:tcW w:type="dxa" w:w="2880"/>
          </w:tcPr>
          <w:p>
            <w:pPr>
              <w:bidi/>
              <w:jc w:val="right"/>
            </w:pPr>
            <w:r/>
            <w:r>
              <w:rPr>
                <w:rFonts w:cs="Tahoma" w:ascii="Tahoma" w:hAnsi="Tahoma"/>
                <w:rtl/>
                <w:sz w:val="18"/>
                <w:szCs w:val="18"/>
              </w:rPr>
              <w:t>عدد</w:t>
            </w:r>
          </w:p>
        </w:tc>
      </w:tr>
      <w:tr>
        <w:tc>
          <w:tcPr>
            <w:tcW w:type="dxa" w:w="2880"/>
          </w:tcPr>
          <w:p>
            <w:pPr>
              <w:bidi/>
              <w:jc w:val="right"/>
            </w:pPr>
            <w:r/>
            <w:r>
              <w:rPr>
                <w:rFonts w:cs="Tahoma" w:ascii="Tahoma" w:hAnsi="Tahoma"/>
                <w:rtl/>
                <w:sz w:val="18"/>
                <w:szCs w:val="18"/>
              </w:rPr>
              <w:t>ج۵</w:t>
            </w:r>
          </w:p>
        </w:tc>
        <w:tc>
          <w:tcPr>
            <w:tcW w:type="dxa" w:w="2880"/>
          </w:tcPr>
          <w:p>
            <w:pPr>
              <w:bidi/>
              <w:jc w:val="right"/>
            </w:pPr>
            <w:r/>
            <w:r>
              <w:rPr>
                <w:rFonts w:cs="Tahoma" w:ascii="Tahoma" w:hAnsi="Tahoma"/>
                <w:rtl/>
                <w:sz w:val="18"/>
                <w:szCs w:val="18"/>
              </w:rPr>
              <w:t>در ۳ ساعت گذشته کافئین مصرف کرده‌اید؟</w:t>
            </w:r>
          </w:p>
        </w:tc>
        <w:tc>
          <w:tcPr>
            <w:tcW w:type="dxa" w:w="2880"/>
          </w:tcPr>
          <w:p>
            <w:pPr>
              <w:bidi/>
              <w:jc w:val="right"/>
            </w:pPr>
            <w:r/>
            <w:r>
              <w:rPr>
                <w:rFonts w:cs="Tahoma" w:ascii="Tahoma" w:hAnsi="Tahoma"/>
                <w:rtl/>
                <w:sz w:val="18"/>
                <w:szCs w:val="18"/>
              </w:rPr>
              <w:t>خیر / بله ← چه چیزی و تقریباً چه مقدار</w:t>
            </w:r>
          </w:p>
        </w:tc>
      </w:tr>
      <w:tr>
        <w:tc>
          <w:tcPr>
            <w:tcW w:type="dxa" w:w="2880"/>
          </w:tcPr>
          <w:p>
            <w:pPr>
              <w:bidi/>
              <w:jc w:val="right"/>
            </w:pPr>
            <w:r/>
            <w:r>
              <w:rPr>
                <w:rFonts w:cs="Tahoma" w:ascii="Tahoma" w:hAnsi="Tahoma"/>
                <w:rtl/>
                <w:sz w:val="18"/>
                <w:szCs w:val="18"/>
              </w:rPr>
              <w:t>ج۶</w:t>
            </w:r>
          </w:p>
        </w:tc>
        <w:tc>
          <w:tcPr>
            <w:tcW w:type="dxa" w:w="2880"/>
          </w:tcPr>
          <w:p>
            <w:pPr>
              <w:bidi/>
              <w:jc w:val="right"/>
            </w:pPr>
            <w:r/>
            <w:r>
              <w:rPr>
                <w:rFonts w:cs="Tahoma" w:ascii="Tahoma" w:hAnsi="Tahoma"/>
                <w:rtl/>
                <w:sz w:val="18"/>
                <w:szCs w:val="18"/>
              </w:rPr>
              <w:t>هم‌اکنون چقدر هوشیار احساس می‌کنید؟</w:t>
            </w:r>
          </w:p>
        </w:tc>
        <w:tc>
          <w:tcPr>
            <w:tcW w:type="dxa" w:w="2880"/>
          </w:tcPr>
          <w:p>
            <w:pPr>
              <w:bidi/>
              <w:jc w:val="right"/>
            </w:pPr>
            <w:r/>
            <w:r>
              <w:rPr>
                <w:rFonts w:cs="Tahoma" w:ascii="Tahoma" w:hAnsi="Tahoma"/>
                <w:rtl/>
                <w:sz w:val="18"/>
                <w:szCs w:val="18"/>
              </w:rPr>
              <w:t>۱ = بسیار خواب‌آلود … ۷ = بسیار هوشیار</w:t>
            </w:r>
          </w:p>
        </w:tc>
      </w:tr>
      <w:tr>
        <w:tc>
          <w:tcPr>
            <w:tcW w:type="dxa" w:w="2880"/>
          </w:tcPr>
          <w:p>
            <w:pPr>
              <w:bidi/>
              <w:jc w:val="right"/>
            </w:pPr>
            <w:r/>
            <w:r>
              <w:rPr>
                <w:rFonts w:cs="Tahoma" w:ascii="Tahoma" w:hAnsi="Tahoma"/>
                <w:rtl/>
                <w:sz w:val="18"/>
                <w:szCs w:val="18"/>
              </w:rPr>
              <w:t>ج۷</w:t>
            </w:r>
          </w:p>
        </w:tc>
        <w:tc>
          <w:tcPr>
            <w:tcW w:type="dxa" w:w="2880"/>
          </w:tcPr>
          <w:p>
            <w:pPr>
              <w:bidi/>
              <w:jc w:val="right"/>
            </w:pPr>
            <w:r/>
            <w:r>
              <w:rPr>
                <w:rFonts w:cs="Tahoma" w:ascii="Tahoma" w:hAnsi="Tahoma"/>
                <w:rtl/>
                <w:sz w:val="18"/>
                <w:szCs w:val="18"/>
              </w:rPr>
              <w:t>از جلسهٔ پیشین تاکنون اتفاق غیرمعمولی افتاده است (بیماری، استرس شدید، خواب نامعمول)؟</w:t>
            </w:r>
          </w:p>
        </w:tc>
        <w:tc>
          <w:tcPr>
            <w:tcW w:type="dxa" w:w="2880"/>
          </w:tcPr>
          <w:p>
            <w:pPr>
              <w:bidi/>
              <w:jc w:val="right"/>
            </w:pPr>
            <w:r/>
            <w:r>
              <w:rPr>
                <w:rFonts w:cs="Tahoma" w:ascii="Tahoma" w:hAnsi="Tahoma"/>
                <w:rtl/>
                <w:sz w:val="18"/>
                <w:szCs w:val="18"/>
              </w:rPr>
              <w:t>خیر / بله (متن کوتاه)</w:t>
            </w:r>
          </w:p>
        </w:tc>
      </w:tr>
    </w:tbl>
    <w:p/>
    <w:p>
      <w:pPr>
        <w:pStyle w:val="Heading2"/>
        <w:bidi/>
        <w:jc w:val="right"/>
      </w:pPr>
      <w:r>
        <w:rPr>
          <w:rFonts w:cs="Tahoma" w:ascii="Tahoma" w:hAnsi="Tahoma"/>
          <w:rtl/>
        </w:rPr>
        <w:t>چ · قیف آگاهی پس از جلسه (فرم ۳ — فقط آخرین جلسه)</w:t>
      </w:r>
    </w:p>
    <w:p>
      <w:pPr>
        <w:bidi/>
        <w:jc w:val="right"/>
      </w:pPr>
      <w:r>
        <w:rPr>
          <w:rFonts w:cs="Tahoma" w:ascii="Tahoma" w:hAnsi="Tahoma"/>
          <w:b/>
          <w:rtl/>
        </w:rPr>
        <w:t>پس از</w:t>
      </w:r>
      <w:r>
        <w:rPr>
          <w:rFonts w:cs="Tahoma" w:ascii="Tahoma" w:hAnsi="Tahoma"/>
          <w:rtl/>
        </w:rPr>
        <w:t xml:space="preserve"> SAM پایان مجموعه و </w:t>
      </w:r>
      <w:r>
        <w:rPr>
          <w:rFonts w:cs="Tahoma" w:ascii="Tahoma" w:hAnsi="Tahoma"/>
          <w:b/>
          <w:rtl/>
        </w:rPr>
        <w:t>پیش از</w:t>
      </w:r>
      <w:r>
        <w:rPr>
          <w:rFonts w:cs="Tahoma" w:ascii="Tahoma" w:hAnsi="Tahoma"/>
          <w:rtl/>
        </w:rPr>
        <w:t xml:space="preserve"> آگاه‌سازی نهایی اجرا می‌شود. آیتم‌ها عمداً از بازترین به مشخص‌ترین مرتب شده‌اند (ساختار «قیف»)، تا آیتم‌های پیشین آیتم‌های بعدی را القا نکنند. این ترتیب نباید تغییر کند.</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w:t>
            </w:r>
          </w:p>
        </w:tc>
        <w:tc>
          <w:tcPr>
            <w:tcW w:type="dxa" w:w="2880"/>
          </w:tcPr>
          <w:p>
            <w:pPr>
              <w:bidi/>
              <w:jc w:val="right"/>
            </w:pPr>
            <w:r/>
            <w:r>
              <w:rPr>
                <w:rFonts w:cs="Tahoma" w:ascii="Tahoma" w:hAnsi="Tahoma"/>
                <w:rtl/>
                <w:sz w:val="18"/>
                <w:szCs w:val="18"/>
              </w:rPr>
              <w:t>پرسش</w:t>
            </w:r>
          </w:p>
        </w:tc>
        <w:tc>
          <w:tcPr>
            <w:tcW w:type="dxa" w:w="2880"/>
          </w:tcPr>
          <w:p>
            <w:pPr>
              <w:bidi/>
              <w:jc w:val="right"/>
            </w:pPr>
            <w:r/>
            <w:r>
              <w:rPr>
                <w:rFonts w:cs="Tahoma" w:ascii="Tahoma" w:hAnsi="Tahoma"/>
                <w:rtl/>
                <w:sz w:val="18"/>
                <w:szCs w:val="18"/>
              </w:rPr>
              <w:t>گزینه‌های پاسخ</w:t>
            </w:r>
          </w:p>
        </w:tc>
      </w:tr>
      <w:tr>
        <w:tc>
          <w:tcPr>
            <w:tcW w:type="dxa" w:w="2880"/>
          </w:tcPr>
          <w:p>
            <w:pPr>
              <w:bidi/>
              <w:jc w:val="right"/>
            </w:pPr>
            <w:r/>
            <w:r>
              <w:rPr>
                <w:rFonts w:cs="Tahoma" w:ascii="Tahoma" w:hAnsi="Tahoma"/>
                <w:rtl/>
                <w:sz w:val="18"/>
                <w:szCs w:val="18"/>
              </w:rPr>
              <w:t>چ۱</w:t>
            </w:r>
          </w:p>
        </w:tc>
        <w:tc>
          <w:tcPr>
            <w:tcW w:type="dxa" w:w="2880"/>
          </w:tcPr>
          <w:p>
            <w:pPr>
              <w:bidi/>
              <w:jc w:val="right"/>
            </w:pPr>
            <w:r/>
            <w:r>
              <w:rPr>
                <w:rFonts w:cs="Tahoma" w:ascii="Tahoma" w:hAnsi="Tahoma"/>
                <w:rtl/>
                <w:sz w:val="18"/>
                <w:szCs w:val="18"/>
              </w:rPr>
              <w:t>به نظر شما این پژوهش دربارهٔ چه بود؟</w:t>
            </w:r>
          </w:p>
        </w:tc>
        <w:tc>
          <w:tcPr>
            <w:tcW w:type="dxa" w:w="2880"/>
          </w:tcPr>
          <w:p>
            <w:pPr>
              <w:bidi/>
              <w:jc w:val="right"/>
            </w:pPr>
            <w:r/>
            <w:r>
              <w:rPr>
                <w:rFonts w:cs="Tahoma" w:ascii="Tahoma" w:hAnsi="Tahoma"/>
                <w:rtl/>
                <w:sz w:val="18"/>
                <w:szCs w:val="18"/>
              </w:rPr>
              <w:t>متن بلند (اجباری)</w:t>
            </w:r>
          </w:p>
        </w:tc>
      </w:tr>
      <w:tr>
        <w:tc>
          <w:tcPr>
            <w:tcW w:type="dxa" w:w="2880"/>
          </w:tcPr>
          <w:p>
            <w:pPr>
              <w:bidi/>
              <w:jc w:val="right"/>
            </w:pPr>
            <w:r/>
            <w:r>
              <w:rPr>
                <w:rFonts w:cs="Tahoma" w:ascii="Tahoma" w:hAnsi="Tahoma"/>
                <w:rtl/>
                <w:sz w:val="18"/>
                <w:szCs w:val="18"/>
              </w:rPr>
              <w:t>چ۲</w:t>
            </w:r>
          </w:p>
        </w:tc>
        <w:tc>
          <w:tcPr>
            <w:tcW w:type="dxa" w:w="2880"/>
          </w:tcPr>
          <w:p>
            <w:pPr>
              <w:bidi/>
              <w:jc w:val="right"/>
            </w:pPr>
            <w:r/>
            <w:r>
              <w:rPr>
                <w:rFonts w:cs="Tahoma" w:ascii="Tahoma" w:hAnsi="Tahoma"/>
                <w:rtl/>
                <w:sz w:val="18"/>
                <w:szCs w:val="18"/>
              </w:rPr>
              <w:t>آیا چیزی در این جلسه به نظرتان غیرعادی آمد؟</w:t>
            </w:r>
          </w:p>
        </w:tc>
        <w:tc>
          <w:tcPr>
            <w:tcW w:type="dxa" w:w="2880"/>
          </w:tcPr>
          <w:p>
            <w:pPr>
              <w:bidi/>
              <w:jc w:val="right"/>
            </w:pPr>
            <w:r/>
            <w:r>
              <w:rPr>
                <w:rFonts w:cs="Tahoma" w:ascii="Tahoma" w:hAnsi="Tahoma"/>
                <w:rtl/>
                <w:sz w:val="18"/>
                <w:szCs w:val="18"/>
              </w:rPr>
              <w:t>متن بلند</w:t>
            </w:r>
          </w:p>
        </w:tc>
      </w:tr>
      <w:tr>
        <w:tc>
          <w:tcPr>
            <w:tcW w:type="dxa" w:w="2880"/>
          </w:tcPr>
          <w:p>
            <w:pPr>
              <w:bidi/>
              <w:jc w:val="right"/>
            </w:pPr>
            <w:r/>
            <w:r>
              <w:rPr>
                <w:rFonts w:cs="Tahoma" w:ascii="Tahoma" w:hAnsi="Tahoma"/>
                <w:rtl/>
                <w:sz w:val="18"/>
                <w:szCs w:val="18"/>
              </w:rPr>
              <w:t>چ۳</w:t>
            </w:r>
          </w:p>
        </w:tc>
        <w:tc>
          <w:tcPr>
            <w:tcW w:type="dxa" w:w="2880"/>
          </w:tcPr>
          <w:p>
            <w:pPr>
              <w:bidi/>
              <w:jc w:val="right"/>
            </w:pPr>
            <w:r/>
            <w:r>
              <w:rPr>
                <w:rFonts w:cs="Tahoma" w:ascii="Tahoma" w:hAnsi="Tahoma"/>
                <w:rtl/>
                <w:sz w:val="18"/>
                <w:szCs w:val="18"/>
              </w:rPr>
              <w:t>آیا در حین بازی‌ها متوجه صدای زمینه‌ای شدید؟</w:t>
            </w:r>
          </w:p>
        </w:tc>
        <w:tc>
          <w:tcPr>
            <w:tcW w:type="dxa" w:w="2880"/>
          </w:tcPr>
          <w:p>
            <w:pPr>
              <w:bidi/>
              <w:jc w:val="right"/>
            </w:pPr>
            <w:r/>
            <w:r>
              <w:rPr>
                <w:rFonts w:cs="Tahoma" w:ascii="Tahoma" w:hAnsi="Tahoma"/>
                <w:rtl/>
                <w:sz w:val="18"/>
                <w:szCs w:val="18"/>
              </w:rPr>
              <w:t>بله / خیر / مطمئن نیستم</w:t>
            </w:r>
          </w:p>
        </w:tc>
      </w:tr>
      <w:tr>
        <w:tc>
          <w:tcPr>
            <w:tcW w:type="dxa" w:w="2880"/>
          </w:tcPr>
          <w:p>
            <w:pPr>
              <w:bidi/>
              <w:jc w:val="right"/>
            </w:pPr>
            <w:r/>
            <w:r>
              <w:rPr>
                <w:rFonts w:cs="Tahoma" w:ascii="Tahoma" w:hAnsi="Tahoma"/>
                <w:rtl/>
                <w:sz w:val="18"/>
                <w:szCs w:val="18"/>
              </w:rPr>
              <w:t>چ۴</w:t>
            </w:r>
          </w:p>
        </w:tc>
        <w:tc>
          <w:tcPr>
            <w:tcW w:type="dxa" w:w="2880"/>
          </w:tcPr>
          <w:p>
            <w:pPr>
              <w:bidi/>
              <w:jc w:val="right"/>
            </w:pPr>
            <w:r/>
            <w:r>
              <w:rPr>
                <w:rFonts w:cs="Tahoma" w:ascii="Tahoma" w:hAnsi="Tahoma"/>
                <w:rtl/>
                <w:sz w:val="18"/>
                <w:szCs w:val="18"/>
              </w:rPr>
              <w:t>اگر بله: لطفاً آنچه شنیدید را توصیف کنید.</w:t>
            </w:r>
          </w:p>
        </w:tc>
        <w:tc>
          <w:tcPr>
            <w:tcW w:type="dxa" w:w="2880"/>
          </w:tcPr>
          <w:p>
            <w:pPr>
              <w:bidi/>
              <w:jc w:val="right"/>
            </w:pPr>
            <w:r/>
            <w:r>
              <w:rPr>
                <w:rFonts w:cs="Tahoma" w:ascii="Tahoma" w:hAnsi="Tahoma"/>
                <w:rtl/>
                <w:sz w:val="18"/>
                <w:szCs w:val="18"/>
              </w:rPr>
              <w:t>متن بلند (منشعب از چ۳)</w:t>
            </w:r>
          </w:p>
        </w:tc>
      </w:tr>
      <w:tr>
        <w:tc>
          <w:tcPr>
            <w:tcW w:type="dxa" w:w="2880"/>
          </w:tcPr>
          <w:p>
            <w:pPr>
              <w:bidi/>
              <w:jc w:val="right"/>
            </w:pPr>
            <w:r/>
            <w:r>
              <w:rPr>
                <w:rFonts w:cs="Tahoma" w:ascii="Tahoma" w:hAnsi="Tahoma"/>
                <w:rtl/>
                <w:sz w:val="18"/>
                <w:szCs w:val="18"/>
              </w:rPr>
              <w:t>چ۵</w:t>
            </w:r>
          </w:p>
        </w:tc>
        <w:tc>
          <w:tcPr>
            <w:tcW w:type="dxa" w:w="2880"/>
          </w:tcPr>
          <w:p>
            <w:pPr>
              <w:bidi/>
              <w:jc w:val="right"/>
            </w:pPr>
            <w:r/>
            <w:r>
              <w:rPr>
                <w:rFonts w:cs="Tahoma" w:ascii="Tahoma" w:hAnsi="Tahoma"/>
                <w:rtl/>
                <w:sz w:val="18"/>
                <w:szCs w:val="18"/>
              </w:rPr>
              <w:t>اگر بله: بلندی آن چقدر بود؟</w:t>
            </w:r>
          </w:p>
        </w:tc>
        <w:tc>
          <w:tcPr>
            <w:tcW w:type="dxa" w:w="2880"/>
          </w:tcPr>
          <w:p>
            <w:pPr>
              <w:bidi/>
              <w:jc w:val="right"/>
            </w:pPr>
            <w:r/>
            <w:r>
              <w:rPr>
                <w:rFonts w:cs="Tahoma" w:ascii="Tahoma" w:hAnsi="Tahoma"/>
                <w:rtl/>
                <w:sz w:val="18"/>
                <w:szCs w:val="18"/>
              </w:rPr>
              <w:t>۱ = بسیار کم … ۴ = مناسب … ۷ = بسیار بلند</w:t>
            </w:r>
          </w:p>
        </w:tc>
      </w:tr>
      <w:tr>
        <w:tc>
          <w:tcPr>
            <w:tcW w:type="dxa" w:w="2880"/>
          </w:tcPr>
          <w:p>
            <w:pPr>
              <w:bidi/>
              <w:jc w:val="right"/>
            </w:pPr>
            <w:r/>
            <w:r>
              <w:rPr>
                <w:rFonts w:cs="Tahoma" w:ascii="Tahoma" w:hAnsi="Tahoma"/>
                <w:rtl/>
                <w:sz w:val="18"/>
                <w:szCs w:val="18"/>
              </w:rPr>
              <w:t>چ۶</w:t>
            </w:r>
          </w:p>
        </w:tc>
        <w:tc>
          <w:tcPr>
            <w:tcW w:type="dxa" w:w="2880"/>
          </w:tcPr>
          <w:p>
            <w:pPr>
              <w:bidi/>
              <w:jc w:val="right"/>
            </w:pPr>
            <w:r/>
            <w:r>
              <w:rPr>
                <w:rFonts w:cs="Tahoma" w:ascii="Tahoma" w:hAnsi="Tahoma"/>
                <w:rtl/>
                <w:sz w:val="18"/>
                <w:szCs w:val="18"/>
              </w:rPr>
              <w:t>اگر بله: چقدر به آن توجه کردید؟</w:t>
            </w:r>
          </w:p>
        </w:tc>
        <w:tc>
          <w:tcPr>
            <w:tcW w:type="dxa" w:w="2880"/>
          </w:tcPr>
          <w:p>
            <w:pPr>
              <w:bidi/>
              <w:jc w:val="right"/>
            </w:pPr>
            <w:r/>
            <w:r>
              <w:rPr>
                <w:rFonts w:cs="Tahoma" w:ascii="Tahoma" w:hAnsi="Tahoma"/>
                <w:rtl/>
                <w:sz w:val="18"/>
                <w:szCs w:val="18"/>
              </w:rPr>
              <w:t>۱ = اصلاً … ۷ = بسیار زیاد</w:t>
            </w:r>
          </w:p>
        </w:tc>
      </w:tr>
      <w:tr>
        <w:tc>
          <w:tcPr>
            <w:tcW w:type="dxa" w:w="2880"/>
          </w:tcPr>
          <w:p>
            <w:pPr>
              <w:bidi/>
              <w:jc w:val="right"/>
            </w:pPr>
            <w:r/>
            <w:r>
              <w:rPr>
                <w:rFonts w:cs="Tahoma" w:ascii="Tahoma" w:hAnsi="Tahoma"/>
                <w:rtl/>
                <w:sz w:val="18"/>
                <w:szCs w:val="18"/>
              </w:rPr>
              <w:t>چ۷</w:t>
            </w:r>
          </w:p>
        </w:tc>
        <w:tc>
          <w:tcPr>
            <w:tcW w:type="dxa" w:w="2880"/>
          </w:tcPr>
          <w:p>
            <w:pPr>
              <w:bidi/>
              <w:jc w:val="right"/>
            </w:pPr>
            <w:r/>
            <w:r>
              <w:rPr>
                <w:rFonts w:cs="Tahoma" w:ascii="Tahoma" w:hAnsi="Tahoma"/>
                <w:rtl/>
                <w:sz w:val="18"/>
                <w:szCs w:val="18"/>
              </w:rPr>
              <w:t>فکر می‌کنید صدا بر عملکرد شما اثر گذاشت؟</w:t>
            </w:r>
          </w:p>
        </w:tc>
        <w:tc>
          <w:tcPr>
            <w:tcW w:type="dxa" w:w="2880"/>
          </w:tcPr>
          <w:p>
            <w:pPr>
              <w:bidi/>
              <w:jc w:val="right"/>
            </w:pPr>
            <w:r/>
            <w:r>
              <w:rPr>
                <w:rFonts w:cs="Tahoma" w:ascii="Tahoma" w:hAnsi="Tahoma"/>
                <w:rtl/>
                <w:sz w:val="18"/>
                <w:szCs w:val="18"/>
              </w:rPr>
              <w:t>خیر / مطمئن نیستم / بله ← چگونه؟ (متن بلند)</w:t>
            </w:r>
          </w:p>
        </w:tc>
      </w:tr>
      <w:tr>
        <w:tc>
          <w:tcPr>
            <w:tcW w:type="dxa" w:w="2880"/>
          </w:tcPr>
          <w:p>
            <w:pPr>
              <w:bidi/>
              <w:jc w:val="right"/>
            </w:pPr>
            <w:r/>
            <w:r>
              <w:rPr>
                <w:rFonts w:cs="Tahoma" w:ascii="Tahoma" w:hAnsi="Tahoma"/>
                <w:rtl/>
                <w:sz w:val="18"/>
                <w:szCs w:val="18"/>
              </w:rPr>
              <w:t>چ۸</w:t>
            </w:r>
          </w:p>
        </w:tc>
        <w:tc>
          <w:tcPr>
            <w:tcW w:type="dxa" w:w="2880"/>
          </w:tcPr>
          <w:p>
            <w:pPr>
              <w:bidi/>
              <w:jc w:val="right"/>
            </w:pPr>
            <w:r/>
            <w:r>
              <w:rPr>
                <w:rFonts w:cs="Tahoma" w:ascii="Tahoma" w:hAnsi="Tahoma"/>
                <w:rtl/>
                <w:sz w:val="18"/>
                <w:szCs w:val="18"/>
              </w:rPr>
              <w:t>چقدر از صدا خوشتان آمد؟</w:t>
            </w:r>
          </w:p>
        </w:tc>
        <w:tc>
          <w:tcPr>
            <w:tcW w:type="dxa" w:w="2880"/>
          </w:tcPr>
          <w:p>
            <w:pPr>
              <w:bidi/>
              <w:jc w:val="right"/>
            </w:pPr>
            <w:r/>
            <w:r>
              <w:rPr>
                <w:rFonts w:cs="Tahoma" w:ascii="Tahoma" w:hAnsi="Tahoma"/>
                <w:rtl/>
                <w:sz w:val="18"/>
                <w:szCs w:val="18"/>
              </w:rPr>
              <w:t>۱ = اصلاً خوشم نیامد … ۷ = بسیار خوشم آمد (منشعب؛ گزینهٔ «صدایی نبود» موجود است)</w:t>
            </w:r>
          </w:p>
        </w:tc>
      </w:tr>
      <w:tr>
        <w:tc>
          <w:tcPr>
            <w:tcW w:type="dxa" w:w="2880"/>
          </w:tcPr>
          <w:p>
            <w:pPr>
              <w:bidi/>
              <w:jc w:val="right"/>
            </w:pPr>
            <w:r/>
            <w:r>
              <w:rPr>
                <w:rFonts w:cs="Tahoma" w:ascii="Tahoma" w:hAnsi="Tahoma"/>
                <w:rtl/>
                <w:sz w:val="18"/>
                <w:szCs w:val="18"/>
              </w:rPr>
              <w:t>چ۹</w:t>
            </w:r>
          </w:p>
        </w:tc>
        <w:tc>
          <w:tcPr>
            <w:tcW w:type="dxa" w:w="2880"/>
          </w:tcPr>
          <w:p>
            <w:pPr>
              <w:bidi/>
              <w:jc w:val="right"/>
            </w:pPr>
            <w:r/>
            <w:r>
              <w:rPr>
                <w:rFonts w:cs="Tahoma" w:ascii="Tahoma" w:hAnsi="Tahoma"/>
                <w:rtl/>
                <w:sz w:val="18"/>
                <w:szCs w:val="18"/>
              </w:rPr>
              <w:t>صدا چقدر برایتان آشنا بود؟</w:t>
            </w:r>
          </w:p>
        </w:tc>
        <w:tc>
          <w:tcPr>
            <w:tcW w:type="dxa" w:w="2880"/>
          </w:tcPr>
          <w:p>
            <w:pPr>
              <w:bidi/>
              <w:jc w:val="right"/>
            </w:pPr>
            <w:r/>
            <w:r>
              <w:rPr>
                <w:rFonts w:cs="Tahoma" w:ascii="Tahoma" w:hAnsi="Tahoma"/>
                <w:rtl/>
                <w:sz w:val="18"/>
                <w:szCs w:val="18"/>
              </w:rPr>
              <w:t>۱ = کاملاً تازه … ۷ = بسیار آشنا</w:t>
            </w:r>
          </w:p>
        </w:tc>
      </w:tr>
      <w:tr>
        <w:tc>
          <w:tcPr>
            <w:tcW w:type="dxa" w:w="2880"/>
          </w:tcPr>
          <w:p>
            <w:pPr>
              <w:bidi/>
              <w:jc w:val="right"/>
            </w:pPr>
            <w:r/>
            <w:r>
              <w:rPr>
                <w:rFonts w:cs="Tahoma" w:ascii="Tahoma" w:hAnsi="Tahoma"/>
                <w:rtl/>
                <w:sz w:val="18"/>
                <w:szCs w:val="18"/>
              </w:rPr>
              <w:t>چ۱۰</w:t>
            </w:r>
          </w:p>
        </w:tc>
        <w:tc>
          <w:tcPr>
            <w:tcW w:type="dxa" w:w="2880"/>
          </w:tcPr>
          <w:p>
            <w:pPr>
              <w:bidi/>
              <w:jc w:val="right"/>
            </w:pPr>
            <w:r/>
            <w:r>
              <w:rPr>
                <w:rFonts w:cs="Tahoma" w:ascii="Tahoma" w:hAnsi="Tahoma"/>
                <w:rtl/>
                <w:sz w:val="18"/>
                <w:szCs w:val="18"/>
              </w:rPr>
              <w:t>هم‌اکنون چقدر احساس خستگی می‌کنید؟</w:t>
            </w:r>
          </w:p>
        </w:tc>
        <w:tc>
          <w:tcPr>
            <w:tcW w:type="dxa" w:w="2880"/>
          </w:tcPr>
          <w:p>
            <w:pPr>
              <w:bidi/>
              <w:jc w:val="right"/>
            </w:pPr>
            <w:r/>
            <w:r>
              <w:rPr>
                <w:rFonts w:cs="Tahoma" w:ascii="Tahoma" w:hAnsi="Tahoma"/>
                <w:rtl/>
                <w:sz w:val="18"/>
                <w:szCs w:val="18"/>
              </w:rPr>
              <w:t>۱ = اصلاً خسته نیستم … ۷ = بی‌نهایت خسته</w:t>
            </w:r>
          </w:p>
        </w:tc>
      </w:tr>
      <w:tr>
        <w:tc>
          <w:tcPr>
            <w:tcW w:type="dxa" w:w="2880"/>
          </w:tcPr>
          <w:p>
            <w:pPr>
              <w:bidi/>
              <w:jc w:val="right"/>
            </w:pPr>
            <w:r/>
            <w:r>
              <w:rPr>
                <w:rFonts w:cs="Tahoma" w:ascii="Tahoma" w:hAnsi="Tahoma"/>
                <w:rtl/>
                <w:sz w:val="18"/>
                <w:szCs w:val="18"/>
              </w:rPr>
              <w:t>چ۱۱</w:t>
            </w:r>
          </w:p>
        </w:tc>
        <w:tc>
          <w:tcPr>
            <w:tcW w:type="dxa" w:w="2880"/>
          </w:tcPr>
          <w:p>
            <w:pPr>
              <w:bidi/>
              <w:jc w:val="right"/>
            </w:pPr>
            <w:r/>
            <w:r>
              <w:rPr>
                <w:rFonts w:cs="Tahoma" w:ascii="Tahoma" w:hAnsi="Tahoma"/>
                <w:rtl/>
                <w:sz w:val="18"/>
                <w:szCs w:val="18"/>
              </w:rPr>
              <w:t>چقدر برای انجام تکالیف تلاش کردید؟</w:t>
            </w:r>
          </w:p>
        </w:tc>
        <w:tc>
          <w:tcPr>
            <w:tcW w:type="dxa" w:w="2880"/>
          </w:tcPr>
          <w:p>
            <w:pPr>
              <w:bidi/>
              <w:jc w:val="right"/>
            </w:pPr>
            <w:r/>
            <w:r>
              <w:rPr>
                <w:rFonts w:cs="Tahoma" w:ascii="Tahoma" w:hAnsi="Tahoma"/>
                <w:rtl/>
                <w:sz w:val="18"/>
                <w:szCs w:val="18"/>
              </w:rPr>
              <w:t>۱ = اصلاً … ۷ = بسیار زیاد</w:t>
            </w:r>
          </w:p>
        </w:tc>
      </w:tr>
      <w:tr>
        <w:tc>
          <w:tcPr>
            <w:tcW w:type="dxa" w:w="2880"/>
          </w:tcPr>
          <w:p>
            <w:pPr>
              <w:bidi/>
              <w:jc w:val="right"/>
            </w:pPr>
            <w:r/>
            <w:r>
              <w:rPr>
                <w:rFonts w:cs="Tahoma" w:ascii="Tahoma" w:hAnsi="Tahoma"/>
                <w:rtl/>
                <w:sz w:val="18"/>
                <w:szCs w:val="18"/>
              </w:rPr>
              <w:t>چ۱۲</w:t>
            </w:r>
          </w:p>
        </w:tc>
        <w:tc>
          <w:tcPr>
            <w:tcW w:type="dxa" w:w="2880"/>
          </w:tcPr>
          <w:p>
            <w:pPr>
              <w:bidi/>
              <w:jc w:val="right"/>
            </w:pPr>
            <w:r/>
            <w:r>
              <w:rPr>
                <w:rFonts w:cs="Tahoma" w:ascii="Tahoma" w:hAnsi="Tahoma"/>
                <w:rtl/>
                <w:sz w:val="18"/>
                <w:szCs w:val="18"/>
              </w:rPr>
              <w:t>در حین تکالیف چقدر درگیر و متمرکز بودید؟</w:t>
            </w:r>
          </w:p>
        </w:tc>
        <w:tc>
          <w:tcPr>
            <w:tcW w:type="dxa" w:w="2880"/>
          </w:tcPr>
          <w:p>
            <w:pPr>
              <w:bidi/>
              <w:jc w:val="right"/>
            </w:pPr>
            <w:r/>
            <w:r>
              <w:rPr>
                <w:rFonts w:cs="Tahoma" w:ascii="Tahoma" w:hAnsi="Tahoma"/>
                <w:rtl/>
                <w:sz w:val="18"/>
                <w:szCs w:val="18"/>
              </w:rPr>
              <w:t>۱ = اصلاً … ۷ = کاملاً</w:t>
            </w:r>
          </w:p>
        </w:tc>
      </w:tr>
      <w:tr>
        <w:tc>
          <w:tcPr>
            <w:tcW w:type="dxa" w:w="2880"/>
          </w:tcPr>
          <w:p>
            <w:pPr>
              <w:bidi/>
              <w:jc w:val="right"/>
            </w:pPr>
            <w:r/>
            <w:r>
              <w:rPr>
                <w:rFonts w:cs="Tahoma" w:ascii="Tahoma" w:hAnsi="Tahoma"/>
                <w:rtl/>
                <w:sz w:val="18"/>
                <w:szCs w:val="18"/>
              </w:rPr>
              <w:t>چ۱۳</w:t>
            </w:r>
          </w:p>
        </w:tc>
        <w:tc>
          <w:tcPr>
            <w:tcW w:type="dxa" w:w="2880"/>
          </w:tcPr>
          <w:p>
            <w:pPr>
              <w:bidi/>
              <w:jc w:val="right"/>
            </w:pPr>
            <w:r/>
            <w:r>
              <w:rPr>
                <w:rFonts w:cs="Tahoma" w:ascii="Tahoma" w:hAnsi="Tahoma"/>
                <w:rtl/>
                <w:sz w:val="18"/>
                <w:szCs w:val="18"/>
              </w:rPr>
              <w:t>در طول جلسه مشکل فنی، وقفه یا ناراحتی‌ای پیش آمد؟</w:t>
            </w:r>
          </w:p>
        </w:tc>
        <w:tc>
          <w:tcPr>
            <w:tcW w:type="dxa" w:w="2880"/>
          </w:tcPr>
          <w:p>
            <w:pPr>
              <w:bidi/>
              <w:jc w:val="right"/>
            </w:pPr>
            <w:r/>
            <w:r>
              <w:rPr>
                <w:rFonts w:cs="Tahoma" w:ascii="Tahoma" w:hAnsi="Tahoma"/>
                <w:rtl/>
                <w:sz w:val="18"/>
                <w:szCs w:val="18"/>
              </w:rPr>
              <w:t>خیر / بله (متن کوتاه)</w:t>
            </w:r>
          </w:p>
        </w:tc>
      </w:tr>
    </w:tbl>
    <w:p/>
    <w:p>
      <w:pPr>
        <w:pStyle w:val="Heading2"/>
        <w:bidi/>
        <w:jc w:val="right"/>
      </w:pPr>
      <w:r>
        <w:rPr>
          <w:rFonts w:cs="Tahoma" w:ascii="Tahoma" w:hAnsi="Tahoma"/>
          <w:rtl/>
        </w:rPr>
        <w:t>ح · تأییدیهٔ آگاه‌سازی نهایی (فرم ۴ — پس از فرم ۳)</w:t>
      </w:r>
    </w:p>
    <w:p>
      <w:pPr>
        <w:pStyle w:val="ListBullet"/>
        <w:bidi/>
        <w:jc w:val="right"/>
      </w:pPr>
      <w:r>
        <w:rPr>
          <w:rFonts w:cs="Tahoma" w:ascii="Tahoma" w:hAnsi="Tahoma"/>
          <w:rtl/>
        </w:rPr>
        <w:t>افشای کتبی هدف واقعی: اینکه موسیقی زمینه با سطوح متفاوت برانگیختگی (سکوت، آرام، انرژی‌بخش) دستکاری شده است، اینکه پژوهش می‌سنجد آیا این امر عملکرد شناختی را تغییر می‌دهد و آیا این اثر به دشواری تکلیف بستگی دارد، و اینکه چرا این موضوع نمی‌توانست از پیش افشا شود (افشای پیشین، شیوهٔ توجه شرکت‌کننده به صدا را تغییر می‌داد).</w:t>
      </w:r>
    </w:p>
    <w:p>
      <w:pPr>
        <w:pStyle w:val="ListBullet"/>
        <w:bidi/>
        <w:jc w:val="right"/>
      </w:pPr>
      <w:r>
        <w:rPr>
          <w:rFonts w:cs="Tahoma" w:ascii="Tahoma" w:hAnsi="Tahoma"/>
          <w:rtl/>
        </w:rPr>
        <w:t>توضیح اینکه این شرکت‌کننده در کدام شرایط قرار داشته است.</w:t>
      </w:r>
    </w:p>
    <w:p>
      <w:pPr>
        <w:pStyle w:val="ListBullet"/>
        <w:bidi/>
        <w:jc w:val="right"/>
      </w:pPr>
      <w:r>
        <w:rPr>
          <w:rFonts w:cs="Tahoma" w:ascii="Tahoma" w:hAnsi="Tahoma"/>
          <w:rtl/>
        </w:rPr>
        <w:t>پیشنهاد دوبارهٔ پس‌گرفتن داده‌ها اکنون که هدف واقعی روشن شده است، بدون هیچ پیامدی.</w:t>
      </w:r>
    </w:p>
    <w:p>
      <w:pPr>
        <w:pStyle w:val="ListBullet"/>
        <w:bidi/>
        <w:jc w:val="right"/>
      </w:pPr>
      <w:r>
        <w:rPr>
          <w:rFonts w:cs="Tahoma" w:ascii="Tahoma" w:hAnsi="Tahoma"/>
          <w:rtl/>
        </w:rPr>
        <w:t>اطلاعات تماس برای پرسش‌ها و برای دریافت خلاصهٔ نتایج.</w:t>
      </w:r>
    </w:p>
    <w:p>
      <w:pPr>
        <w:pStyle w:val="ListBullet"/>
        <w:bidi/>
        <w:jc w:val="right"/>
      </w:pPr>
      <w:r>
        <w:rPr>
          <w:rFonts w:cs="Tahoma" w:ascii="Tahoma" w:hAnsi="Tahoma"/>
          <w:rtl/>
        </w:rPr>
        <w:t>تیک اجباری: «متن آگاه‌سازی را خوانده و فهمیده‌ام.» تیک اختیاری: «مایلم خلاصهٔ نتایج را دریافت کنم.»</w:t>
      </w:r>
    </w:p>
    <w:p>
      <w:r>
        <w:br w:type="page"/>
      </w:r>
    </w:p>
    <w:p>
      <w:pPr>
        <w:pStyle w:val="Heading1"/>
        <w:bidi/>
        <w:jc w:val="right"/>
      </w:pPr>
      <w:r>
        <w:rPr>
          <w:rFonts w:cs="Tahoma" w:ascii="Tahoma" w:hAnsi="Tahoma"/>
          <w:rtl/>
        </w:rPr>
        <w:t>پیوست ب — خط لولهٔ راستی‌آزمایی صوتی</w:t>
      </w:r>
    </w:p>
    <w:p>
      <w:pPr>
        <w:bidi/>
        <w:jc w:val="right"/>
      </w:pPr>
      <w:r>
        <w:rPr>
          <w:rFonts w:cs="Tahoma" w:ascii="Tahoma" w:hAnsi="Tahoma"/>
          <w:rtl/>
        </w:rPr>
        <w:t xml:space="preserve">یک اسکریپت واحد، جدول ویژگی‌های بخش ۲.۴.۴ را برای همهٔ محرک‌ها یک‌جا تولید می‌کند: قطعه‌های نامزد آرام و انرژی‌بخش به‌همراه نمونه‌های معیارِ اعتبارسنجی‌شدهٔ موجود پروژه. آن را روی فایل‌های </w:t>
      </w:r>
      <w:r>
        <w:rPr>
          <w:rFonts w:cs="Tahoma" w:ascii="Tahoma" w:hAnsi="Tahoma"/>
          <w:b/>
          <w:rtl/>
        </w:rPr>
        <w:t>نهایی، نرمال‌سازی‌شده از نظر بلندی و رندرشده به‌صورت حلقه</w:t>
      </w:r>
      <w:r>
        <w:rPr>
          <w:rFonts w:cs="Tahoma" w:ascii="Tahoma" w:hAnsi="Tahoma"/>
          <w:rtl/>
        </w:rPr>
        <w:t xml:space="preserve"> اجرا کنید — یعنی دقیقاً همان فایل‌هایی که برای شرکت‌کنندگان پخش خواهند شد، نه خروجی‌های میانی.</w:t>
      </w:r>
    </w:p>
    <w:tbl>
      <w:tblPr>
        <w:tblStyle w:val="LightGrid-Accent1"/>
        <w:tblW w:type="auto" w:w="0"/>
        <w:tblLook w:firstColumn="1" w:firstRow="1" w:lastColumn="0" w:lastRow="0" w:noHBand="0" w:noVBand="1" w:val="04A0"/>
        <w:bidiVisual/>
      </w:tblPr>
      <w:tblGrid>
        <w:gridCol w:w="2880"/>
        <w:gridCol w:w="2880"/>
        <w:gridCol w:w="2880"/>
      </w:tblGrid>
      <w:tr>
        <w:trPr>
          <w:tblHeader/>
        </w:trPr>
        <w:tc>
          <w:tcPr>
            <w:tcW w:type="dxa" w:w="2880"/>
          </w:tcPr>
          <w:p>
            <w:pPr>
              <w:bidi/>
              <w:jc w:val="right"/>
            </w:pPr>
            <w:r/>
            <w:r>
              <w:rPr>
                <w:rFonts w:cs="Tahoma" w:ascii="Tahoma" w:hAnsi="Tahoma"/>
                <w:rtl/>
                <w:sz w:val="18"/>
                <w:szCs w:val="18"/>
              </w:rPr>
              <w:t>گام</w:t>
            </w:r>
          </w:p>
        </w:tc>
        <w:tc>
          <w:tcPr>
            <w:tcW w:type="dxa" w:w="2880"/>
          </w:tcPr>
          <w:p>
            <w:pPr>
              <w:bidi/>
              <w:jc w:val="right"/>
            </w:pPr>
            <w:r/>
            <w:r>
              <w:rPr>
                <w:rFonts w:cs="Tahoma" w:ascii="Tahoma" w:hAnsi="Tahoma"/>
                <w:rtl/>
                <w:sz w:val="18"/>
                <w:szCs w:val="18"/>
              </w:rPr>
              <w:t>عملیات</w:t>
            </w:r>
          </w:p>
        </w:tc>
        <w:tc>
          <w:tcPr>
            <w:tcW w:type="dxa" w:w="2880"/>
          </w:tcPr>
          <w:p>
            <w:pPr>
              <w:bidi/>
              <w:jc w:val="right"/>
            </w:pPr>
            <w:r/>
            <w:r>
              <w:rPr>
                <w:rFonts w:cs="Tahoma" w:ascii="Tahoma" w:hAnsi="Tahoma"/>
                <w:rtl/>
                <w:sz w:val="18"/>
                <w:szCs w:val="18"/>
              </w:rPr>
              <w:t>فراخوانی کتابخانه</w:t>
            </w:r>
          </w:p>
        </w:tc>
      </w:tr>
      <w:tr>
        <w:tc>
          <w:tcPr>
            <w:tcW w:type="dxa" w:w="2880"/>
          </w:tcPr>
          <w:p>
            <w:pPr>
              <w:bidi/>
              <w:jc w:val="right"/>
            </w:pPr>
            <w:r/>
            <w:r>
              <w:rPr>
                <w:rFonts w:cs="Tahoma" w:ascii="Tahoma" w:hAnsi="Tahoma"/>
                <w:rtl/>
                <w:sz w:val="18"/>
                <w:szCs w:val="18"/>
              </w:rPr>
              <w:t>۱</w:t>
            </w:r>
          </w:p>
        </w:tc>
        <w:tc>
          <w:tcPr>
            <w:tcW w:type="dxa" w:w="2880"/>
          </w:tcPr>
          <w:p>
            <w:pPr>
              <w:bidi/>
              <w:jc w:val="right"/>
            </w:pPr>
            <w:r/>
            <w:r>
              <w:rPr>
                <w:rFonts w:cs="Tahoma" w:ascii="Tahoma" w:hAnsi="Tahoma"/>
                <w:rtl/>
                <w:sz w:val="18"/>
                <w:szCs w:val="18"/>
              </w:rPr>
              <w:t>بارگذاری صدا با نرخ نمونه‌برداری ثابت و تک‌کاناله برای تحلیل</w:t>
            </w:r>
          </w:p>
        </w:tc>
        <w:tc>
          <w:tcPr>
            <w:tcW w:type="dxa" w:w="2880"/>
          </w:tcPr>
          <w:p>
            <w:pPr>
              <w:bidi/>
              <w:jc w:val="right"/>
            </w:pPr>
            <w:r/>
            <w:r>
              <w:rPr>
                <w:rFonts w:cs="Tahoma" w:ascii="Tahoma" w:hAnsi="Tahoma"/>
                <w:rtl/>
                <w:sz w:val="18"/>
                <w:szCs w:val="18"/>
              </w:rPr>
              <w:t>librosa.load(path, sr=44100, mono=True)</w:t>
            </w:r>
          </w:p>
        </w:tc>
      </w:tr>
      <w:tr>
        <w:tc>
          <w:tcPr>
            <w:tcW w:type="dxa" w:w="2880"/>
          </w:tcPr>
          <w:p>
            <w:pPr>
              <w:bidi/>
              <w:jc w:val="right"/>
            </w:pPr>
            <w:r/>
            <w:r>
              <w:rPr>
                <w:rFonts w:cs="Tahoma" w:ascii="Tahoma" w:hAnsi="Tahoma"/>
                <w:rtl/>
                <w:sz w:val="18"/>
                <w:szCs w:val="18"/>
              </w:rPr>
              <w:t>۲</w:t>
            </w:r>
          </w:p>
        </w:tc>
        <w:tc>
          <w:tcPr>
            <w:tcW w:type="dxa" w:w="2880"/>
          </w:tcPr>
          <w:p>
            <w:pPr>
              <w:bidi/>
              <w:jc w:val="right"/>
            </w:pPr>
            <w:r/>
            <w:r>
              <w:rPr>
                <w:rFonts w:cs="Tahoma" w:ascii="Tahoma" w:hAnsi="Tahoma"/>
                <w:rtl/>
                <w:sz w:val="18"/>
                <w:szCs w:val="18"/>
              </w:rPr>
              <w:t>اندازه‌گیری بلندی یکپارچه و سپس نرمال‌سازی هر دو قطعه به یک هدف مشترک (مثلاً −۲۳ LUFS)</w:t>
            </w:r>
          </w:p>
        </w:tc>
        <w:tc>
          <w:tcPr>
            <w:tcW w:type="dxa" w:w="2880"/>
          </w:tcPr>
          <w:p>
            <w:pPr>
              <w:bidi/>
              <w:jc w:val="right"/>
            </w:pPr>
            <w:r/>
            <w:r>
              <w:rPr>
                <w:rFonts w:cs="Tahoma" w:ascii="Tahoma" w:hAnsi="Tahoma"/>
                <w:rtl/>
                <w:sz w:val="18"/>
                <w:szCs w:val="18"/>
              </w:rPr>
              <w:t>pyloudnorm.Meter(sr).integrated_loudness(x); pyloudnorm.normalize.loudness(...)</w:t>
            </w:r>
          </w:p>
        </w:tc>
      </w:tr>
      <w:tr>
        <w:tc>
          <w:tcPr>
            <w:tcW w:type="dxa" w:w="2880"/>
          </w:tcPr>
          <w:p>
            <w:pPr>
              <w:bidi/>
              <w:jc w:val="right"/>
            </w:pPr>
            <w:r/>
            <w:r>
              <w:rPr>
                <w:rFonts w:cs="Tahoma" w:ascii="Tahoma" w:hAnsi="Tahoma"/>
                <w:rtl/>
                <w:sz w:val="18"/>
                <w:szCs w:val="18"/>
              </w:rPr>
              <w:t>۳</w:t>
            </w:r>
          </w:p>
        </w:tc>
        <w:tc>
          <w:tcPr>
            <w:tcW w:type="dxa" w:w="2880"/>
          </w:tcPr>
          <w:p>
            <w:pPr>
              <w:bidi/>
              <w:jc w:val="right"/>
            </w:pPr>
            <w:r/>
            <w:r>
              <w:rPr>
                <w:rFonts w:cs="Tahoma" w:ascii="Tahoma" w:hAnsi="Tahoma"/>
                <w:rtl/>
                <w:sz w:val="18"/>
                <w:szCs w:val="18"/>
              </w:rPr>
              <w:t>برآورد تمپو با ردیابی ضرب</w:t>
            </w:r>
          </w:p>
        </w:tc>
        <w:tc>
          <w:tcPr>
            <w:tcW w:type="dxa" w:w="2880"/>
          </w:tcPr>
          <w:p>
            <w:pPr>
              <w:bidi/>
              <w:jc w:val="right"/>
            </w:pPr>
            <w:r/>
            <w:r>
              <w:rPr>
                <w:rFonts w:cs="Tahoma" w:ascii="Tahoma" w:hAnsi="Tahoma"/>
                <w:rtl/>
                <w:sz w:val="18"/>
                <w:szCs w:val="18"/>
              </w:rPr>
              <w:t>librosa.beat.beat_track(y=x, sr=sr)</w:t>
            </w:r>
          </w:p>
        </w:tc>
      </w:tr>
      <w:tr>
        <w:tc>
          <w:tcPr>
            <w:tcW w:type="dxa" w:w="2880"/>
          </w:tcPr>
          <w:p>
            <w:pPr>
              <w:bidi/>
              <w:jc w:val="right"/>
            </w:pPr>
            <w:r/>
            <w:r>
              <w:rPr>
                <w:rFonts w:cs="Tahoma" w:ascii="Tahoma" w:hAnsi="Tahoma"/>
                <w:rtl/>
                <w:sz w:val="18"/>
                <w:szCs w:val="18"/>
              </w:rPr>
              <w:t>۴</w:t>
            </w:r>
          </w:p>
        </w:tc>
        <w:tc>
          <w:tcPr>
            <w:tcW w:type="dxa" w:w="2880"/>
          </w:tcPr>
          <w:p>
            <w:pPr>
              <w:bidi/>
              <w:jc w:val="right"/>
            </w:pPr>
            <w:r/>
            <w:r>
              <w:rPr>
                <w:rFonts w:cs="Tahoma" w:ascii="Tahoma" w:hAnsi="Tahoma"/>
                <w:rtl/>
                <w:sz w:val="18"/>
                <w:szCs w:val="18"/>
              </w:rPr>
              <w:t>آشکارسازی آغازه‌ها و تقسیم بر مدت برای به‌دست‌آوردن نرخ آغازه</w:t>
            </w:r>
          </w:p>
        </w:tc>
        <w:tc>
          <w:tcPr>
            <w:tcW w:type="dxa" w:w="2880"/>
          </w:tcPr>
          <w:p>
            <w:pPr>
              <w:bidi/>
              <w:jc w:val="right"/>
            </w:pPr>
            <w:r/>
            <w:r>
              <w:rPr>
                <w:rFonts w:cs="Tahoma" w:ascii="Tahoma" w:hAnsi="Tahoma"/>
                <w:rtl/>
                <w:sz w:val="18"/>
                <w:szCs w:val="18"/>
              </w:rPr>
              <w:t>librosa.onset.onset_detect(y=x, sr=sr, units='time')</w:t>
            </w:r>
          </w:p>
        </w:tc>
      </w:tr>
      <w:tr>
        <w:tc>
          <w:tcPr>
            <w:tcW w:type="dxa" w:w="2880"/>
          </w:tcPr>
          <w:p>
            <w:pPr>
              <w:bidi/>
              <w:jc w:val="right"/>
            </w:pPr>
            <w:r/>
            <w:r>
              <w:rPr>
                <w:rFonts w:cs="Tahoma" w:ascii="Tahoma" w:hAnsi="Tahoma"/>
                <w:rtl/>
                <w:sz w:val="18"/>
                <w:szCs w:val="18"/>
              </w:rPr>
              <w:t>۵</w:t>
            </w:r>
          </w:p>
        </w:tc>
        <w:tc>
          <w:tcPr>
            <w:tcW w:type="dxa" w:w="2880"/>
          </w:tcPr>
          <w:p>
            <w:pPr>
              <w:bidi/>
              <w:jc w:val="right"/>
            </w:pPr>
            <w:r/>
            <w:r>
              <w:rPr>
                <w:rFonts w:cs="Tahoma" w:ascii="Tahoma" w:hAnsi="Tahoma"/>
                <w:rtl/>
                <w:sz w:val="18"/>
                <w:szCs w:val="18"/>
              </w:rPr>
              <w:t>میانگین مرکز طیفی (روشنی صدا)</w:t>
            </w:r>
          </w:p>
        </w:tc>
        <w:tc>
          <w:tcPr>
            <w:tcW w:type="dxa" w:w="2880"/>
          </w:tcPr>
          <w:p>
            <w:pPr>
              <w:bidi/>
              <w:jc w:val="right"/>
            </w:pPr>
            <w:r/>
            <w:r>
              <w:rPr>
                <w:rFonts w:cs="Tahoma" w:ascii="Tahoma" w:hAnsi="Tahoma"/>
                <w:rtl/>
                <w:sz w:val="18"/>
                <w:szCs w:val="18"/>
              </w:rPr>
              <w:t>librosa.feature.spectral_centroid(y=x, sr=sr).mean()</w:t>
            </w:r>
          </w:p>
        </w:tc>
      </w:tr>
      <w:tr>
        <w:tc>
          <w:tcPr>
            <w:tcW w:type="dxa" w:w="2880"/>
          </w:tcPr>
          <w:p>
            <w:pPr>
              <w:bidi/>
              <w:jc w:val="right"/>
            </w:pPr>
            <w:r/>
            <w:r>
              <w:rPr>
                <w:rFonts w:cs="Tahoma" w:ascii="Tahoma" w:hAnsi="Tahoma"/>
                <w:rtl/>
                <w:sz w:val="18"/>
                <w:szCs w:val="18"/>
              </w:rPr>
              <w:t>۶</w:t>
            </w:r>
          </w:p>
        </w:tc>
        <w:tc>
          <w:tcPr>
            <w:tcW w:type="dxa" w:w="2880"/>
          </w:tcPr>
          <w:p>
            <w:pPr>
              <w:bidi/>
              <w:jc w:val="right"/>
            </w:pPr>
            <w:r/>
            <w:r>
              <w:rPr>
                <w:rFonts w:cs="Tahoma" w:ascii="Tahoma" w:hAnsi="Tahoma"/>
                <w:rtl/>
                <w:sz w:val="18"/>
                <w:szCs w:val="18"/>
              </w:rPr>
              <w:t>میانگین انرژی RMS (پس از گام ۲ باید برابر باشد)</w:t>
            </w:r>
          </w:p>
        </w:tc>
        <w:tc>
          <w:tcPr>
            <w:tcW w:type="dxa" w:w="2880"/>
          </w:tcPr>
          <w:p>
            <w:pPr>
              <w:bidi/>
              <w:jc w:val="right"/>
            </w:pPr>
            <w:r/>
            <w:r>
              <w:rPr>
                <w:rFonts w:cs="Tahoma" w:ascii="Tahoma" w:hAnsi="Tahoma"/>
                <w:rtl/>
                <w:sz w:val="18"/>
                <w:szCs w:val="18"/>
              </w:rPr>
              <w:t>librosa.feature.rms(y=x).mean()</w:t>
            </w:r>
          </w:p>
        </w:tc>
      </w:tr>
      <w:tr>
        <w:tc>
          <w:tcPr>
            <w:tcW w:type="dxa" w:w="2880"/>
          </w:tcPr>
          <w:p>
            <w:pPr>
              <w:bidi/>
              <w:jc w:val="right"/>
            </w:pPr>
            <w:r/>
            <w:r>
              <w:rPr>
                <w:rFonts w:cs="Tahoma" w:ascii="Tahoma" w:hAnsi="Tahoma"/>
                <w:rtl/>
                <w:sz w:val="18"/>
                <w:szCs w:val="18"/>
              </w:rPr>
              <w:t>۷</w:t>
            </w:r>
          </w:p>
        </w:tc>
        <w:tc>
          <w:tcPr>
            <w:tcW w:type="dxa" w:w="2880"/>
          </w:tcPr>
          <w:p>
            <w:pPr>
              <w:bidi/>
              <w:jc w:val="right"/>
            </w:pPr>
            <w:r/>
            <w:r>
              <w:rPr>
                <w:rFonts w:cs="Tahoma" w:ascii="Tahoma" w:hAnsi="Tahoma"/>
                <w:rtl/>
                <w:sz w:val="18"/>
                <w:szCs w:val="18"/>
              </w:rPr>
              <w:t>میانگین تخت‌بودگی طیفی (نویزی‌بودن رنگ صوتی)</w:t>
            </w:r>
          </w:p>
        </w:tc>
        <w:tc>
          <w:tcPr>
            <w:tcW w:type="dxa" w:w="2880"/>
          </w:tcPr>
          <w:p>
            <w:pPr>
              <w:bidi/>
              <w:jc w:val="right"/>
            </w:pPr>
            <w:r/>
            <w:r>
              <w:rPr>
                <w:rFonts w:cs="Tahoma" w:ascii="Tahoma" w:hAnsi="Tahoma"/>
                <w:rtl/>
                <w:sz w:val="18"/>
                <w:szCs w:val="18"/>
              </w:rPr>
              <w:t>librosa.feature.spectral_flatness(y=x).mean()</w:t>
            </w:r>
          </w:p>
        </w:tc>
      </w:tr>
      <w:tr>
        <w:tc>
          <w:tcPr>
            <w:tcW w:type="dxa" w:w="2880"/>
          </w:tcPr>
          <w:p>
            <w:pPr>
              <w:bidi/>
              <w:jc w:val="right"/>
            </w:pPr>
            <w:r/>
            <w:r>
              <w:rPr>
                <w:rFonts w:cs="Tahoma" w:ascii="Tahoma" w:hAnsi="Tahoma"/>
                <w:rtl/>
                <w:sz w:val="18"/>
                <w:szCs w:val="18"/>
              </w:rPr>
              <w:t>۸</w:t>
            </w:r>
          </w:p>
        </w:tc>
        <w:tc>
          <w:tcPr>
            <w:tcW w:type="dxa" w:w="2880"/>
          </w:tcPr>
          <w:p>
            <w:pPr>
              <w:bidi/>
              <w:jc w:val="right"/>
            </w:pPr>
            <w:r/>
            <w:r>
              <w:rPr>
                <w:rFonts w:cs="Tahoma" w:ascii="Tahoma" w:hAnsi="Tahoma"/>
                <w:rtl/>
                <w:sz w:val="18"/>
                <w:szCs w:val="18"/>
              </w:rPr>
              <w:t>برآورد گام و مُد</w:t>
            </w:r>
          </w:p>
        </w:tc>
        <w:tc>
          <w:tcPr>
            <w:tcW w:type="dxa" w:w="2880"/>
          </w:tcPr>
          <w:p>
            <w:pPr>
              <w:bidi/>
              <w:jc w:val="right"/>
            </w:pPr>
            <w:r/>
            <w:r>
              <w:rPr>
                <w:rFonts w:cs="Tahoma" w:ascii="Tahoma" w:hAnsi="Tahoma"/>
                <w:rtl/>
                <w:sz w:val="18"/>
                <w:szCs w:val="18"/>
              </w:rPr>
              <w:t>essentia.standard.KeyExtractor()(x)</w:t>
            </w:r>
          </w:p>
        </w:tc>
      </w:tr>
      <w:tr>
        <w:tc>
          <w:tcPr>
            <w:tcW w:type="dxa" w:w="2880"/>
          </w:tcPr>
          <w:p>
            <w:pPr>
              <w:bidi/>
              <w:jc w:val="right"/>
            </w:pPr>
            <w:r/>
            <w:r>
              <w:rPr>
                <w:rFonts w:cs="Tahoma" w:ascii="Tahoma" w:hAnsi="Tahoma"/>
                <w:rtl/>
                <w:sz w:val="18"/>
                <w:szCs w:val="18"/>
              </w:rPr>
              <w:t>۹</w:t>
            </w:r>
          </w:p>
        </w:tc>
        <w:tc>
          <w:tcPr>
            <w:tcW w:type="dxa" w:w="2880"/>
          </w:tcPr>
          <w:p>
            <w:pPr>
              <w:bidi/>
              <w:jc w:val="right"/>
            </w:pPr>
            <w:r/>
            <w:r>
              <w:rPr>
                <w:rFonts w:cs="Tahoma" w:ascii="Tahoma" w:hAnsi="Tahoma"/>
                <w:rtl/>
                <w:sz w:val="18"/>
                <w:szCs w:val="18"/>
              </w:rPr>
              <w:t>نوشتن یک سطر برای هر محرک در یک فایل CSV و در جدول مقاله</w:t>
            </w:r>
          </w:p>
        </w:tc>
        <w:tc>
          <w:tcPr>
            <w:tcW w:type="dxa" w:w="2880"/>
          </w:tcPr>
          <w:p>
            <w:pPr>
              <w:bidi/>
              <w:jc w:val="right"/>
            </w:pPr>
            <w:r/>
            <w:r>
              <w:rPr>
                <w:rFonts w:cs="Tahoma" w:ascii="Tahoma" w:hAnsi="Tahoma"/>
                <w:rtl/>
                <w:sz w:val="18"/>
                <w:szCs w:val="18"/>
              </w:rPr>
              <w:t>pandas.DataFrame(...).to_csv(...)</w:t>
            </w:r>
          </w:p>
        </w:tc>
      </w:tr>
    </w:tbl>
    <w:p/>
    <w:p>
      <w:pPr>
        <w:bidi/>
        <w:jc w:val="right"/>
      </w:pPr>
      <w:r>
        <w:rPr>
          <w:rFonts w:cs="Tahoma" w:ascii="Tahoma" w:hAnsi="Tahoma"/>
          <w:b/>
          <w:rtl/>
        </w:rPr>
        <w:t>پذیرش، پیش از آزمون هر شرکت‌کننده و بر پایهٔ ستون معیارهای بخش ۲.۴.۴ تعیین می‌شود.</w:t>
      </w:r>
      <w:r>
        <w:rPr>
          <w:rFonts w:cs="Tahoma" w:ascii="Tahoma" w:hAnsi="Tahoma"/>
          <w:rtl/>
        </w:rPr>
        <w:t xml:space="preserve"> اگر جفت نامزد در هر معیاری مردود شود، بازنگری می‌شود (معمولاً با تنظیم تمپو/بیان در DAW و رندر دوباره، یا با نرمال‌سازی مجدد بلندی) و دوباره راستی‌آزمایی می‌گردد؛ جفتی که مردود شده است هرگز با یک یادداشت در بخش محدودیت‌ها به کار گرفته نمی‌شود.</w:t>
      </w:r>
    </w:p>
    <w:p>
      <w:pPr>
        <w:bidi/>
        <w:jc w:val="right"/>
      </w:pPr>
      <w:r>
        <w:rPr>
          <w:rFonts w:cs="Tahoma" w:ascii="Tahoma" w:hAnsi="Tahoma"/>
          <w:rtl/>
        </w:rPr>
        <w:t>بررسی‌های تکمیلی توصیه‌شده: تأیید کنید که هر فایل رندرشده دست‌کم ۳۵ دقیقه است، که هر دو فایل مدت، نرخ نمونه‌برداری و تعداد کانال یکسان دارند، و که در جریان نرمال‌سازی بریدگی (clipping) رخ نداده است (اوج ≤ −۱ dBFS، و اگر لیمیتر به کار می‌رود، عیناً برای هر دو قطعه یکسان اعمال شود).</w:t>
      </w:r>
    </w:p>
    <w:sectPr w:rsidR="00A563CD"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EA965" w14:textId="77777777" w:rsidR="00DE75A4" w:rsidRDefault="00DE75A4" w:rsidP="00026A49">
      <w:pPr>
        <w:spacing w:after="0" w:line="240" w:lineRule="auto"/>
      </w:pPr>
      <w:r>
        <w:separator/>
      </w:r>
    </w:p>
  </w:endnote>
  <w:endnote w:type="continuationSeparator" w:id="0">
    <w:p w14:paraId="7E63DE07" w14:textId="77777777" w:rsidR="00DE75A4" w:rsidRDefault="00DE75A4" w:rsidP="00026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6820662"/>
      <w:docPartObj>
        <w:docPartGallery w:val="Page Numbers (Bottom of Page)"/>
        <w:docPartUnique/>
      </w:docPartObj>
    </w:sdtPr>
    <w:sdtContent>
      <w:p w14:paraId="1DFFE54E" w14:textId="6A8B3558" w:rsidR="00026A49" w:rsidRDefault="00E04D10">
        <w:pPr>
          <w:pStyle w:val="Footer"/>
        </w:pPr>
        <w:r>
          <w:rPr>
            <w:noProof/>
          </w:rPr>
          <mc:AlternateContent>
            <mc:Choice Requires="wpg">
              <w:drawing>
                <wp:anchor distT="0" distB="0" distL="114300" distR="114300" simplePos="0" relativeHeight="251659264" behindDoc="0" locked="0" layoutInCell="1" allowOverlap="1" wp14:anchorId="4007C591" wp14:editId="33201BBE">
                  <wp:simplePos x="0" y="0"/>
                  <wp:positionH relativeFrom="page">
                    <wp:align>center</wp:align>
                  </wp:positionH>
                  <wp:positionV relativeFrom="bottomMargin">
                    <wp:align>center</wp:align>
                  </wp:positionV>
                  <wp:extent cx="7753350" cy="190500"/>
                  <wp:effectExtent l="9525" t="9525" r="9525" b="0"/>
                  <wp:wrapNone/>
                  <wp:docPr id="148361122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1052143675"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331AA7" w14:textId="77777777" w:rsidR="00E04D10" w:rsidRDefault="00E04D10">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1117414931" name="Group 31"/>
                          <wpg:cNvGrpSpPr>
                            <a:grpSpLocks/>
                          </wpg:cNvGrpSpPr>
                          <wpg:grpSpPr bwMode="auto">
                            <a:xfrm flipH="1">
                              <a:off x="0" y="14970"/>
                              <a:ext cx="12255" cy="230"/>
                              <a:chOff x="-8" y="14978"/>
                              <a:chExt cx="12255" cy="230"/>
                            </a:xfrm>
                          </wpg:grpSpPr>
                          <wps:wsp>
                            <wps:cNvPr id="74628522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169644245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4007C591" id="Group 1"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" filled="f" stroked="f">
                    <v:textbox inset="0,0,0,0">
                      <w:txbxContent>
                        <w:p w14:paraId="05331AA7" w14:textId="77777777" w:rsidR="00E04D10" w:rsidRDefault="00E04D10">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026F7" w14:textId="77777777" w:rsidR="00DE75A4" w:rsidRDefault="00DE75A4" w:rsidP="00026A49">
      <w:pPr>
        <w:spacing w:after="0" w:line="240" w:lineRule="auto"/>
      </w:pPr>
      <w:r>
        <w:separator/>
      </w:r>
    </w:p>
  </w:footnote>
  <w:footnote w:type="continuationSeparator" w:id="0">
    <w:p w14:paraId="7BEFA641" w14:textId="77777777" w:rsidR="00DE75A4" w:rsidRDefault="00DE75A4" w:rsidP="00026A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5205960">
    <w:abstractNumId w:val="8"/>
  </w:num>
  <w:num w:numId="2" w16cid:durableId="84806181">
    <w:abstractNumId w:val="6"/>
  </w:num>
  <w:num w:numId="3" w16cid:durableId="1424299776">
    <w:abstractNumId w:val="5"/>
  </w:num>
  <w:num w:numId="4" w16cid:durableId="992872391">
    <w:abstractNumId w:val="4"/>
  </w:num>
  <w:num w:numId="5" w16cid:durableId="666246390">
    <w:abstractNumId w:val="7"/>
  </w:num>
  <w:num w:numId="6" w16cid:durableId="729156658">
    <w:abstractNumId w:val="3"/>
  </w:num>
  <w:num w:numId="7" w16cid:durableId="1875459751">
    <w:abstractNumId w:val="2"/>
  </w:num>
  <w:num w:numId="8" w16cid:durableId="1135759786">
    <w:abstractNumId w:val="1"/>
  </w:num>
  <w:num w:numId="9" w16cid:durableId="1824815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49"/>
    <w:rsid w:val="00034616"/>
    <w:rsid w:val="0006063C"/>
    <w:rsid w:val="0015074B"/>
    <w:rsid w:val="00206E24"/>
    <w:rsid w:val="00273426"/>
    <w:rsid w:val="0029639D"/>
    <w:rsid w:val="00326F90"/>
    <w:rsid w:val="00503C4E"/>
    <w:rsid w:val="00A17F37"/>
    <w:rsid w:val="00A563CD"/>
    <w:rsid w:val="00AA1D8D"/>
    <w:rsid w:val="00B47730"/>
    <w:rsid w:val="00CB0664"/>
    <w:rsid w:val="00CE1FDC"/>
    <w:rsid w:val="00DE75A4"/>
    <w:rsid w:val="00E04D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572837"/>
  <w14:defaultImageDpi w14:val="300"/>
  <w15:docId w15:val="{A9FEB9B3-CA08-48AE-8D2A-3C4693A76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Pages>
  <Words>1910</Words>
  <Characters>10890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Setayesh Farasat</cp:lastModifiedBy>
  <cp:revision>4</cp:revision>
  <dcterms:created xsi:type="dcterms:W3CDTF">2013-12-23T23:15:00Z</dcterms:created>
  <dcterms:modified xsi:type="dcterms:W3CDTF">2026-07-13T10:05:00Z</dcterms:modified>
  <cp:category/>
</cp:coreProperties>
</file>