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 for Simon, Go/No-Go, Star Search, and Brain Shift; Memory Matrix uses 14 trials per level (42 per game); Chalkboard Challenge uses 28 trials per level (84 per game)</w:t>
      </w:r>
    </w:p>
    <w:p w14:paraId="27AD57EA" w14:textId="77777777" w:rsidR="00B93A21" w:rsidRDefault="00000000" w:rsidP="000B69C2">
      <w:pPr>
        <w:pStyle w:val="ListParagraph"/>
        <w:numPr>
          <w:ilvl w:val="0"/>
          <w:numId w:val="2"/>
        </w:numPr>
        <w:spacing w:after="60"/>
        <w:jc w:val="both"/>
      </w:pPr>
      <w:r>
        <w:t>Difficulty is fixed within each level (no intra-level progression in any game)</w:t>
      </w:r>
    </w:p>
    <w:p w14:paraId="40127C8E" w14:textId="77777777" w:rsidR="00B93A21" w:rsidRDefault="00000000" w:rsidP="000B69C2">
      <w:pPr>
        <w:pStyle w:val="ListParagraph"/>
        <w:numPr>
          <w:ilvl w:val="0"/>
          <w:numId w:val="2"/>
        </w:numPr>
        <w:spacing w:after="60"/>
        <w:jc w:val="both"/>
      </w:pPr>
      <w:r>
        <w:t>Memory Matrix: no stages — the target count is fixed within each level and increases only between levels</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 These are group-level targets recalibrated against pilot data (Section 7's snapshot table): the 30–40% originally specified here for Level 3 was being satisfied mostly by timeouts, which carry no information about the participant, rather than by genuine difficulty.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90–95 %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75–85 %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65–75 % for games where accuracy is the primary DV (Memory Matrix, Chalkboard). RT-primary games (Simon, Go/No-Go, Star Search, Brain Shift) should stay ≥ 85 % at every level — difficulty there shows in RT / switch cost / search cost, not errors (Section 0.6, 7.2–7.6).</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500–800 ms blank screen, jittered uniformly per trial — jitter blocks anticipatory responding (a fixed interval is learnable regardless of its length) and decouples trial rhythm from the music manipulation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650–800 ms blank screen, jittered and biased to the top of the band — this game showed the strongest post-timeout slowdown of any at a short fixed ITI in piloting</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Chalkboard Challenge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650–800 ms blank screen, jittered and biased to the top of the band — trials are long, deliberate arithmetic and benefit from more recovery time than the reaction-time games</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1500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1500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1500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flat across levels — a shrinking window censored RT and inflated apparent difficulty in piloting (L3 at 750 ms gave 25% timeouts and a FASTER median correct RT than L2, the signature of survivor bias). Difficulty now comes from alternatives (2→3→4) and the 60/40 congruency ratio, not the clock.</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1000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Standard RT 250–500 ms; flat across levels — L3 at 600 ms in piloting produced 41.7% go-trial omissions, turning an inhibition measure into a speed test. Target discrimination (Section 2.2) is now the only difficulty axis; a No-Go trial always costs the full window regardless — there is no way to know a response isn't coming until the deadline passes.</w:t>
            </w:r>
            <w:r w:rsidR="00390315">
              <w:rPr>
                <w:sz w:val="18"/>
                <w:szCs w:val="18"/>
              </w:rPr>
            </w:r>
            <w:r>
              <w:rPr>
                <w:sz w:val="18"/>
                <w:szCs w:val="18"/>
              </w:rPr>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9000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 9000 ms so L3 (8 targets = 9 clicks) is not motor-truncated under the pointer-lock cursor.</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5000 ms</w:t>
            </w:r>
            <w:r w:rsidR="00FC36C2">
              <w:rPr>
                <w:sz w:val="18"/>
                <w:szCs w:val="18"/>
              </w:rPr>
            </w:r>
            <w:r>
              <w:rPr>
                <w:sz w:val="18"/>
                <w:szCs w:val="18"/>
              </w:rPr>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search is serial, so L3's 41 items (vs. L2's 21) genuinely need more time, not less: piloting at 3000/2000 ms produced 19%/61% timeouts and L3's surviving correct-trial RT came out FASTER than L2's — survivor bias, not easier search. L2 stays at 4000 ms (matching L1, since its search demand doesn't change); L3 gets extra time on top for its doubled set size. Difficulty is set size + item padding (Section 4.3), not the clock.</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3000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flat across levels — L3 carries the most switch trials (60% switch rate) and those are inherently the slowest condition (switch cost 174–659 ms in piloting), so it needs at least as much time as L2, not a third less. A constant window also keeps mixing cost (L2 − L1) readable at one deadline.</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7</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7</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expressions requires generous time; raised from 5000 to 7000 ms after piloting showed the task too hard overall.</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 number 1–6, session number 1–3) is chosen ONCE at the launcher (main.html) from fixed lists before any game and stored locally; every game reads it and skips its own entry form. The music condition is no longer entered by hand — it is derived per game from the schedule in Section 9.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 Written as the LAST column of every game’s CSV, after the game-specific fields, so that the per-game columns stay contiguous.</w:t>
            </w:r>
          </w:p>
        </w:tc>
      </w:tr>
    </w:tbl>
    <w:p w14:paraId="692B5B35" w14:textId="77777777" w:rsidR="00B93A21" w:rsidRDefault="00000000" w:rsidP="000B69C2">
      <w:pPr>
        <w:spacing w:after="100"/>
        <w:jc w:val="both"/>
      </w:pPr>
      <w:r>
        <w:t>ℹ️  reactionTime is identical to responseMs for Simon, Go/No-Go, Brain Shift and Chalkboard, because each of those trial timers resets to 0 at stimulus onset — both columns are kept so every game exports the same common schema. The two differ only where the timer starts later than the trial: Star Search (timer starts after the fixation cross) and Memory Matrix (timer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 In addition, every position used by the current level is outlined as a dim empty “ghost” slot for the whole trial; only the slot holding the current word is filled and bold, keeping the spatial layout continuously salient.</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Rate: 60 % congruent / 40 % incongruent — raised from 50/50 to strengthen the prepotent spatial mapping, which enlarges the conflict cost on the rarer incongruent trials</w:t>
      </w:r>
      <w:r w:rsidRPr="00F25469">
        <w:rPr>
          <w:highlight w:val="yellow"/>
        </w:rPr>
      </w:r>
    </w:p>
    <w:p w14:paraId="2022E3F2" w14:textId="77777777" w:rsidR="00B93A21" w:rsidRDefault="00000000" w:rsidP="000B69C2">
      <w:pPr>
        <w:pStyle w:val="ListParagraph"/>
        <w:numPr>
          <w:ilvl w:val="0"/>
          <w:numId w:val="2"/>
        </w:numPr>
        <w:spacing w:after="60"/>
        <w:jc w:val="both"/>
      </w:pPr>
      <w:r>
        <w:t>Pooling method: pre-generate the full pool of 40 trials with exactly 24 congruent and 16 incongruent; shuffle once; draw sequentially. This guarantees the exact split every level.</w:t>
      </w:r>
      <w:r w:rsidRPr="00F25469">
        <w:rPr>
          <w:highlight w:val="yellow"/>
        </w:rPr>
      </w:r>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500–800 ms blank screen, jittered uniformly per trial (Section 0.5)</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500–800 ms (jittered, Section 0.5)</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1500 / 1500 / 1500 ms (flat)</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60 % congruent / 40 % incongruent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70 % Go trials, 30 % No-Go — fixed for all levels</w:t>
      </w:r>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500–800 ms blank, jittered uniformly per trial (Section 0.5)</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500–800 ms (jittered, Section 0.5)</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1000 / 1000 ms (flat)</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70 %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The number of target cells is fixed within a level and steps up between levels, stressing working memory capacity.</w:t>
      </w:r>
    </w:p>
    <w:p w14:paraId="02194117" w14:textId="77777777" w:rsidR="00B93A21" w:rsidRDefault="00000000" w:rsidP="000B69C2">
      <w:pPr>
        <w:pStyle w:val="Heading2"/>
        <w:spacing w:after="100"/>
        <w:jc w:val="both"/>
      </w:pPr>
      <w:r>
        <w:rPr>
          <w:sz w:val="20"/>
          <w:szCs w:val="20"/>
        </w:rPr>
        <w:t>3.2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Target cells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Trials</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Response window</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14</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9000 ms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14</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9000 ms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14</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9000 ms</w:t>
            </w:r>
          </w:p>
        </w:tc>
      </w:tr>
    </w:tbl>
    <w:p w14:paraId="5A0CDC19" w14:textId="77777777" w:rsidR="00B93A21" w:rsidRDefault="00000000" w:rsidP="000B69C2">
      <w:pPr>
        <w:spacing w:after="100"/>
        <w:jc w:val="both"/>
      </w:pPr>
      <w:r>
        <w:t>20 trials per level. The target count is fixed within a level — there are no stages; difficulty increases only between levels.</w:t>
      </w:r>
    </w:p>
    <w:p w14:paraId="3A6487D9" w14:textId="77777777" w:rsidR="00B93A21" w:rsidRDefault="00000000" w:rsidP="000B69C2">
      <w:pPr>
        <w:spacing w:after="100"/>
        <w:jc w:val="both"/>
      </w:pPr>
      <w:r>
        <w:rPr>
          <w:i/>
          <w:iCs/>
          <w:color w:val="555555"/>
          <w:sz w:val="17"/>
          <w:szCs w:val="17"/>
        </w:rPr>
        <w:t>ℹ️  The grid is 5 × 5 at every level, so the number of target cells is the only difficulty axis.</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500–800 ms blank, jittered uniformly per trial (Section 0.5)</w:t>
      </w:r>
    </w:p>
    <w:p w14:paraId="5F91688D" w14:textId="77777777" w:rsidR="00B93A21" w:rsidRPr="00574BFF" w:rsidRDefault="00000000" w:rsidP="000B69C2">
      <w:pPr>
        <w:spacing w:after="100"/>
        <w:jc w:val="both"/>
      </w:pPr>
      <w:r>
        <w:t xml:space="preserve">2.  </w:t>
      </w:r>
      <w:r w:rsidRPr="00574BFF">
        <w:t>Stimulus phase (2000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(clicking a selected cell again de-selects it),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Click to select, click again to de-select — a mis-click can be corrected before pressing Done</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Scored with partial credit: score = max(0, (nHits − nFalseAlarms) / nTargets); result = 1 when score ≥ PASS_SCORE (0.5 by default), else −1. nHits, nMisses, and nFalseAlarms are all logged, so any other scoring rule can be recomputed from the CSV (Section 7.4)</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9000 / 9000 / 9000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500–800 ms (jittered, Section 0.5)</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shown to illustrate the coordinate convention; the game itself uses a 5×5 grid at every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(4, 6, or 8 — fixed per level)</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(row,col) pairs, 0-indexed from top-left — row first, matching the convention in Section 3.6</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nFalseAlarms) / nTargets, floored at 0 — partial credit, not perfect-recall-only (Section 3.4)</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the target is the unique item on ONE feature dimension. Half the trials are colour singletons (all distractors share the target’s shape, differing in colour); the other half are shape singletons (all distractors share the target’s colour, differing in shape). Parallel search either way; RT independent of set size.</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exactly half the trials use d1 only (all 20 distractors share the target’s shape, d1 colour ≠ target colour — a colour singleton); the other half use d2 only (all 20 distractors share the target’s colour, d2 shape ≠ target shape — a shape singleton). The 20/20 split is balanced per level.</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or [0, 20] — exactly 20 trials of each per level</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colour. d2 = same colour as target, different shape. At L1 each trial uses exactly one distractor type: [20,0] yields a colour singleton, [0,20] a shape singleton.</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the mouse cursor is recentred to the middle of the screen at this moment (Pointer Lock virtual cursor, Section 4.7)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4000 / 5000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Virtual cursor</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Pointer-lock 1:1 virtual cursor, recentred at every stimulus onset (Section 4.5) so cursor-to-target distance is drawn from the same distribution on every trial; falls back to the real cursor if the lock is refused</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feature_color | feature_shape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Per trial, not per level. Derived from the distractor counts: d2Count = 0 means every distractor shares the target’s shape, so the target is unique by COLOUR (feature_color); d1Count = 0 means every distractor shares the target’s colour, so it is unique by SHAPE (feature_shape); both non-zero is conjunction. L1 is split 20/20 between the two feature kinds, L2/L3 are all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Whether the Pointer Lock virtual cursor was actually engaged when this trial's stimulus appeared (mirrors Memory Matrix's field, Section 3.7)</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Yes</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650–800 ms blank, jittered and biased to the top of the band (Section 0.5)</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650–800 ms (jittered, biased to the top of the band — Section 0.5)</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3000 / 3000 ms (flat)</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0.45–0.75</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[2,20] and [2,10] for the two × factors</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0.35–0.60</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and dividend; [2,20] and [2,10] for the × factors; [2,10] for the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0.25–0.45</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it automatically widens to a 0.15–0.60 fallback band. Each L2 and L3 trial is additionally guaranteed to carry that level’s signature operator on one side (× at L2; × or ÷ at L3), so the operator manipulation is present on every trial rather than only by chance.</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10)</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650–800 ms blank, jittered and biased to the top of the band (Section 0.5)</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650–800 ms (jittered, biased to the top of the band — Section 0.5)</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7000 / 7000 / 7000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0.45–0.75 / 0.35–0.60 / 0.25–0.45</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28</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1500 / 1500 / 1500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jittered 500–800</w:t>
            </w:r>
          </w:p>
        </w:tc>
        <w:tc>
          <w:tcPr>
            <w:tcW w:w="1805" w:type="dxa"/>
          </w:tcPr>
          <w:p w14:paraId="068593B0" w14:textId="77777777" w:rsidR="00883E5B" w:rsidRDefault="00000000" w:rsidP="000B69C2">
            <w:pPr>
              <w:jc w:val="both"/>
            </w:pPr>
            <w:r>
              <w:rPr>
                <w:sz w:val="18"/>
              </w:rPr>
              <w:t>60/40 congruency pool (24 congruent / 16 incongruent per level)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1000 / 1000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jittered 500–800</w:t>
            </w:r>
          </w:p>
        </w:tc>
        <w:tc>
          <w:tcPr>
            <w:tcW w:w="1805" w:type="dxa"/>
          </w:tcPr>
          <w:p w14:paraId="11D7C3AB" w14:textId="77777777" w:rsidR="00883E5B" w:rsidRDefault="00000000" w:rsidP="000B69C2">
            <w:pPr>
              <w:jc w:val="both"/>
            </w:pPr>
            <w:r>
              <w:rPr>
                <w:sz w:val="18"/>
              </w:rPr>
              <w:t>70/30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9000 flat</w:t>
            </w:r>
          </w:p>
        </w:tc>
        <w:tc>
          <w:tcPr>
            <w:tcW w:w="1805" w:type="dxa"/>
          </w:tcPr>
          <w:p w14:paraId="0DBD0EF9" w14:textId="77777777" w:rsidR="00883E5B" w:rsidRDefault="00000000" w:rsidP="000B69C2">
            <w:pPr>
              <w:jc w:val="both"/>
            </w:pPr>
            <w:r>
              <w:rPr>
                <w:sz w:val="18"/>
              </w:rPr>
              <w:t>14</w:t>
            </w:r>
          </w:p>
        </w:tc>
        <w:tc>
          <w:tcPr>
            <w:tcW w:w="1805" w:type="dxa"/>
          </w:tcPr>
          <w:p w14:paraId="28F40F12" w14:textId="77777777" w:rsidR="00883E5B" w:rsidRDefault="00000000" w:rsidP="000B69C2">
            <w:pPr>
              <w:jc w:val="both"/>
            </w:pPr>
            <w:r>
              <w:rPr>
                <w:sz w:val="18"/>
              </w:rPr>
              <w:t>jittered 500–800</w:t>
            </w:r>
          </w:p>
        </w:tc>
        <w:tc>
          <w:tcPr>
            <w:tcW w:w="1805" w:type="dxa"/>
          </w:tcPr>
          <w:p w14:paraId="35F2EA40" w14:textId="77777777" w:rsidR="00883E5B" w:rsidRDefault="00000000" w:rsidP="000B69C2">
            <w:pPr>
              <w:jc w:val="both"/>
            </w:pPr>
            <w:r>
              <w:rPr>
                <w:sz w:val="18"/>
              </w:rPr>
              <w:t>stimulus 2000 ms; retention 1000 ms; targets 4 / 6 / 8; grid 5×5 at every level; partial-credit scoring — score = (nHits − nFalseAlarms) / nTargets, floored at 0, PASS_SCORE = 0.5; recall clicks toggle (de-selectable)</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4000 / 5000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 pointer-lock virtual cursor recentred at each stimulus onset (Section 4.5)</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3000 / 3000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jittered 650–800, biased to top</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shown at every level; familiarization practice gated at ≥75% accuracy before Assessment unlocks (Section 8.7), capped at 3 attempts</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7000 flat</w:t>
            </w:r>
          </w:p>
        </w:tc>
        <w:tc>
          <w:tcPr>
            <w:tcW w:w="1805" w:type="dxa"/>
          </w:tcPr>
          <w:p w14:paraId="13BB65F2" w14:textId="77777777" w:rsidR="00883E5B" w:rsidRDefault="00000000" w:rsidP="000B69C2">
            <w:pPr>
              <w:jc w:val="both"/>
            </w:pPr>
            <w:r>
              <w:rPr>
                <w:sz w:val="18"/>
              </w:rPr>
              <w:t>28</w:t>
            </w:r>
          </w:p>
        </w:tc>
        <w:tc>
          <w:tcPr>
            <w:tcW w:w="1805" w:type="dxa"/>
          </w:tcPr>
          <w:p w14:paraId="1742BA73" w14:textId="77777777" w:rsidR="00883E5B" w:rsidRDefault="00000000" w:rsidP="000B69C2">
            <w:pPr>
              <w:jc w:val="both"/>
            </w:pPr>
            <w:r>
              <w:rPr>
                <w:sz w:val="18"/>
              </w:rPr>
              <w:t>jittered 650–800, biased to top</w:t>
            </w:r>
          </w:p>
        </w:tc>
        <w:tc>
          <w:tcPr>
            <w:tcW w:w="1805" w:type="dxa"/>
          </w:tcPr>
          <w:p w14:paraId="75F796D4" w14:textId="77777777" w:rsidR="00883E5B" w:rsidRDefault="00000000" w:rsidP="000B69C2">
            <w:pPr>
              <w:jc w:val="both"/>
            </w:pPr>
            <w:r>
              <w:rPr>
                <w:sz w:val="18"/>
              </w:rPr>
              <w:t>diffRatio bands 0.45-0.75 / 0.35-0.60 / 0.25-0.45;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level</w:t>
            </w:r>
          </w:p>
        </w:tc>
        <w:tc>
          <w:tcPr>
            <w:tcW w:w="3009" w:type="dxa"/>
          </w:tcPr>
          <w:p w14:paraId="59BB052E" w14:textId="77777777" w:rsidR="00883E5B" w:rsidRDefault="00000000" w:rsidP="000B69C2">
            <w:pPr>
              <w:jc w:val="both"/>
            </w:pPr>
            <w:r>
              <w:rPr>
                <w:sz w:val="18"/>
              </w:rPr>
              <w:t>primary WM measure — this IS how `result` itself is scored (Section 3.4: result = 1 when score ≥ PASS_SCORE), so no re-derivation is needed; averaging the continuous `score` column directly is more informative than reconstructing it from the trichotomous result</w:t>
            </w:r>
          </w:p>
        </w:tc>
      </w:tr>
      <w:tr w:rsidR="00883E5B" w14:paraId="4B5304DC" w14:textId="77777777">
        <w:tc>
          <w:tcPr>
            <w:tcW w:w="3009" w:type="dxa"/>
          </w:tcPr>
          <w:p w14:paraId="253735CA" w14:textId="77777777" w:rsidR="00883E5B" w:rsidRDefault="00000000" w:rsidP="000B69C2">
            <w:pPr>
              <w:jc w:val="both"/>
            </w:pPr>
            <w:r>
              <w:rPr>
                <w:sz w:val="18"/>
              </w:rPr>
              <w:t>PASS_SCORE sensitivity</w:t>
            </w:r>
          </w:p>
        </w:tc>
        <w:tc>
          <w:tcPr>
            <w:tcW w:w="3009" w:type="dxa"/>
          </w:tcPr>
          <w:p w14:paraId="52173B0E" w14:textId="77777777" w:rsidR="00883E5B" w:rsidRDefault="00000000" w:rsidP="000B69C2">
            <w:pPr>
              <w:jc w:val="both"/>
            </w:pPr>
            <w:r>
              <w:rPr>
                <w:sz w:val="18"/>
              </w:rPr>
              <w:t>recompute result at alternate PASS_SCORE thresholds (e.g. 0.4, 0.6, 0.75) instead of the CONFIG default 0.5</w:t>
            </w:r>
          </w:p>
        </w:tc>
        <w:tc>
          <w:tcPr>
            <w:tcW w:w="3009" w:type="dxa"/>
          </w:tcPr>
          <w:p w14:paraId="60417C86" w14:textId="77777777" w:rsidR="00883E5B" w:rsidRDefault="00000000" w:rsidP="000B69C2">
            <w:pPr>
              <w:jc w:val="both"/>
            </w:pPr>
            <w:r>
              <w:rPr>
                <w:sz w:val="18"/>
              </w:rPr>
              <w:t>sensitivity analysis: does the pass/fail cutoff on the graded score change which trials count as “correct” for the level-summary tallies and familiarization feedback?</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level: k = nTargets × (nHits/nTargets − nFalseAlarms/(gridSize² − nTargets)) (Pashler/Cowan-style correction). gridSize is no longer a per-trial column — read it from the gridSizes key in the SESSION METADATA block.</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0EC74181" w14:textId="77D17779">
        <w:tc>
          <w:tcPr>
            <w:tcW w:w="3009" w:type="dxa"/>
          </w:tcPr>
          <w:p w14:paraId="758D2E96" w14:textId="77D1777B" w:rsidR="00883E5B" w:rsidRDefault="00000000" w:rsidP="000B69C2">
            <w:pPr>
              <w:jc w:val="both"/>
            </w:pPr>
            <w:r>
              <w:rPr>
                <w:sz w:val="18"/>
              </w:rPr>
              <w:t>Pop-out dimension cost</w:t>
            </w:r>
          </w:p>
        </w:tc>
        <w:tc>
          <w:tcPr>
            <w:tcW w:w="3009" w:type="dxa"/>
          </w:tcPr>
          <w:p w14:paraId="47E8A858" w14:textId="77D1777D" w:rsidR="00883E5B" w:rsidRDefault="00000000" w:rsidP="000B69C2">
            <w:pPr>
              <w:jc w:val="both"/>
            </w:pPr>
            <w:r>
              <w:rPr>
                <w:sz w:val="18"/>
              </w:rPr>
              <w:t>within L1, correct trials: medianRT(searchType == feature_shape) − medianRT(searchType == feature_color)</w:t>
            </w:r>
          </w:p>
        </w:tc>
        <w:tc>
          <w:tcPr>
            <w:tcW w:w="3009" w:type="dxa"/>
          </w:tcPr>
          <w:p w14:paraId="473659D0" w14:textId="77D1777F" w:rsidR="00883E5B" w:rsidRDefault="00000000" w:rsidP="000B69C2">
            <w:pPr>
              <w:jc w:val="both"/>
            </w:pPr>
            <w:r>
              <w:rPr>
                <w:sz w:val="18"/>
              </w:rPr>
              <w:t>relative salience of colour vs shape as a guiding dimension; both are parallel search, so a large gap flags one dimension as less discriminable in the chosen palette / shape set</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correctResponse?</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how well each participant understood the rules,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that participant’s assigned play order (Section 9.2),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Each game uses ONE flat practice response window (PRACTICE_WINDOW_MS, Section 8.9) at every level, deliberately not derived from the Assessment ramp so that retuning an Assessment level never silently changes practice timing.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practiceAccuracyFinal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14: 4 / 4 / 6 (Go and No-Go mixed; L3 gets two extra so each of its three Go targets appears),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(the 5 × 5 grid is constant; only the target count increases)</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4 trials, all at Level 1's load (5 × 5, 4 targets) — procedure is identical across levels and harder loads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3 cards, all circled: a colour-singleton pop-out, a shape-singleton pop-out,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(one colour singleton, one shape singleton)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higher switch rate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5 cards: category-sets card (even/odd digits, warm/cool swatches); one per box</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8 seamless: 4 pure (2 number + 2 color) then 4 mixed; labels stay visible throughout, as they now do at every Assessment level</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4 seamless: 1 / 2 / 1 across L1–L3, with one continuous 1–4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4 practice trials use Level 1's load (5 × 5 grid, 4 targets): the grid is now the same size at every level, and practicing heavier target loads added no procedural information while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every search kind with the singleton circled: a pop-out display whose target is unique by COLOUR, a second pop-out display whose target is unique by SHAPE, and a conjunction display whose caption explains that only the color–shape combination is unique. Both pop-out cards are shown because the Assessment splits L1 20/20 between the two kinds, so neither should first be met unannounced. Practice covers two pop-out trials — one colour singleton and one shape singleton, matching the 20/20 split the Assessment uses at L1 — and two conjunction trials;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Task switching is not demonstrated — it is experienced directly in the mixed practice trials — and labels remain visible throughout practice, matching the Assessment.</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flat practice response window (PRACTICE_WINDOW_MS, Section 8.9),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 Brain Shift is the one exception: below 75% practice accuracy, Continue is withheld and only “Practice again” is offered, until a third attempt opens the gate regardless (Section 8.9) — added after a pilot participant produced at-chance, uninterpretable data (a negative switch cost) that a comprehension failure, not genuine ability, best explains.</w:t>
      </w:r>
    </w:p>
    <w:p w14:paraId="686129F1" w14:textId="77777777" w:rsidR="00883E5B" w:rsidRDefault="00000000" w:rsidP="000B69C2">
      <w:pPr>
        <w:jc w:val="both"/>
      </w:pPr>
      <w:r>
        <w:t>Practice accuracy is still computed and logged (practiceAccuracyFinal) as an ungated data-quality flag for later screening. No pass criterion is applied — offering the repeat to everyone removes any “you failed” signal and standardizes the choice.</w:t>
      </w:r>
    </w:p>
    <w:p w14:paraId="7293018D" w14:textId="77777777" w:rsidR="00883E5B" w:rsidRDefault="00000000" w:rsidP="000B69C2">
      <w:pPr>
        <w:jc w:val="both"/>
      </w:pPr>
      <w:r>
        <w:t>ℹ️  practiceAccuracyFinal is recorded so gross rule misunderstanding can be detected at analysis time; for every game except Brain Shift no fixed cutoff is defined, and it remains purely a screening flag, never a participant exclusion criterion — the Brain Shift gate (Section 8.7) controls entry to that one game's Assessment, not eligibility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 It is always run in silence, whatever condition the Assessment that follows uses (Section 9.3). Its end screen returns to that game’s own phase chooser (Familiarization / Assessment) rather than to the launcher, so the participant moves straight into the Assessment without leaving the game.</w:t>
      </w:r>
    </w:p>
    <w:p w14:paraId="0986CDDF" w14:textId="77777777" w:rsidR="00883E5B" w:rsidRDefault="00000000" w:rsidP="000B69C2">
      <w:pPr>
        <w:jc w:val="both"/>
      </w:pPr>
      <w:r>
        <w:t>In Session 2+ the participant proceeds directly to Assessment for each game — the app hides the Familiarization button outside Session 1, so it cannot be entered by mistake;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One flat practice window per game, used at every level: Simon 3000, Go/No-Go 2000, Memory Matrix 12000, Star Search 5000, Brain Shift 4000, Chalkboard 10000 ms. Each value is at least 1.7x the response-window floor of that game's hardest practiced level, allowing for slower first-exposure responding.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PRACTICE_PASS_ACCURACY / MAX_PRACTICE_ATTEMPTS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Brain Shift only: practice accuracy must reach 75% before Continue unlocks (Section 8.7); after 3 attempts the gate opens regardless so nobody is trapped in the practice loop. Every other game offers the repeat with no pass criterion, as above.</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an ungated screening flag; the repeat offer (Section 8.7) does not depend on it</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 A repeat replays the complete practice set, so attempt blocks are equal in length: with famAttempts = k and n logged rows, the rows form k consecutive blocks of n / k when ordered by trialIndexGlobal, which is not reset between attempts.</w:t>
      </w:r>
    </w:p>
    <w:p>
      <w:pPr>
        <w:pStyle w:val="Heading1"/>
      </w:pPr>
      <w:r>
        <w:t>9 — Music Condition Schedule, Playback &amp; Data Saving</w:t>
      </w:r>
    </w:p>
    <w:p>
      <w:pPr>
        <w:pStyle w:val="Heading2"/>
      </w:pPr>
      <w:r>
        <w:t>9.1  How the condition is assigned</w:t>
      </w:r>
    </w:p>
    <w:p>
      <w:r>
        <w:t>The music condition is not selected by hand anywhere in the app. It is derived at runtime by experiment.js from two fixed tables: the session’s condition schedule (indexed by play position) and the participant’s game order (Section 9.2). Condition codes: S = silence, L = LALV (Chopin — Prelude in E Minor, Op. 28 No. 4), H = HAHV (Mozart — Rondo Alla Turca).</w:t>
      </w:r>
    </w:p>
    <w:p>
      <w:r>
        <w:t>The condition therefore changes from game to game inside a single session, rather than a whole session running under one condition. Each condition occurs exactly twice per session.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9"/>
        <w:gridCol w:w="1289"/>
        <w:gridCol w:w="1289"/>
        <w:gridCol w:w="1289"/>
        <w:gridCol w:w="1289"/>
        <w:gridCol w:w="1289"/>
        <w:gridCol w:w="1289"/>
      </w:tblGrid>
      <w:tr>
        <w:tc>
          <w:tcPr>
            <w:tcW w:type="dxa" w:w="1289"/>
          </w:tcPr>
          <w:p>
            <w:r/>
            <w:r>
              <w:rPr>
                <w:b/>
              </w:rPr>
              <w:t>Session</w:t>
            </w:r>
          </w:p>
        </w:tc>
        <w:tc>
          <w:tcPr>
            <w:tcW w:type="dxa" w:w="1289"/>
          </w:tcPr>
          <w:p>
            <w:r/>
            <w:r>
              <w:rPr>
                <w:b/>
              </w:rPr>
              <w:t>Pos 1</w:t>
            </w:r>
          </w:p>
        </w:tc>
        <w:tc>
          <w:tcPr>
            <w:tcW w:type="dxa" w:w="1289"/>
          </w:tcPr>
          <w:p>
            <w:r/>
            <w:r>
              <w:rPr>
                <w:b/>
              </w:rPr>
              <w:t>Pos 2</w:t>
            </w:r>
          </w:p>
        </w:tc>
        <w:tc>
          <w:tcPr>
            <w:tcW w:type="dxa" w:w="1289"/>
          </w:tcPr>
          <w:p>
            <w:r/>
            <w:r>
              <w:rPr>
                <w:b/>
              </w:rPr>
              <w:t>Pos 3</w:t>
            </w:r>
          </w:p>
        </w:tc>
        <w:tc>
          <w:tcPr>
            <w:tcW w:type="dxa" w:w="1289"/>
          </w:tcPr>
          <w:p>
            <w:r/>
            <w:r>
              <w:rPr>
                <w:b/>
              </w:rPr>
              <w:t>Pos 4</w:t>
            </w:r>
          </w:p>
        </w:tc>
        <w:tc>
          <w:tcPr>
            <w:tcW w:type="dxa" w:w="1289"/>
          </w:tcPr>
          <w:p>
            <w:r/>
            <w:r>
              <w:rPr>
                <w:b/>
              </w:rPr>
              <w:t>Pos 5</w:t>
            </w:r>
          </w:p>
        </w:tc>
        <w:tc>
          <w:tcPr>
            <w:tcW w:type="dxa" w:w="1289"/>
          </w:tcPr>
          <w:p>
            <w:r/>
            <w:r>
              <w:rPr>
                <w:b/>
              </w:rPr>
              <w:t>Pos 6</w:t>
            </w:r>
          </w:p>
        </w:tc>
      </w:tr>
      <w:tr>
        <w:tc>
          <w:tcPr>
            <w:tcW w:type="dxa" w:w="1289"/>
          </w:tcPr>
          <w:p>
            <w:r/>
            <w:r>
              <w:t>1</w:t>
            </w:r>
          </w:p>
        </w:tc>
        <w:tc>
          <w:tcPr>
            <w:tcW w:type="dxa" w:w="1289"/>
          </w:tcPr>
          <w:p>
            <w:r/>
            <w:r>
              <w:t>S</w:t>
            </w:r>
          </w:p>
        </w:tc>
        <w:tc>
          <w:tcPr>
            <w:tcW w:type="dxa" w:w="1289"/>
          </w:tcPr>
          <w:p>
            <w:r/>
            <w:r>
              <w:t>H</w:t>
            </w:r>
          </w:p>
        </w:tc>
        <w:tc>
          <w:tcPr>
            <w:tcW w:type="dxa" w:w="1289"/>
          </w:tcPr>
          <w:p>
            <w:r/>
            <w:r>
              <w:t>L</w:t>
            </w:r>
          </w:p>
        </w:tc>
        <w:tc>
          <w:tcPr>
            <w:tcW w:type="dxa" w:w="1289"/>
          </w:tcPr>
          <w:p>
            <w:r/>
            <w:r>
              <w:t>H</w:t>
            </w:r>
          </w:p>
        </w:tc>
        <w:tc>
          <w:tcPr>
            <w:tcW w:type="dxa" w:w="1289"/>
          </w:tcPr>
          <w:p>
            <w:r/>
            <w:r>
              <w:t>L</w:t>
            </w:r>
          </w:p>
        </w:tc>
        <w:tc>
          <w:tcPr>
            <w:tcW w:type="dxa" w:w="1289"/>
          </w:tcPr>
          <w:p>
            <w:r/>
            <w:r>
              <w:t>S</w:t>
            </w:r>
          </w:p>
        </w:tc>
      </w:tr>
      <w:tr>
        <w:tc>
          <w:tcPr>
            <w:tcW w:type="dxa" w:w="1289"/>
          </w:tcPr>
          <w:p>
            <w:r/>
            <w:r>
              <w:t>2</w:t>
            </w:r>
          </w:p>
        </w:tc>
        <w:tc>
          <w:tcPr>
            <w:tcW w:type="dxa" w:w="1289"/>
          </w:tcPr>
          <w:p>
            <w:r/>
            <w:r>
              <w:t>L</w:t>
            </w:r>
          </w:p>
        </w:tc>
        <w:tc>
          <w:tcPr>
            <w:tcW w:type="dxa" w:w="1289"/>
          </w:tcPr>
          <w:p>
            <w:r/>
            <w:r>
              <w:t>S</w:t>
            </w:r>
          </w:p>
        </w:tc>
        <w:tc>
          <w:tcPr>
            <w:tcW w:type="dxa" w:w="1289"/>
          </w:tcPr>
          <w:p>
            <w:r/>
            <w:r>
              <w:t>H</w:t>
            </w:r>
          </w:p>
        </w:tc>
        <w:tc>
          <w:tcPr>
            <w:tcW w:type="dxa" w:w="1289"/>
          </w:tcPr>
          <w:p>
            <w:r/>
            <w:r>
              <w:t>L</w:t>
            </w:r>
          </w:p>
        </w:tc>
        <w:tc>
          <w:tcPr>
            <w:tcW w:type="dxa" w:w="1289"/>
          </w:tcPr>
          <w:p>
            <w:r/>
            <w:r>
              <w:t>S</w:t>
            </w:r>
          </w:p>
        </w:tc>
        <w:tc>
          <w:tcPr>
            <w:tcW w:type="dxa" w:w="1289"/>
          </w:tcPr>
          <w:p>
            <w:r/>
            <w:r>
              <w:t>H</w:t>
            </w:r>
          </w:p>
        </w:tc>
      </w:tr>
      <w:tr>
        <w:tc>
          <w:tcPr>
            <w:tcW w:type="dxa" w:w="1289"/>
          </w:tcPr>
          <w:p>
            <w:r/>
            <w:r>
              <w:t>3</w:t>
            </w:r>
          </w:p>
        </w:tc>
        <w:tc>
          <w:tcPr>
            <w:tcW w:type="dxa" w:w="1289"/>
          </w:tcPr>
          <w:p>
            <w:r/>
            <w:r>
              <w:t>H</w:t>
            </w:r>
          </w:p>
        </w:tc>
        <w:tc>
          <w:tcPr>
            <w:tcW w:type="dxa" w:w="1289"/>
          </w:tcPr>
          <w:p>
            <w:r/>
            <w:r>
              <w:t>L</w:t>
            </w:r>
          </w:p>
        </w:tc>
        <w:tc>
          <w:tcPr>
            <w:tcW w:type="dxa" w:w="1289"/>
          </w:tcPr>
          <w:p>
            <w:r/>
            <w:r>
              <w:t>S</w:t>
            </w:r>
          </w:p>
        </w:tc>
        <w:tc>
          <w:tcPr>
            <w:tcW w:type="dxa" w:w="1289"/>
          </w:tcPr>
          <w:p>
            <w:r/>
            <w:r>
              <w:t>S</w:t>
            </w:r>
          </w:p>
        </w:tc>
        <w:tc>
          <w:tcPr>
            <w:tcW w:type="dxa" w:w="1289"/>
          </w:tcPr>
          <w:p>
            <w:r/>
            <w:r>
              <w:t>H</w:t>
            </w:r>
          </w:p>
        </w:tc>
        <w:tc>
          <w:tcPr>
            <w:tcW w:type="dxa" w:w="1289"/>
          </w:tcPr>
          <w:p>
            <w:r/>
            <w:r>
              <w:t>L</w:t>
            </w:r>
          </w:p>
        </w:tc>
      </w:tr>
    </w:tbl>
    <w:p>
      <w:pPr>
        <w:pStyle w:val="Heading2"/>
      </w:pPr>
      <w:r>
        <w:t>9.2  Game order per participant</w:t>
      </w:r>
    </w:p>
    <w:p>
      <w:r>
        <w:t>Each participant number carries a fixed play order, used unchanged in all three of their sessions. The orders form a Williams balanced Latin square: every game appears once in each position across the six participants, and every game follows every other game exactly once (first-order carry-over balance).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9"/>
        <w:gridCol w:w="1289"/>
        <w:gridCol w:w="1289"/>
        <w:gridCol w:w="1289"/>
        <w:gridCol w:w="1289"/>
        <w:gridCol w:w="1289"/>
        <w:gridCol w:w="1289"/>
      </w:tblGrid>
      <w:tr>
        <w:tc>
          <w:tcPr>
            <w:tcW w:type="dxa" w:w="1289"/>
          </w:tcPr>
          <w:p>
            <w:r/>
            <w:r>
              <w:rPr>
                <w:b/>
              </w:rPr>
              <w:t>Participant</w:t>
            </w:r>
          </w:p>
        </w:tc>
        <w:tc>
          <w:tcPr>
            <w:tcW w:type="dxa" w:w="1289"/>
          </w:tcPr>
          <w:p>
            <w:r/>
            <w:r>
              <w:rPr>
                <w:b/>
              </w:rPr>
              <w:t>1st</w:t>
            </w:r>
          </w:p>
        </w:tc>
        <w:tc>
          <w:tcPr>
            <w:tcW w:type="dxa" w:w="1289"/>
          </w:tcPr>
          <w:p>
            <w:r/>
            <w:r>
              <w:rPr>
                <w:b/>
              </w:rPr>
              <w:t>2nd</w:t>
            </w:r>
          </w:p>
        </w:tc>
        <w:tc>
          <w:tcPr>
            <w:tcW w:type="dxa" w:w="1289"/>
          </w:tcPr>
          <w:p>
            <w:r/>
            <w:r>
              <w:rPr>
                <w:b/>
              </w:rPr>
              <w:t>3rd</w:t>
            </w:r>
          </w:p>
        </w:tc>
        <w:tc>
          <w:tcPr>
            <w:tcW w:type="dxa" w:w="1289"/>
          </w:tcPr>
          <w:p>
            <w:r/>
            <w:r>
              <w:rPr>
                <w:b/>
              </w:rPr>
              <w:t>4th</w:t>
            </w:r>
          </w:p>
        </w:tc>
        <w:tc>
          <w:tcPr>
            <w:tcW w:type="dxa" w:w="1289"/>
          </w:tcPr>
          <w:p>
            <w:r/>
            <w:r>
              <w:rPr>
                <w:b/>
              </w:rPr>
              <w:t>5th</w:t>
            </w:r>
          </w:p>
        </w:tc>
        <w:tc>
          <w:tcPr>
            <w:tcW w:type="dxa" w:w="1289"/>
          </w:tcPr>
          <w:p>
            <w:r/>
            <w:r>
              <w:rPr>
                <w:b/>
              </w:rPr>
              <w:t>6th</w:t>
            </w:r>
          </w:p>
        </w:tc>
      </w:tr>
      <w:tr>
        <w:tc>
          <w:tcPr>
            <w:tcW w:type="dxa" w:w="1289"/>
          </w:tcPr>
          <w:p>
            <w:r/>
            <w:r>
              <w:t>1</w:t>
            </w:r>
          </w:p>
        </w:tc>
        <w:tc>
          <w:tcPr>
            <w:tcW w:type="dxa" w:w="1289"/>
          </w:tcPr>
          <w:p>
            <w:r/>
            <w:r>
              <w:t>Simon</w:t>
            </w:r>
          </w:p>
        </w:tc>
        <w:tc>
          <w:tcPr>
            <w:tcW w:type="dxa" w:w="1289"/>
          </w:tcPr>
          <w:p>
            <w:r/>
            <w:r>
              <w:t>Go/No-Go</w:t>
            </w:r>
          </w:p>
        </w:tc>
        <w:tc>
          <w:tcPr>
            <w:tcW w:type="dxa" w:w="1289"/>
          </w:tcPr>
          <w:p>
            <w:r/>
            <w:r>
              <w:t>Chalkboard</w:t>
            </w:r>
          </w:p>
        </w:tc>
        <w:tc>
          <w:tcPr>
            <w:tcW w:type="dxa" w:w="1289"/>
          </w:tcPr>
          <w:p>
            <w:r/>
            <w:r>
              <w:t>Memory Matrix</w:t>
            </w:r>
          </w:p>
        </w:tc>
        <w:tc>
          <w:tcPr>
            <w:tcW w:type="dxa" w:w="1289"/>
          </w:tcPr>
          <w:p>
            <w:r/>
            <w:r>
              <w:t>Brain Shift</w:t>
            </w:r>
          </w:p>
        </w:tc>
        <w:tc>
          <w:tcPr>
            <w:tcW w:type="dxa" w:w="1289"/>
          </w:tcPr>
          <w:p>
            <w:r/>
            <w:r>
              <w:t>Star Search</w:t>
            </w:r>
          </w:p>
        </w:tc>
      </w:tr>
      <w:tr>
        <w:tc>
          <w:tcPr>
            <w:tcW w:type="dxa" w:w="1289"/>
          </w:tcPr>
          <w:p>
            <w:r/>
            <w:r>
              <w:t>2</w:t>
            </w:r>
          </w:p>
        </w:tc>
        <w:tc>
          <w:tcPr>
            <w:tcW w:type="dxa" w:w="1289"/>
          </w:tcPr>
          <w:p>
            <w:r/>
            <w:r>
              <w:t>Go/No-Go</w:t>
            </w:r>
          </w:p>
        </w:tc>
        <w:tc>
          <w:tcPr>
            <w:tcW w:type="dxa" w:w="1289"/>
          </w:tcPr>
          <w:p>
            <w:r/>
            <w:r>
              <w:t>Memory Matrix</w:t>
            </w:r>
          </w:p>
        </w:tc>
        <w:tc>
          <w:tcPr>
            <w:tcW w:type="dxa" w:w="1289"/>
          </w:tcPr>
          <w:p>
            <w:r/>
            <w:r>
              <w:t>Simon</w:t>
            </w:r>
          </w:p>
        </w:tc>
        <w:tc>
          <w:tcPr>
            <w:tcW w:type="dxa" w:w="1289"/>
          </w:tcPr>
          <w:p>
            <w:r/>
            <w:r>
              <w:t>Star Search</w:t>
            </w:r>
          </w:p>
        </w:tc>
        <w:tc>
          <w:tcPr>
            <w:tcW w:type="dxa" w:w="1289"/>
          </w:tcPr>
          <w:p>
            <w:r/>
            <w:r>
              <w:t>Chalkboard</w:t>
            </w:r>
          </w:p>
        </w:tc>
        <w:tc>
          <w:tcPr>
            <w:tcW w:type="dxa" w:w="1289"/>
          </w:tcPr>
          <w:p>
            <w:r/>
            <w:r>
              <w:t>Brain Shift</w:t>
            </w:r>
          </w:p>
        </w:tc>
      </w:tr>
      <w:tr>
        <w:tc>
          <w:tcPr>
            <w:tcW w:type="dxa" w:w="1289"/>
          </w:tcPr>
          <w:p>
            <w:r/>
            <w:r>
              <w:t>3</w:t>
            </w:r>
          </w:p>
        </w:tc>
        <w:tc>
          <w:tcPr>
            <w:tcW w:type="dxa" w:w="1289"/>
          </w:tcPr>
          <w:p>
            <w:r/>
            <w:r>
              <w:t>Memory Matrix</w:t>
            </w:r>
          </w:p>
        </w:tc>
        <w:tc>
          <w:tcPr>
            <w:tcW w:type="dxa" w:w="1289"/>
          </w:tcPr>
          <w:p>
            <w:r/>
            <w:r>
              <w:t>Star Search</w:t>
            </w:r>
          </w:p>
        </w:tc>
        <w:tc>
          <w:tcPr>
            <w:tcW w:type="dxa" w:w="1289"/>
          </w:tcPr>
          <w:p>
            <w:r/>
            <w:r>
              <w:t>Go/No-Go</w:t>
            </w:r>
          </w:p>
        </w:tc>
        <w:tc>
          <w:tcPr>
            <w:tcW w:type="dxa" w:w="1289"/>
          </w:tcPr>
          <w:p>
            <w:r/>
            <w:r>
              <w:t>Brain Shift</w:t>
            </w:r>
          </w:p>
        </w:tc>
        <w:tc>
          <w:tcPr>
            <w:tcW w:type="dxa" w:w="1289"/>
          </w:tcPr>
          <w:p>
            <w:r/>
            <w:r>
              <w:t>Simon</w:t>
            </w:r>
          </w:p>
        </w:tc>
        <w:tc>
          <w:tcPr>
            <w:tcW w:type="dxa" w:w="1289"/>
          </w:tcPr>
          <w:p>
            <w:r/>
            <w:r>
              <w:t>Chalkboard</w:t>
            </w:r>
          </w:p>
        </w:tc>
      </w:tr>
      <w:tr>
        <w:tc>
          <w:tcPr>
            <w:tcW w:type="dxa" w:w="1289"/>
          </w:tcPr>
          <w:p>
            <w:r/>
            <w:r>
              <w:t>4</w:t>
            </w:r>
          </w:p>
        </w:tc>
        <w:tc>
          <w:tcPr>
            <w:tcW w:type="dxa" w:w="1289"/>
          </w:tcPr>
          <w:p>
            <w:r/>
            <w:r>
              <w:t>Star Search</w:t>
            </w:r>
          </w:p>
        </w:tc>
        <w:tc>
          <w:tcPr>
            <w:tcW w:type="dxa" w:w="1289"/>
          </w:tcPr>
          <w:p>
            <w:r/>
            <w:r>
              <w:t>Brain Shift</w:t>
            </w:r>
          </w:p>
        </w:tc>
        <w:tc>
          <w:tcPr>
            <w:tcW w:type="dxa" w:w="1289"/>
          </w:tcPr>
          <w:p>
            <w:r/>
            <w:r>
              <w:t>Memory Matrix</w:t>
            </w:r>
          </w:p>
        </w:tc>
        <w:tc>
          <w:tcPr>
            <w:tcW w:type="dxa" w:w="1289"/>
          </w:tcPr>
          <w:p>
            <w:r/>
            <w:r>
              <w:t>Chalkboard</w:t>
            </w:r>
          </w:p>
        </w:tc>
        <w:tc>
          <w:tcPr>
            <w:tcW w:type="dxa" w:w="1289"/>
          </w:tcPr>
          <w:p>
            <w:r/>
            <w:r>
              <w:t>Go/No-Go</w:t>
            </w:r>
          </w:p>
        </w:tc>
        <w:tc>
          <w:tcPr>
            <w:tcW w:type="dxa" w:w="1289"/>
          </w:tcPr>
          <w:p>
            <w:r/>
            <w:r>
              <w:t>Simon</w:t>
            </w:r>
          </w:p>
        </w:tc>
      </w:tr>
      <w:tr>
        <w:tc>
          <w:tcPr>
            <w:tcW w:type="dxa" w:w="1289"/>
          </w:tcPr>
          <w:p>
            <w:r/>
            <w:r>
              <w:t>5</w:t>
            </w:r>
          </w:p>
        </w:tc>
        <w:tc>
          <w:tcPr>
            <w:tcW w:type="dxa" w:w="1289"/>
          </w:tcPr>
          <w:p>
            <w:r/>
            <w:r>
              <w:t>Brain Shift</w:t>
            </w:r>
          </w:p>
        </w:tc>
        <w:tc>
          <w:tcPr>
            <w:tcW w:type="dxa" w:w="1289"/>
          </w:tcPr>
          <w:p>
            <w:r/>
            <w:r>
              <w:t>Chalkboard</w:t>
            </w:r>
          </w:p>
        </w:tc>
        <w:tc>
          <w:tcPr>
            <w:tcW w:type="dxa" w:w="1289"/>
          </w:tcPr>
          <w:p>
            <w:r/>
            <w:r>
              <w:t>Star Search</w:t>
            </w:r>
          </w:p>
        </w:tc>
        <w:tc>
          <w:tcPr>
            <w:tcW w:type="dxa" w:w="1289"/>
          </w:tcPr>
          <w:p>
            <w:r/>
            <w:r>
              <w:t>Simon</w:t>
            </w:r>
          </w:p>
        </w:tc>
        <w:tc>
          <w:tcPr>
            <w:tcW w:type="dxa" w:w="1289"/>
          </w:tcPr>
          <w:p>
            <w:r/>
            <w:r>
              <w:t>Memory Matrix</w:t>
            </w:r>
          </w:p>
        </w:tc>
        <w:tc>
          <w:tcPr>
            <w:tcW w:type="dxa" w:w="1289"/>
          </w:tcPr>
          <w:p>
            <w:r/>
            <w:r>
              <w:t>Go/No-Go</w:t>
            </w:r>
          </w:p>
        </w:tc>
      </w:tr>
      <w:tr>
        <w:tc>
          <w:tcPr>
            <w:tcW w:type="dxa" w:w="1289"/>
          </w:tcPr>
          <w:p>
            <w:r/>
            <w:r>
              <w:t>6</w:t>
            </w:r>
          </w:p>
        </w:tc>
        <w:tc>
          <w:tcPr>
            <w:tcW w:type="dxa" w:w="1289"/>
          </w:tcPr>
          <w:p>
            <w:r/>
            <w:r>
              <w:t>Chalkboard</w:t>
            </w:r>
          </w:p>
        </w:tc>
        <w:tc>
          <w:tcPr>
            <w:tcW w:type="dxa" w:w="1289"/>
          </w:tcPr>
          <w:p>
            <w:r/>
            <w:r>
              <w:t>Simon</w:t>
            </w:r>
          </w:p>
        </w:tc>
        <w:tc>
          <w:tcPr>
            <w:tcW w:type="dxa" w:w="1289"/>
          </w:tcPr>
          <w:p>
            <w:r/>
            <w:r>
              <w:t>Brain Shift</w:t>
            </w:r>
          </w:p>
        </w:tc>
        <w:tc>
          <w:tcPr>
            <w:tcW w:type="dxa" w:w="1289"/>
          </w:tcPr>
          <w:p>
            <w:r/>
            <w:r>
              <w:t>Go/No-Go</w:t>
            </w:r>
          </w:p>
        </w:tc>
        <w:tc>
          <w:tcPr>
            <w:tcW w:type="dxa" w:w="1289"/>
          </w:tcPr>
          <w:p>
            <w:r/>
            <w:r>
              <w:t>Star Search</w:t>
            </w:r>
          </w:p>
        </w:tc>
        <w:tc>
          <w:tcPr>
            <w:tcW w:type="dxa" w:w="1289"/>
          </w:tcPr>
          <w:p>
            <w:r/>
            <w:r>
              <w:t>Memory Matrix</w:t>
            </w:r>
          </w:p>
        </w:tc>
      </w:tr>
    </w:tbl>
    <w:p>
      <w:r>
        <w:t>ℹ️  Because participants traverse the six positions in different game orders while the position → condition schedule stays constant, every game meets all three conditions exactly once across the three sessions, for every participant. The launcher renders the game cards in this order, numbered 1–6, so the sequence is unambiguous without an experimenter present.</w:t>
      </w:r>
    </w:p>
    <w:p>
      <w:pPr>
        <w:pStyle w:val="Heading2"/>
      </w:pPr>
      <w:r>
        <w:t>9.3  Playback rules</w:t>
      </w:r>
    </w:p>
    <w:p>
      <w:r>
        <w:t>Both tracks are 10:00 crossfade loops built from the source recordings with leading/trailing silence trimmed and loudness matched (−16.0 / −15.9 LUFS integrated, −1.5 dBTP), stored in Cognitive-Games/audio/. Playback volume is fixed in code; the room’s speaker level is set once and never changed.</w:t>
      </w:r>
    </w:p>
    <w:p>
      <w:r>
        <w:t>• Start: when the Assessment button is pressed. Because that is a real user gesture, browser autoplay restrictions do not apply. The instructions screen that follows provides the lead-in before the first trial.</w:t>
      </w:r>
    </w:p>
    <w:p>
      <w:r>
        <w:t>• Stop: when the assessment ends. Music is bound to the assessment phase only — Familiarization always runs in silence.</w:t>
      </w:r>
    </w:p>
    <w:p>
      <w:r>
        <w:t>• Resume, not restart: a condition that comes up again later in the same session continues from where it stopped, so the participant does not hear the same opening bars twice. Positions are stored per participant + session + condition, so each new session begins at 0:00.</w:t>
      </w:r>
    </w:p>
    <w:p>
      <w:r>
        <w:t>ℹ️  Each game is a separate page, so audio cannot continue across the navigation between games; a brief silence at every game change is unavoidable and applies equally to all conditions.</w:t>
      </w:r>
    </w:p>
    <w:p>
      <w:pPr>
        <w:pStyle w:val="Heading2"/>
      </w:pPr>
      <w:r>
        <w:t>9.4  Automatic result saving</w:t>
      </w:r>
    </w:p>
    <w:p>
      <w:r>
        <w:t>Each phase’s CSV is downloaded automatically as soon as its end screen appears; the “Save Results (CSV)” button remains as a manual backup and re-save. This removes the dependency on the participant remembering to press it when no experimenter is in the room.</w:t>
      </w:r>
    </w:p>
    <w:p>
      <w:r>
        <w:t>ℹ️  A session produces up to 18 files (six games × main / familiarization / mouse-trajectory). Browsers block repeated automatic downloads until the site is granted permission, so allow “automatic multiple downloads” once per test machine before the first session.</w:t>
      </w:r>
    </w:p>
    <w:p>
      <w:r>
        <w:t>musicCondition in the SESSION METADATA block is the derived label — silence, LALV or HAHV — for that specific game; familiarization files always log silence.</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