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z w:val="32"/>
          <w:szCs w:val="32"/>
        </w:rPr>
        <w:t xml:space="preserve">JASTIN FADILLAH SITOMPUL</w:t>
      </w:r>
    </w:p>
    <w:p>
      <w:pPr>
        <w:spacing w:after="70"/>
        <w:jc w:val="center"/>
      </w:pPr>
      <w:r>
        <w:rPr>
          <w:rFonts w:ascii="Calibri" w:cs="Calibri" w:eastAsia="Calibri" w:hAnsi="Calibri"/>
          <w:color w:val="555555"/>
          <w:sz w:val="20"/>
          <w:szCs w:val="20"/>
        </w:rPr>
        <w:t xml:space="preserve">Data Analyst | Machine Learning | Web Developer</w:t>
      </w:r>
    </w:p>
    <w:p>
      <w:pPr>
        <w:spacing w:after="0"/>
        <w:jc w:val="center"/>
      </w:pPr>
      <w:r>
        <w:rPr>
          <w:rFonts w:ascii="Calibri" w:cs="Calibri" w:eastAsia="Calibri" w:hAnsi="Calibri"/>
          <w:color w:val="555555"/>
          <w:sz w:val="17"/>
          <w:szCs w:val="17"/>
        </w:rPr>
        <w:t xml:space="preserve">jastinfadillah07@gmail.com  |  085210074607  |  </w:t>
      </w:r>
      <w:hyperlink w:history="1" r:id="rIdnwkndu8uwq40x4qqek_10">
        <w:r>
          <w:rPr>
            <w:rFonts w:ascii="Calibri" w:cs="Calibri" w:eastAsia="Calibri" w:hAnsi="Calibri"/>
            <w:color w:val="1155CC"/>
            <w:sz w:val="17"/>
            <w:szCs w:val="17"/>
            <w:u w:val="single"/>
          </w:rPr>
          <w:t xml:space="preserve">linkedin.com/in/jastin-sitompul-3485b1278</w:t>
        </w:r>
      </w:hyperlink>
      <w:r>
        <w:rPr>
          <w:rFonts w:ascii="Calibri" w:cs="Calibri" w:eastAsia="Calibri" w:hAnsi="Calibri"/>
          <w:color w:val="555555"/>
          <w:sz w:val="17"/>
          <w:szCs w:val="17"/>
        </w:rPr>
        <w:t xml:space="preserve">  |  </w:t>
      </w:r>
      <w:hyperlink w:history="1" r:id="rIdqprnbgfbh5fibsjm2rm9x">
        <w:r>
          <w:rPr>
            <w:rFonts w:ascii="Calibri" w:cs="Calibri" w:eastAsia="Calibri" w:hAnsi="Calibri"/>
            <w:color w:val="1155CC"/>
            <w:sz w:val="17"/>
            <w:szCs w:val="17"/>
            <w:u w:val="single"/>
          </w:rPr>
          <w:t xml:space="preserve">github.com/JastinFS</w:t>
        </w:r>
      </w:hyperlink>
    </w:p>
    <w:p>
      <w:pPr>
        <w:pBdr>
          <w:bottom w:val="single" w:color="1F3864" w:sz="6"/>
        </w:pBdr>
        <w:spacing w:after="100" w:before="40"/>
      </w:pPr>
    </w:p>
    <w:p>
      <w:pPr>
        <w:pBdr>
          <w:bottom w:val="single" w:color="999999" w:sz="4"/>
        </w:pBdr>
        <w:spacing w:after="60" w:before="160"/>
      </w:pPr>
      <w:r>
        <w:rPr>
          <w:rFonts w:ascii="Calibri" w:cs="Calibri" w:eastAsia="Calibri" w:hAnsi="Calibri"/>
          <w:b/>
          <w:bCs/>
          <w:color w:val="1F3864"/>
          <w:sz w:val="20"/>
          <w:szCs w:val="20"/>
        </w:rPr>
        <w:t xml:space="preserve">PROFESSIONAL SUMMARY</w:t>
      </w:r>
    </w:p>
    <w:p>
      <w:pPr>
        <w:spacing w:after="40"/>
      </w:pPr>
      <w:r>
        <w:rPr>
          <w:rFonts w:ascii="Calibri" w:cs="Calibri" w:eastAsia="Calibri" w:hAnsi="Calibri"/>
          <w:color w:val="333333"/>
          <w:sz w:val="18"/>
          <w:szCs w:val="18"/>
        </w:rPr>
        <w:t xml:space="preserve">Fresh graduate in Informatics Engineering with experience in Data Science, Machine Learning, Data Analytics, Web Development, and IT Infrastructure through academic, internship, and personal projects. Experienced in developing machine learning models, performing data preprocessing and exploratory data analysis, building WebGIS applications, and developing full-stack web applications. Familiar with Python, SQL, Scikit-learn, TensorFlow, PyTorch, Laravel, React, FastAPI, and PostgreSQL. Interested in opportunities in Data Analytics, Data Science, Machine Learning, and Technology.</w:t>
      </w:r>
    </w:p>
    <w:p>
      <w:pPr>
        <w:spacing w:after="20"/>
      </w:pPr>
      <w:r>
        <w:rPr>
          <w:rFonts w:ascii="Calibri" w:cs="Calibri" w:eastAsia="Calibri" w:hAnsi="Calibri"/>
          <w:b/>
          <w:bCs/>
          <w:color w:val="333333"/>
          <w:sz w:val="18"/>
          <w:szCs w:val="18"/>
        </w:rPr>
        <w:t xml:space="preserve">Relevant Areas: </w:t>
      </w:r>
      <w:r>
        <w:rPr>
          <w:rFonts w:ascii="Calibri" w:cs="Calibri" w:eastAsia="Calibri" w:hAnsi="Calibri"/>
          <w:color w:val="333333"/>
          <w:sz w:val="18"/>
          <w:szCs w:val="18"/>
        </w:rPr>
        <w:t xml:space="preserve">Data Science &amp; Machine Learning, Cloud Computing, Database Systems, Web Development, Internet of Things, Cybersecurity, Software Engineering</w:t>
      </w:r>
    </w:p>
    <w:p>
      <w:pPr>
        <w:pBdr>
          <w:bottom w:val="single" w:color="999999" w:sz="4"/>
        </w:pBdr>
        <w:spacing w:after="60" w:before="160"/>
      </w:pPr>
      <w:r>
        <w:rPr>
          <w:rFonts w:ascii="Calibri" w:cs="Calibri" w:eastAsia="Calibri" w:hAnsi="Calibri"/>
          <w:b/>
          <w:bCs/>
          <w:color w:val="1F3864"/>
          <w:sz w:val="20"/>
          <w:szCs w:val="20"/>
        </w:rPr>
        <w:t xml:space="preserve">TECHNICAL SKILLS</w:t>
      </w:r>
    </w:p>
    <w:p>
      <w:pPr>
        <w:spacing w:after="30"/>
      </w:pPr>
      <w:r>
        <w:rPr>
          <w:rFonts w:ascii="Calibri" w:cs="Calibri" w:eastAsia="Calibri" w:hAnsi="Calibri"/>
          <w:b/>
          <w:bCs/>
          <w:color w:val="333333"/>
          <w:sz w:val="18"/>
          <w:szCs w:val="18"/>
        </w:rPr>
        <w:t xml:space="preserve">Programming: </w:t>
      </w:r>
      <w:r>
        <w:rPr>
          <w:rFonts w:ascii="Calibri" w:cs="Calibri" w:eastAsia="Calibri" w:hAnsi="Calibri"/>
          <w:color w:val="333333"/>
          <w:sz w:val="18"/>
          <w:szCs w:val="18"/>
        </w:rPr>
        <w:t xml:space="preserve">Python, PHP, JavaScript, TypeScript, SQL, R, MATLAB</w:t>
      </w:r>
    </w:p>
    <w:p>
      <w:pPr>
        <w:spacing w:after="30"/>
      </w:pPr>
      <w:r>
        <w:rPr>
          <w:rFonts w:ascii="Calibri" w:cs="Calibri" w:eastAsia="Calibri" w:hAnsi="Calibri"/>
          <w:b/>
          <w:bCs/>
          <w:color w:val="333333"/>
          <w:sz w:val="18"/>
          <w:szCs w:val="18"/>
        </w:rPr>
        <w:t xml:space="preserve">Data Science &amp; ML: </w:t>
      </w:r>
      <w:r>
        <w:rPr>
          <w:rFonts w:ascii="Calibri" w:cs="Calibri" w:eastAsia="Calibri" w:hAnsi="Calibri"/>
          <w:color w:val="333333"/>
          <w:sz w:val="18"/>
          <w:szCs w:val="18"/>
        </w:rPr>
        <w:t xml:space="preserve">Pandas, NumPy, SciPy, Scikit-learn, TensorFlow, Keras, PyTorch, CatBoost, XGBoost</w:t>
      </w:r>
    </w:p>
    <w:p>
      <w:pPr>
        <w:spacing w:after="30"/>
      </w:pPr>
      <w:r>
        <w:rPr>
          <w:rFonts w:ascii="Calibri" w:cs="Calibri" w:eastAsia="Calibri" w:hAnsi="Calibri"/>
          <w:b/>
          <w:bCs/>
          <w:color w:val="333333"/>
          <w:sz w:val="18"/>
          <w:szCs w:val="18"/>
        </w:rPr>
        <w:t xml:space="preserve">Data Analytics: </w:t>
      </w:r>
      <w:r>
        <w:rPr>
          <w:rFonts w:ascii="Calibri" w:cs="Calibri" w:eastAsia="Calibri" w:hAnsi="Calibri"/>
          <w:color w:val="333333"/>
          <w:sz w:val="18"/>
          <w:szCs w:val="18"/>
        </w:rPr>
        <w:t xml:space="preserve">Data Cleaning, Preprocessing, EDA, Statistical Analysis, Data Visualization, Feature Engineering, Predictive Modeling</w:t>
      </w:r>
    </w:p>
    <w:p>
      <w:pPr>
        <w:spacing w:after="30"/>
      </w:pPr>
      <w:r>
        <w:rPr>
          <w:rFonts w:ascii="Calibri" w:cs="Calibri" w:eastAsia="Calibri" w:hAnsi="Calibri"/>
          <w:b/>
          <w:bCs/>
          <w:color w:val="333333"/>
          <w:sz w:val="18"/>
          <w:szCs w:val="18"/>
        </w:rPr>
        <w:t xml:space="preserve">Web Development: </w:t>
      </w:r>
      <w:r>
        <w:rPr>
          <w:rFonts w:ascii="Calibri" w:cs="Calibri" w:eastAsia="Calibri" w:hAnsi="Calibri"/>
          <w:color w:val="333333"/>
          <w:sz w:val="18"/>
          <w:szCs w:val="18"/>
        </w:rPr>
        <w:t xml:space="preserve">React, TypeScript, Laravel, PHP, FastAPI, HTML, CSS</w:t>
      </w:r>
    </w:p>
    <w:p>
      <w:pPr>
        <w:spacing w:after="30"/>
      </w:pPr>
      <w:r>
        <w:rPr>
          <w:rFonts w:ascii="Calibri" w:cs="Calibri" w:eastAsia="Calibri" w:hAnsi="Calibri"/>
          <w:b/>
          <w:bCs/>
          <w:color w:val="333333"/>
          <w:sz w:val="18"/>
          <w:szCs w:val="18"/>
        </w:rPr>
        <w:t xml:space="preserve">Database: </w:t>
      </w:r>
      <w:r>
        <w:rPr>
          <w:rFonts w:ascii="Calibri" w:cs="Calibri" w:eastAsia="Calibri" w:hAnsi="Calibri"/>
          <w:color w:val="333333"/>
          <w:sz w:val="18"/>
          <w:szCs w:val="18"/>
        </w:rPr>
        <w:t xml:space="preserve">MySQL, PostgreSQL, SQLAlchemy</w:t>
      </w:r>
    </w:p>
    <w:p>
      <w:pPr>
        <w:spacing w:after="30"/>
      </w:pPr>
      <w:r>
        <w:rPr>
          <w:rFonts w:ascii="Calibri" w:cs="Calibri" w:eastAsia="Calibri" w:hAnsi="Calibri"/>
          <w:b/>
          <w:bCs/>
          <w:color w:val="333333"/>
          <w:sz w:val="18"/>
          <w:szCs w:val="18"/>
        </w:rPr>
        <w:t xml:space="preserve">Tools &amp; Platforms: </w:t>
      </w:r>
      <w:r>
        <w:rPr>
          <w:rFonts w:ascii="Calibri" w:cs="Calibri" w:eastAsia="Calibri" w:hAnsi="Calibri"/>
          <w:color w:val="333333"/>
          <w:sz w:val="18"/>
          <w:szCs w:val="18"/>
        </w:rPr>
        <w:t xml:space="preserve">Jupyter Notebook, Google Colab, Git, Docker, MLflow, Amazon SageMaker, XAMPP, Visual Studio</w:t>
      </w:r>
    </w:p>
    <w:p>
      <w:pPr>
        <w:spacing w:after="30"/>
      </w:pPr>
      <w:r>
        <w:rPr>
          <w:rFonts w:ascii="Calibri" w:cs="Calibri" w:eastAsia="Calibri" w:hAnsi="Calibri"/>
          <w:b/>
          <w:bCs/>
          <w:color w:val="333333"/>
          <w:sz w:val="18"/>
          <w:szCs w:val="18"/>
        </w:rPr>
        <w:t xml:space="preserve">Other: </w:t>
      </w:r>
      <w:r>
        <w:rPr>
          <w:rFonts w:ascii="Calibri" w:cs="Calibri" w:eastAsia="Calibri" w:hAnsi="Calibri"/>
          <w:color w:val="333333"/>
          <w:sz w:val="18"/>
          <w:szCs w:val="18"/>
        </w:rPr>
        <w:t xml:space="preserve">Networking, WebGIS, Cybersecurity, IoT, Cloud Computing, System Architecture</w:t>
      </w:r>
    </w:p>
    <w:p>
      <w:pPr>
        <w:pBdr>
          <w:bottom w:val="single" w:color="999999" w:sz="4"/>
        </w:pBdr>
        <w:spacing w:after="60" w:before="160"/>
      </w:pPr>
      <w:r>
        <w:rPr>
          <w:rFonts w:ascii="Calibri" w:cs="Calibri" w:eastAsia="Calibri" w:hAnsi="Calibri"/>
          <w:b/>
          <w:bCs/>
          <w:color w:val="1F3864"/>
          <w:sz w:val="20"/>
          <w:szCs w:val="20"/>
        </w:rPr>
        <w:t xml:space="preserve">UNDERGRADUATE THESIS</w:t>
      </w:r>
    </w:p>
    <w:p>
      <w:pPr>
        <w:spacing w:after="4" w:before="70"/>
      </w:pPr>
      <w:r>
        <w:rPr>
          <w:rFonts w:ascii="Calibri" w:cs="Calibri" w:eastAsia="Calibri" w:hAnsi="Calibri"/>
          <w:b/>
          <w:bCs/>
          <w:color w:val="333333"/>
          <w:sz w:val="19"/>
          <w:szCs w:val="19"/>
        </w:rPr>
        <w:t xml:space="preserve">Tuberculosis Spatio-Temporal Prediction &amp; WebGIS — Semarang City</w:t>
      </w:r>
      <w:r>
        <w:rPr>
          <w:rFonts w:ascii="Calibri" w:cs="Calibri" w:eastAsia="Calibri" w:hAnsi="Calibri"/>
          <w:i/>
          <w:iCs/>
          <w:color w:val="555555"/>
          <w:sz w:val="17"/>
          <w:szCs w:val="17"/>
        </w:rPr>
        <w:t xml:space="preserve">  —  Undergraduate Thesis, published as journal article</w:t>
      </w:r>
    </w:p>
    <w:p>
      <w:pPr>
        <w:spacing w:after="20"/>
      </w:pPr>
      <w:r>
        <w:rPr>
          <w:rFonts w:ascii="Calibri" w:cs="Calibri" w:eastAsia="Calibri" w:hAnsi="Calibri"/>
          <w:i/>
          <w:iCs/>
          <w:color w:val="1F3864"/>
          <w:sz w:val="17"/>
          <w:szCs w:val="17"/>
        </w:rPr>
        <w:t xml:space="preserve">Python | Scikit-learn | CatBoost | XGBoost | Random Forest | Stacking Ensemble | WebGIS</w:t>
      </w:r>
    </w:p>
    <w:p>
      <w:pPr>
        <w:pStyle w:val="ListParagraph"/>
        <w:numPr>
          <w:ilvl w:val="0"/>
          <w:numId w:val="1"/>
        </w:numPr>
        <w:spacing w:after="20"/>
      </w:pPr>
      <w:r>
        <w:rPr>
          <w:rFonts w:ascii="Calibri" w:cs="Calibri" w:eastAsia="Calibri" w:hAnsi="Calibri"/>
          <w:color w:val="333333"/>
          <w:sz w:val="18"/>
          <w:szCs w:val="18"/>
        </w:rPr>
        <w:t xml:space="preserve">Developed a machine learning system to analyze and predict tuberculosis case distribution across 39 administrative areas in Semarang, using 21,437 historical case records (2019–2025).</w:t>
      </w:r>
    </w:p>
    <w:p>
      <w:pPr>
        <w:pStyle w:val="ListParagraph"/>
        <w:numPr>
          <w:ilvl w:val="0"/>
          <w:numId w:val="1"/>
        </w:numPr>
        <w:spacing w:after="20"/>
      </w:pPr>
      <w:r>
        <w:rPr>
          <w:rFonts w:ascii="Calibri" w:cs="Calibri" w:eastAsia="Calibri" w:hAnsi="Calibri"/>
          <w:color w:val="333333"/>
          <w:sz w:val="18"/>
          <w:szCs w:val="18"/>
        </w:rPr>
        <w:t xml:space="preserve">Performed data preprocessing, EDA, and feature engineering; created temporal features (Lag_1, Lag_2, Rolling_3) and spatial features using encoded districts.</w:t>
      </w:r>
    </w:p>
    <w:p>
      <w:pPr>
        <w:pStyle w:val="ListParagraph"/>
        <w:numPr>
          <w:ilvl w:val="0"/>
          <w:numId w:val="1"/>
        </w:numPr>
        <w:spacing w:after="20"/>
      </w:pPr>
      <w:r>
        <w:rPr>
          <w:rFonts w:ascii="Calibri" w:cs="Calibri" w:eastAsia="Calibri" w:hAnsi="Calibri"/>
          <w:color w:val="333333"/>
          <w:sz w:val="18"/>
          <w:szCs w:val="18"/>
        </w:rPr>
        <w:t xml:space="preserve">Compared Random Forest, XGBoost, CatBoost, and a Stacking Ensemble; tuned hyperparameters with RandomizedSearchCV using 5-Fold TimeSeriesSplit.</w:t>
      </w:r>
    </w:p>
    <w:p>
      <w:pPr>
        <w:pStyle w:val="ListParagraph"/>
        <w:numPr>
          <w:ilvl w:val="0"/>
          <w:numId w:val="1"/>
        </w:numPr>
        <w:spacing w:after="20"/>
      </w:pPr>
      <w:r>
        <w:rPr>
          <w:rFonts w:ascii="Calibri" w:cs="Calibri" w:eastAsia="Calibri" w:hAnsi="Calibri"/>
          <w:color w:val="333333"/>
          <w:sz w:val="18"/>
          <w:szCs w:val="18"/>
        </w:rPr>
        <w:t xml:space="preserve">Best model (CatBoost) achieved R² 0.9461, MAE 0.7293, and 95.1% city-level backtesting accuracy; evaluated using MAE, RMSE, and R².</w:t>
      </w:r>
    </w:p>
    <w:p>
      <w:pPr>
        <w:pStyle w:val="ListParagraph"/>
        <w:numPr>
          <w:ilvl w:val="0"/>
          <w:numId w:val="1"/>
        </w:numPr>
        <w:spacing w:after="20"/>
      </w:pPr>
      <w:r>
        <w:rPr>
          <w:rFonts w:ascii="Calibri" w:cs="Calibri" w:eastAsia="Calibri" w:hAnsi="Calibri"/>
          <w:color w:val="333333"/>
          <w:sz w:val="18"/>
          <w:szCs w:val="18"/>
        </w:rPr>
        <w:t xml:space="preserve">Designed a WebGIS-based visualization concept to present spatial distribution and prediction results; findings published as a journal article (TechnoCOM, 16 IEEE references).</w:t>
      </w:r>
    </w:p>
    <w:p>
      <w:pPr>
        <w:pBdr>
          <w:bottom w:val="single" w:color="999999" w:sz="4"/>
        </w:pBdr>
        <w:spacing w:after="60" w:before="160"/>
      </w:pPr>
      <w:r>
        <w:rPr>
          <w:rFonts w:ascii="Calibri" w:cs="Calibri" w:eastAsia="Calibri" w:hAnsi="Calibri"/>
          <w:b/>
          <w:bCs/>
          <w:color w:val="1F3864"/>
          <w:sz w:val="20"/>
          <w:szCs w:val="20"/>
        </w:rPr>
        <w:t xml:space="preserve">SELECTED PROJECTS</w:t>
      </w:r>
    </w:p>
    <w:p>
      <w:pPr>
        <w:spacing w:after="4" w:before="70"/>
      </w:pPr>
      <w:r>
        <w:rPr>
          <w:rFonts w:ascii="Calibri" w:cs="Calibri" w:eastAsia="Calibri" w:hAnsi="Calibri"/>
          <w:b/>
          <w:bCs/>
          <w:color w:val="333333"/>
          <w:sz w:val="19"/>
          <w:szCs w:val="19"/>
        </w:rPr>
        <w:t xml:space="preserve">Data Analyst Workspace</w:t>
      </w:r>
      <w:r>
        <w:rPr>
          <w:rFonts w:ascii="Calibri" w:cs="Calibri" w:eastAsia="Calibri" w:hAnsi="Calibri"/>
          <w:i/>
          <w:iCs/>
          <w:color w:val="555555"/>
          <w:sz w:val="17"/>
          <w:szCs w:val="17"/>
        </w:rPr>
        <w:t xml:space="preserve">  —  Personal Project</w:t>
      </w:r>
    </w:p>
    <w:p>
      <w:pPr>
        <w:spacing w:after="20"/>
      </w:pPr>
      <w:r>
        <w:rPr>
          <w:rFonts w:ascii="Calibri" w:cs="Calibri" w:eastAsia="Calibri" w:hAnsi="Calibri"/>
          <w:i/>
          <w:iCs/>
          <w:color w:val="1F3864"/>
          <w:sz w:val="17"/>
          <w:szCs w:val="17"/>
        </w:rPr>
        <w:t xml:space="preserve">React | TypeScript | Tailwind CSS | FastAPI | Python | PostgreSQL | Pandas | NumPy | Plotly | Docker</w:t>
      </w:r>
    </w:p>
    <w:p>
      <w:pPr>
        <w:pStyle w:val="ListParagraph"/>
        <w:numPr>
          <w:ilvl w:val="0"/>
          <w:numId w:val="1"/>
        </w:numPr>
        <w:spacing w:after="20"/>
      </w:pPr>
      <w:r>
        <w:rPr>
          <w:rFonts w:ascii="Calibri" w:cs="Calibri" w:eastAsia="Calibri" w:hAnsi="Calibri"/>
          <w:color w:val="333333"/>
          <w:sz w:val="18"/>
          <w:szCs w:val="18"/>
        </w:rPr>
        <w:t xml:space="preserve">Designed a full-stack workspace for data analysts covering dataset upload, profiling, preprocessing, EDA, visualization, and reporting.</w:t>
      </w:r>
    </w:p>
    <w:p>
      <w:pPr>
        <w:pStyle w:val="ListParagraph"/>
        <w:numPr>
          <w:ilvl w:val="0"/>
          <w:numId w:val="1"/>
        </w:numPr>
        <w:spacing w:after="20"/>
      </w:pPr>
      <w:r>
        <w:rPr>
          <w:rFonts w:ascii="Calibri" w:cs="Calibri" w:eastAsia="Calibri" w:hAnsi="Calibri"/>
          <w:color w:val="333333"/>
          <w:sz w:val="18"/>
          <w:szCs w:val="18"/>
        </w:rPr>
        <w:t xml:space="preserve">Planned interactive visualization (Plotly), SQL query functionality, and dashboard-oriented analytical workflows.</w:t>
      </w:r>
    </w:p>
    <w:p>
      <w:pPr>
        <w:pStyle w:val="ListParagraph"/>
        <w:numPr>
          <w:ilvl w:val="0"/>
          <w:numId w:val="1"/>
        </w:numPr>
        <w:spacing w:after="20"/>
      </w:pPr>
      <w:r>
        <w:rPr>
          <w:rFonts w:ascii="Calibri" w:cs="Calibri" w:eastAsia="Calibri" w:hAnsi="Calibri"/>
          <w:color w:val="333333"/>
          <w:sz w:val="18"/>
          <w:szCs w:val="18"/>
        </w:rPr>
        <w:t xml:space="preserve">Designed a scalable backend architecture (FastAPI + PostgreSQL) with planned ML features — model training, model registry, and explainability.</w:t>
      </w:r>
    </w:p>
    <w:p>
      <w:pPr>
        <w:spacing w:after="4" w:before="70"/>
      </w:pPr>
      <w:r>
        <w:rPr>
          <w:rFonts w:ascii="Calibri" w:cs="Calibri" w:eastAsia="Calibri" w:hAnsi="Calibri"/>
          <w:b/>
          <w:bCs/>
          <w:color w:val="333333"/>
          <w:sz w:val="19"/>
          <w:szCs w:val="19"/>
        </w:rPr>
        <w:t xml:space="preserve">Event Ticketing Web Application</w:t>
      </w:r>
      <w:r>
        <w:rPr>
          <w:rFonts w:ascii="Calibri" w:cs="Calibri" w:eastAsia="Calibri" w:hAnsi="Calibri"/>
          <w:i/>
          <w:iCs/>
          <w:color w:val="555555"/>
          <w:sz w:val="17"/>
          <w:szCs w:val="17"/>
        </w:rPr>
        <w:t xml:space="preserve">  —  Personal Project</w:t>
      </w:r>
    </w:p>
    <w:p>
      <w:pPr>
        <w:spacing w:after="20"/>
      </w:pPr>
      <w:r>
        <w:rPr>
          <w:rFonts w:ascii="Calibri" w:cs="Calibri" w:eastAsia="Calibri" w:hAnsi="Calibri"/>
          <w:i/>
          <w:iCs/>
          <w:color w:val="1F3864"/>
          <w:sz w:val="17"/>
          <w:szCs w:val="17"/>
        </w:rPr>
        <w:t xml:space="preserve">Laravel | PHP | MySQL | Composer | XAMPP</w:t>
      </w:r>
    </w:p>
    <w:p>
      <w:pPr>
        <w:pStyle w:val="ListParagraph"/>
        <w:numPr>
          <w:ilvl w:val="0"/>
          <w:numId w:val="1"/>
        </w:numPr>
        <w:spacing w:after="20"/>
      </w:pPr>
      <w:r>
        <w:rPr>
          <w:rFonts w:ascii="Calibri" w:cs="Calibri" w:eastAsia="Calibri" w:hAnsi="Calibri"/>
          <w:color w:val="333333"/>
          <w:sz w:val="18"/>
          <w:szCs w:val="18"/>
        </w:rPr>
        <w:t xml:space="preserve">Built a web-based event ticketing application with event browsing, event detail pages, and ticket ordering.</w:t>
      </w:r>
    </w:p>
    <w:p>
      <w:pPr>
        <w:pStyle w:val="ListParagraph"/>
        <w:numPr>
          <w:ilvl w:val="0"/>
          <w:numId w:val="1"/>
        </w:numPr>
        <w:spacing w:after="20"/>
      </w:pPr>
      <w:r>
        <w:rPr>
          <w:rFonts w:ascii="Calibri" w:cs="Calibri" w:eastAsia="Calibri" w:hAnsi="Calibri"/>
          <w:color w:val="333333"/>
          <w:sz w:val="18"/>
          <w:szCs w:val="18"/>
        </w:rPr>
        <w:t xml:space="preserve">Implemented backend functionality (Laravel/PHP) with MySQL integration; resolved issues in database seeding, authentication/roles, storage access, and routing.</w:t>
      </w:r>
    </w:p>
    <w:p>
      <w:pPr>
        <w:spacing w:after="4" w:before="70"/>
      </w:pPr>
      <w:r>
        <w:rPr>
          <w:rFonts w:ascii="Calibri" w:cs="Calibri" w:eastAsia="Calibri" w:hAnsi="Calibri"/>
          <w:b/>
          <w:bCs/>
          <w:color w:val="333333"/>
          <w:sz w:val="19"/>
          <w:szCs w:val="19"/>
        </w:rPr>
        <w:t xml:space="preserve">E-Learning Technology Platform</w:t>
      </w:r>
      <w:r>
        <w:rPr>
          <w:rFonts w:ascii="Calibri" w:cs="Calibri" w:eastAsia="Calibri" w:hAnsi="Calibri"/>
          <w:i/>
          <w:iCs/>
          <w:color w:val="555555"/>
          <w:sz w:val="17"/>
          <w:szCs w:val="17"/>
        </w:rPr>
        <w:t xml:space="preserve">  —  Business &amp; Product Concept</w:t>
      </w:r>
    </w:p>
    <w:p>
      <w:pPr>
        <w:pStyle w:val="ListParagraph"/>
        <w:numPr>
          <w:ilvl w:val="0"/>
          <w:numId w:val="1"/>
        </w:numPr>
        <w:spacing w:after="20"/>
      </w:pPr>
      <w:r>
        <w:rPr>
          <w:rFonts w:ascii="Calibri" w:cs="Calibri" w:eastAsia="Calibri" w:hAnsi="Calibri"/>
          <w:color w:val="333333"/>
          <w:sz w:val="18"/>
          <w:szCs w:val="18"/>
        </w:rPr>
        <w:t xml:space="preserve">Developed the initial business concept, target users, MVP feature set, and development roadmap for a technology-focused e-learning platform.</w:t>
      </w:r>
    </w:p>
    <w:p>
      <w:pPr>
        <w:pStyle w:val="ListParagraph"/>
        <w:numPr>
          <w:ilvl w:val="0"/>
          <w:numId w:val="1"/>
        </w:numPr>
        <w:spacing w:after="20"/>
      </w:pPr>
      <w:r>
        <w:rPr>
          <w:rFonts w:ascii="Calibri" w:cs="Calibri" w:eastAsia="Calibri" w:hAnsi="Calibri"/>
          <w:color w:val="333333"/>
          <w:sz w:val="18"/>
          <w:szCs w:val="18"/>
        </w:rPr>
        <w:t xml:space="preserve">Explored product positioning, monetization, payment methods, and initial branding concepts.</w:t>
      </w:r>
    </w:p>
    <w:p>
      <w:pPr>
        <w:spacing w:after="4" w:before="70"/>
      </w:pPr>
      <w:r>
        <w:rPr>
          <w:rFonts w:ascii="Calibri" w:cs="Calibri" w:eastAsia="Calibri" w:hAnsi="Calibri"/>
          <w:b/>
          <w:bCs/>
          <w:color w:val="333333"/>
          <w:sz w:val="19"/>
          <w:szCs w:val="19"/>
        </w:rPr>
        <w:t xml:space="preserve">Local AI / AI Router Architecture</w:t>
      </w:r>
      <w:r>
        <w:rPr>
          <w:rFonts w:ascii="Calibri" w:cs="Calibri" w:eastAsia="Calibri" w:hAnsi="Calibri"/>
          <w:i/>
          <w:iCs/>
          <w:color w:val="555555"/>
          <w:sz w:val="17"/>
          <w:szCs w:val="17"/>
        </w:rPr>
        <w:t xml:space="preserve">  —  System Design Concept</w:t>
      </w:r>
    </w:p>
    <w:p>
      <w:pPr>
        <w:spacing w:after="20"/>
      </w:pPr>
      <w:r>
        <w:rPr>
          <w:rFonts w:ascii="Calibri" w:cs="Calibri" w:eastAsia="Calibri" w:hAnsi="Calibri"/>
          <w:i/>
          <w:iCs/>
          <w:color w:val="1F3864"/>
          <w:sz w:val="17"/>
          <w:szCs w:val="17"/>
        </w:rPr>
        <w:t xml:space="preserve">AI | API Architecture | Docker | System Design</w:t>
      </w:r>
    </w:p>
    <w:p>
      <w:pPr>
        <w:pStyle w:val="ListParagraph"/>
        <w:numPr>
          <w:ilvl w:val="0"/>
          <w:numId w:val="1"/>
        </w:numPr>
        <w:spacing w:after="20"/>
      </w:pPr>
      <w:r>
        <w:rPr>
          <w:rFonts w:ascii="Calibri" w:cs="Calibri" w:eastAsia="Calibri" w:hAnsi="Calibri"/>
          <w:color w:val="333333"/>
          <w:sz w:val="18"/>
          <w:szCs w:val="18"/>
        </w:rPr>
        <w:t xml:space="preserve">Designed an architecture concept for a local multi-model AI routing system inspired by AI gateways, covering model routing, API management, local inference, and service orchestration.</w:t>
      </w:r>
    </w:p>
    <w:p>
      <w:pPr>
        <w:pBdr>
          <w:bottom w:val="single" w:color="999999" w:sz="4"/>
        </w:pBdr>
        <w:spacing w:after="60" w:before="160"/>
      </w:pPr>
      <w:r>
        <w:rPr>
          <w:rFonts w:ascii="Calibri" w:cs="Calibri" w:eastAsia="Calibri" w:hAnsi="Calibri"/>
          <w:b/>
          <w:bCs/>
          <w:color w:val="1F3864"/>
          <w:sz w:val="20"/>
          <w:szCs w:val="20"/>
        </w:rPr>
        <w:t xml:space="preserve">FREELANCE &amp; OTHER PROJECTS</w:t>
      </w:r>
    </w:p>
    <w:p>
      <w:pPr>
        <w:spacing w:after="4" w:before="70"/>
      </w:pPr>
      <w:r>
        <w:rPr>
          <w:rFonts w:ascii="Calibri" w:cs="Calibri" w:eastAsia="Calibri" w:hAnsi="Calibri"/>
          <w:b/>
          <w:bCs/>
          <w:color w:val="333333"/>
          <w:sz w:val="19"/>
          <w:szCs w:val="19"/>
        </w:rPr>
        <w:t xml:space="preserve">Game Top-Up E-Commerce Platform — NEXORA GAME</w:t>
      </w:r>
      <w:r>
        <w:rPr>
          <w:rFonts w:ascii="Calibri" w:cs="Calibri" w:eastAsia="Calibri" w:hAnsi="Calibri"/>
          <w:i/>
          <w:iCs/>
          <w:color w:val="555555"/>
          <w:sz w:val="17"/>
          <w:szCs w:val="17"/>
        </w:rPr>
        <w:t xml:space="preserve">  —  Personal / Freelance Project</w:t>
      </w:r>
    </w:p>
    <w:p>
      <w:pPr>
        <w:spacing w:after="20"/>
      </w:pPr>
      <w:r>
        <w:rPr>
          <w:rFonts w:ascii="Calibri" w:cs="Calibri" w:eastAsia="Calibri" w:hAnsi="Calibri"/>
          <w:i/>
          <w:iCs/>
          <w:color w:val="1F3864"/>
          <w:sz w:val="17"/>
          <w:szCs w:val="17"/>
        </w:rPr>
        <w:t xml:space="preserve">Next.js 14 | TypeScript | Tailwind CSS | Prisma | PostgreSQL</w:t>
      </w:r>
    </w:p>
    <w:p>
      <w:pPr>
        <w:pStyle w:val="ListParagraph"/>
        <w:numPr>
          <w:ilvl w:val="0"/>
          <w:numId w:val="1"/>
        </w:numPr>
        <w:spacing w:after="20"/>
      </w:pPr>
      <w:r>
        <w:rPr>
          <w:rFonts w:ascii="Calibri" w:cs="Calibri" w:eastAsia="Calibri" w:hAnsi="Calibri"/>
          <w:color w:val="333333"/>
          <w:sz w:val="18"/>
          <w:szCs w:val="18"/>
        </w:rPr>
        <w:t xml:space="preserve">Designed and built a full-stack game top-up e-commerce platform with payment gateway (VIPayment H2H API) integration, covering the transaction flow from product selection to automated order fulfillment via webhook.</w:t>
      </w:r>
    </w:p>
    <w:p>
      <w:pPr>
        <w:spacing w:after="4" w:before="70"/>
      </w:pPr>
      <w:r>
        <w:rPr>
          <w:rFonts w:ascii="Calibri" w:cs="Calibri" w:eastAsia="Calibri" w:hAnsi="Calibri"/>
          <w:b/>
          <w:bCs/>
          <w:color w:val="333333"/>
          <w:sz w:val="19"/>
          <w:szCs w:val="19"/>
        </w:rPr>
        <w:t xml:space="preserve">BI Dashboard Suite — Tableau &amp; Power BI Style Analytics</w:t>
      </w:r>
      <w:r>
        <w:rPr>
          <w:rFonts w:ascii="Calibri" w:cs="Calibri" w:eastAsia="Calibri" w:hAnsi="Calibri"/>
          <w:i/>
          <w:iCs/>
          <w:color w:val="555555"/>
          <w:sz w:val="17"/>
          <w:szCs w:val="17"/>
        </w:rPr>
        <w:t xml:space="preserve">  —  Personal Project</w:t>
      </w:r>
    </w:p>
    <w:p>
      <w:pPr>
        <w:spacing w:after="20"/>
      </w:pPr>
      <w:r>
        <w:rPr>
          <w:rFonts w:ascii="Calibri" w:cs="Calibri" w:eastAsia="Calibri" w:hAnsi="Calibri"/>
          <w:i/>
          <w:iCs/>
          <w:color w:val="1F3864"/>
          <w:sz w:val="17"/>
          <w:szCs w:val="17"/>
        </w:rPr>
        <w:t xml:space="preserve">React | Vite | Express | SQLite | Chart.js</w:t>
      </w:r>
    </w:p>
    <w:p>
      <w:pPr>
        <w:pStyle w:val="ListParagraph"/>
        <w:numPr>
          <w:ilvl w:val="0"/>
          <w:numId w:val="1"/>
        </w:numPr>
        <w:spacing w:after="20"/>
      </w:pPr>
      <w:r>
        <w:rPr>
          <w:rFonts w:ascii="Calibri" w:cs="Calibri" w:eastAsia="Calibri" w:hAnsi="Calibri"/>
          <w:color w:val="333333"/>
          <w:sz w:val="18"/>
          <w:szCs w:val="18"/>
        </w:rPr>
        <w:t xml:space="preserve">Built a multi-style BI dashboard suite: a Tableau-style sales analytics dashboard (regional heat maps, category breakdown, profit analysis) and a Power BI-style executive dashboard (KPI scorecards, revenue forecasting, customer segmentation).</w:t>
      </w:r>
    </w:p>
    <w:p>
      <w:pPr>
        <w:pStyle w:val="ListParagraph"/>
        <w:numPr>
          <w:ilvl w:val="0"/>
          <w:numId w:val="1"/>
        </w:numPr>
        <w:spacing w:after="20"/>
      </w:pPr>
      <w:r>
        <w:rPr>
          <w:rFonts w:ascii="Calibri" w:cs="Calibri" w:eastAsia="Calibri" w:hAnsi="Calibri"/>
          <w:color w:val="333333"/>
          <w:sz w:val="18"/>
          <w:szCs w:val="18"/>
        </w:rPr>
        <w:t xml:space="preserve">Developed "BIStream v2", a self-service analytics platform with CSV/Excel upload, live API data, cross-chart filtering, drag-and-drop dashboard layout, dark mode, and PDF export.</w:t>
      </w:r>
    </w:p>
    <w:p>
      <w:pPr>
        <w:pBdr>
          <w:bottom w:val="single" w:color="999999" w:sz="4"/>
        </w:pBdr>
        <w:spacing w:after="60" w:before="160"/>
      </w:pPr>
      <w:r>
        <w:rPr>
          <w:rFonts w:ascii="Calibri" w:cs="Calibri" w:eastAsia="Calibri" w:hAnsi="Calibri"/>
          <w:b/>
          <w:bCs/>
          <w:color w:val="1F3864"/>
          <w:sz w:val="20"/>
          <w:szCs w:val="20"/>
        </w:rPr>
        <w:t xml:space="preserve">EXPERIENCE</w:t>
      </w:r>
    </w:p>
    <w:p>
      <w:pPr>
        <w:spacing w:after="4" w:before="70"/>
      </w:pPr>
      <w:r>
        <w:rPr>
          <w:rFonts w:ascii="Calibri" w:cs="Calibri" w:eastAsia="Calibri" w:hAnsi="Calibri"/>
          <w:b/>
          <w:bCs/>
          <w:color w:val="333333"/>
          <w:sz w:val="19"/>
          <w:szCs w:val="19"/>
        </w:rPr>
        <w:t xml:space="preserve">RSUD RAA Soewondo Pati</w:t>
      </w:r>
      <w:r>
        <w:rPr>
          <w:rFonts w:ascii="Calibri" w:cs="Calibri" w:eastAsia="Calibri" w:hAnsi="Calibri"/>
          <w:i/>
          <w:iCs/>
          <w:color w:val="555555"/>
          <w:sz w:val="17"/>
          <w:szCs w:val="17"/>
        </w:rPr>
        <w:t xml:space="preserve">  —  Pati, Indonesia</w:t>
      </w:r>
    </w:p>
    <w:p>
      <w:pPr>
        <w:spacing w:after="20"/>
      </w:pPr>
      <w:r>
        <w:rPr>
          <w:rFonts w:ascii="Calibri" w:cs="Calibri" w:eastAsia="Calibri" w:hAnsi="Calibri"/>
          <w:i/>
          <w:iCs/>
          <w:color w:val="555555"/>
          <w:sz w:val="17"/>
          <w:szCs w:val="17"/>
        </w:rPr>
        <w:t xml:space="preserve">IT / Network &amp; Cybersecurity Intern (PKL)  |  January 2025 – February 2025</w:t>
      </w:r>
    </w:p>
    <w:p>
      <w:pPr>
        <w:pStyle w:val="ListParagraph"/>
        <w:numPr>
          <w:ilvl w:val="0"/>
          <w:numId w:val="1"/>
        </w:numPr>
        <w:spacing w:after="20"/>
      </w:pPr>
      <w:r>
        <w:rPr>
          <w:rFonts w:ascii="Calibri" w:cs="Calibri" w:eastAsia="Calibri" w:hAnsi="Calibri"/>
          <w:color w:val="333333"/>
          <w:sz w:val="18"/>
          <w:szCs w:val="18"/>
        </w:rPr>
        <w:t xml:space="preserve">Designed and documented hospital network topology and CCTV network topology aligned with the hospital's infrastructure.</w:t>
      </w:r>
    </w:p>
    <w:p>
      <w:pPr>
        <w:pStyle w:val="ListParagraph"/>
        <w:numPr>
          <w:ilvl w:val="0"/>
          <w:numId w:val="1"/>
        </w:numPr>
        <w:spacing w:after="20"/>
      </w:pPr>
      <w:r>
        <w:rPr>
          <w:rFonts w:ascii="Calibri" w:cs="Calibri" w:eastAsia="Calibri" w:hAnsi="Calibri"/>
          <w:color w:val="333333"/>
          <w:sz w:val="18"/>
          <w:szCs w:val="18"/>
        </w:rPr>
        <w:t xml:space="preserve">Conducted security testing and penetration testing on the hospital website; assisted in identifying potential vulnerabilities and documenting technical findings.</w:t>
      </w:r>
    </w:p>
    <w:p>
      <w:pPr>
        <w:pStyle w:val="ListParagraph"/>
        <w:numPr>
          <w:ilvl w:val="0"/>
          <w:numId w:val="1"/>
        </w:numPr>
        <w:spacing w:after="20"/>
      </w:pPr>
      <w:r>
        <w:rPr>
          <w:rFonts w:ascii="Calibri" w:cs="Calibri" w:eastAsia="Calibri" w:hAnsi="Calibri"/>
          <w:color w:val="333333"/>
          <w:sz w:val="18"/>
          <w:szCs w:val="18"/>
        </w:rPr>
        <w:t xml:space="preserve">Gained practical, hands-on experience in IT infrastructure, networking, and cybersecurity environments.</w:t>
      </w:r>
    </w:p>
    <w:p>
      <w:pPr>
        <w:pBdr>
          <w:bottom w:val="single" w:color="999999" w:sz="4"/>
        </w:pBdr>
        <w:spacing w:after="60" w:before="160"/>
      </w:pPr>
      <w:r>
        <w:rPr>
          <w:rFonts w:ascii="Calibri" w:cs="Calibri" w:eastAsia="Calibri" w:hAnsi="Calibri"/>
          <w:b/>
          <w:bCs/>
          <w:color w:val="1F3864"/>
          <w:sz w:val="20"/>
          <w:szCs w:val="20"/>
        </w:rPr>
        <w:t xml:space="preserve">EDUCATION</w:t>
      </w:r>
    </w:p>
    <w:p>
      <w:pPr>
        <w:spacing w:after="6"/>
      </w:pPr>
      <w:r>
        <w:rPr>
          <w:rFonts w:ascii="Calibri" w:cs="Calibri" w:eastAsia="Calibri" w:hAnsi="Calibri"/>
          <w:b/>
          <w:bCs/>
          <w:color w:val="333333"/>
          <w:sz w:val="18"/>
          <w:szCs w:val="18"/>
        </w:rPr>
        <w:t xml:space="preserve">Universitas Dian Nuswantoro (UDINUS), Semarang</w:t>
      </w:r>
    </w:p>
    <w:p>
      <w:pPr>
        <w:spacing w:after="0"/>
      </w:pPr>
      <w:r>
        <w:rPr>
          <w:rFonts w:ascii="Calibri" w:cs="Calibri" w:eastAsia="Calibri" w:hAnsi="Calibri"/>
          <w:color w:val="555555"/>
          <w:sz w:val="18"/>
          <w:szCs w:val="18"/>
        </w:rPr>
        <w:t xml:space="preserve">B.Eng. in Informatics Engineering  |  Graduated 2026  |  GPA 3.23</w:t>
      </w:r>
    </w:p>
    <w:sectPr>
      <w:pgSz w:w="11906" w:h="16838" w:orient="portrait"/>
      <w:pgMar w:top="720" w:right="936" w:bottom="72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kndu8uwq40x4qqek_10" Type="http://schemas.openxmlformats.org/officeDocument/2006/relationships/hyperlink" Target="https://www.linkedin.com/in/jastin-sitompul-3485b1278" TargetMode="External"/><Relationship Id="rIdqprnbgfbh5fibsjm2rm9x" Type="http://schemas.openxmlformats.org/officeDocument/2006/relationships/hyperlink" Target="https://github.com/JastinF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2026-09-05T14:04:28.629Z</dcterms:created>
  <dcterms:modified xsi:type="dcterms:W3CDTF">2026-09-05T14:04:28.642Z</dcterms:modified>
</cp:coreProperties>
</file>

<file path=docProps/custom.xml><?xml version="1.0" encoding="utf-8"?>
<Properties xmlns="http://schemas.openxmlformats.org/officeDocument/2006/custom-properties" xmlns:vt="http://schemas.openxmlformats.org/officeDocument/2006/docPropsVTypes"/>
</file>