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D3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 ACC102 Track 2: Tesla Stock Data Analysis</w:t>
      </w:r>
    </w:p>
    <w:p w14:paraId="17595D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 GitHub Data Analysis Project</w:t>
      </w:r>
    </w:p>
    <w:p w14:paraId="7E38E1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17FF8F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1. Analytical Problem</w:t>
      </w:r>
    </w:p>
    <w:p w14:paraId="42B302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This project analyzes Tesla's stock price movement, trading volume, and return volatility to help investors understand risk and trend.</w:t>
      </w:r>
    </w:p>
    <w:p w14:paraId="45C2D8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009A6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2. Target User</w:t>
      </w:r>
    </w:p>
    <w:p w14:paraId="6D7ED5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Individual investors and finance students.</w:t>
      </w:r>
    </w:p>
    <w:p w14:paraId="65BB04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72137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3. Dataset</w:t>
      </w:r>
    </w:p>
    <w:p w14:paraId="7DD6C0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Source: Yahoo Finance (yfinance)</w:t>
      </w:r>
    </w:p>
    <w:p w14:paraId="4FB15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Ticker: TSLA</w:t>
      </w:r>
    </w:p>
    <w:p w14:paraId="7E8855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Time Period: 2022–2026</w:t>
      </w:r>
    </w:p>
    <w:p w14:paraId="1B66C7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Variables: Open, High, Low, Close, Volume, Daily Return</w:t>
      </w:r>
    </w:p>
    <w:p w14:paraId="45698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59D825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4. Python Methods Used</w:t>
      </w:r>
    </w:p>
    <w:p w14:paraId="0F451D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pandas: data loading, cleaning, filtering</w:t>
      </w:r>
    </w:p>
    <w:p w14:paraId="335DD7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matplotlib: visualization</w:t>
      </w:r>
    </w:p>
    <w:p w14:paraId="13CF87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yfinance: data acquisition</w:t>
      </w:r>
    </w:p>
    <w:p w14:paraId="378643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3A31ED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5. Data Cleaning Steps</w:t>
      </w:r>
    </w:p>
    <w:p w14:paraId="4947F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1. Remove missing values (dropna())</w:t>
      </w:r>
    </w:p>
    <w:p w14:paraId="14076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2. Remove duplicate rows (drop_duplicates())</w:t>
      </w:r>
    </w:p>
    <w:p w14:paraId="6938BB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3. Calculate daily return</w:t>
      </w:r>
    </w:p>
    <w:p w14:paraId="18059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4. Remove invalid return values</w:t>
      </w:r>
    </w:p>
    <w:p w14:paraId="0C3281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425A75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6. Main Insights</w:t>
      </w:r>
    </w:p>
    <w:p w14:paraId="3B9AB7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1. Tesla stock shows high price volatility between 2022 and 2026.</w:t>
      </w:r>
    </w:p>
    <w:p w14:paraId="2E9979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2. Large trading volume often accompanies sharp price changes.</w:t>
      </w:r>
    </w:p>
    <w:p w14:paraId="63AEA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3. High daily return fluctuation indicates high short-term investment risk.</w:t>
      </w:r>
    </w:p>
    <w:p w14:paraId="0701F6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3B9E28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7. How to Run</w:t>
      </w:r>
    </w:p>
    <w:p w14:paraId="1ACBBC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1. Install required packages:</w:t>
      </w:r>
    </w:p>
    <w:p w14:paraId="4C0A88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 xml:space="preserve">   pip install pandas matplotlib yfinance</w:t>
      </w:r>
    </w:p>
    <w:p w14:paraId="4F2439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2. Open and run the Jupyter notebook file</w:t>
      </w:r>
    </w:p>
    <w:p w14:paraId="4649B7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</w:p>
    <w:p w14:paraId="401311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### 8. Limitations</w:t>
      </w:r>
    </w:p>
    <w:p w14:paraId="544A9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7"/>
          <w:color w:val="000000"/>
          <w:sz w:val="32"/>
          <w:szCs w:val="32"/>
          <w:bdr w:val="none" w:color="auto" w:sz="0" w:space="0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Only stock data included; no financial statement or macro factors</w:t>
      </w:r>
    </w:p>
    <w:p w14:paraId="22925C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7"/>
          <w:color w:val="000000"/>
          <w:sz w:val="32"/>
          <w:szCs w:val="32"/>
          <w:bdr w:val="none" w:color="auto" w:sz="0" w:space="0"/>
        </w:rPr>
        <w:t>- Descriptive analysis only, no prediction model</w:t>
      </w:r>
    </w:p>
    <w:p w14:paraId="1DFD68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color w:val="000000"/>
          <w:sz w:val="32"/>
          <w:szCs w:val="32"/>
        </w:rPr>
      </w:pPr>
    </w:p>
    <w:p w14:paraId="5E54B9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FFDEBF"/>
    <w:multiLevelType w:val="multilevel"/>
    <w:tmpl w:val="7AFFDE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D770F"/>
    <w:rsid w:val="7DED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2026-04-20T18:39:00Z</dcterms:created>
  <dc:creator>k&amp;k</dc:creator>
  <cp:lastModifiedBy>k&amp;k</cp:lastModifiedBy>
  <dcterms:modified xsi:type="dcterms:W3CDTF">2026-04-20T18:40:40Z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5DC4A479DEFF7C857702E669A2A805A2_41</vt:lpwstr>
  </property>
</Properties>
</file>