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 of Africa — Customer Handbook</w:t>
      </w:r>
    </w:p>
    <w:p>
      <w:pPr>
        <w:pStyle w:val="Heading1"/>
      </w:pPr>
      <w:r>
        <w:t>1. Account Types</w:t>
      </w:r>
    </w:p>
    <w:p>
      <w:pPr>
        <w:pStyle w:val="Heading2"/>
      </w:pPr>
      <w:r>
        <w:t>Savings Account</w:t>
      </w:r>
    </w:p>
    <w:p>
      <w:pPr>
        <w:pStyle w:val="ListBullet"/>
      </w:pPr>
      <w:r>
        <w:t>Minimum opening balance: NGN 1,000</w:t>
      </w:r>
    </w:p>
    <w:p>
      <w:pPr>
        <w:pStyle w:val="ListBullet"/>
      </w:pPr>
      <w:r>
        <w:t>Interest rate: 4.5% per annum (calculated daily, paid monthly)</w:t>
      </w:r>
    </w:p>
    <w:p>
      <w:pPr>
        <w:pStyle w:val="ListBullet"/>
      </w:pPr>
      <w:r>
        <w:t>Daily transaction limit: NGN 200,000 (Tier 2), Unlimited (Tier 3)</w:t>
      </w:r>
    </w:p>
    <w:p>
      <w:pPr>
        <w:pStyle w:val="ListBullet"/>
      </w:pPr>
      <w:r>
        <w:t>No monthly maintenance fee</w:t>
      </w:r>
    </w:p>
    <w:p>
      <w:pPr>
        <w:pStyle w:val="ListBullet"/>
      </w:pPr>
      <w:r>
        <w:t>Free first 3 transfers per month; NGN 50 per additional transfer</w:t>
      </w:r>
    </w:p>
    <w:p>
      <w:pPr>
        <w:pStyle w:val="Heading2"/>
      </w:pPr>
      <w:r>
        <w:t>Current Account</w:t>
      </w:r>
    </w:p>
    <w:p>
      <w:pPr>
        <w:pStyle w:val="ListBullet"/>
      </w:pPr>
      <w:r>
        <w:t>Minimum opening balance: NGN 10,000</w:t>
      </w:r>
    </w:p>
    <w:p>
      <w:pPr>
        <w:pStyle w:val="ListBullet"/>
      </w:pPr>
      <w:r>
        <w:t>No interest earned on balances</w:t>
      </w:r>
    </w:p>
    <w:p>
      <w:pPr>
        <w:pStyle w:val="ListBullet"/>
      </w:pPr>
      <w:r>
        <w:t>Daily transaction limit: NGN 500,000 (Tier 2), Unlimited (Tier 3)</w:t>
      </w:r>
    </w:p>
    <w:p>
      <w:pPr>
        <w:pStyle w:val="ListBullet"/>
      </w:pPr>
      <w:r>
        <w:t>Monthly maintenance fee: NGN 500 (waived if average monthly balance exceeds NGN 100,000)</w:t>
      </w:r>
    </w:p>
    <w:p>
      <w:pPr>
        <w:pStyle w:val="ListBullet"/>
      </w:pPr>
      <w:r>
        <w:t>Comes with a debit card (AfriGo or Visa)</w:t>
      </w:r>
    </w:p>
    <w:p>
      <w:pPr>
        <w:pStyle w:val="Heading2"/>
      </w:pPr>
      <w:r>
        <w:t>Fixed Deposit Account</w:t>
      </w:r>
    </w:p>
    <w:p>
      <w:pPr>
        <w:pStyle w:val="ListBullet"/>
      </w:pPr>
      <w:r>
        <w:t>Minimum deposit: NGN 100,000</w:t>
      </w:r>
    </w:p>
    <w:p>
      <w:pPr>
        <w:pStyle w:val="ListBullet"/>
      </w:pPr>
      <w:r>
        <w:t>Tenors: 30, 60, 90, 180, or 365 days</w:t>
      </w:r>
    </w:p>
    <w:p>
      <w:pPr>
        <w:pStyle w:val="ListBullet"/>
      </w:pPr>
      <w:r>
        <w:t>Interest rates: 8% (30 days), 10% (90 days), 12% (180 days), 14% (365 days)</w:t>
      </w:r>
    </w:p>
    <w:p>
      <w:pPr>
        <w:pStyle w:val="ListBullet"/>
      </w:pPr>
      <w:r>
        <w:t>Early withdrawal penalty: Forfeiture of 50% of accrued interest</w:t>
      </w:r>
    </w:p>
    <w:p>
      <w:pPr>
        <w:pStyle w:val="ListBullet"/>
      </w:pPr>
      <w:r>
        <w:t>Interest paid at maturity or rolled over automatically</w:t>
      </w:r>
    </w:p>
    <w:p>
      <w:pPr>
        <w:pStyle w:val="Heading2"/>
      </w:pPr>
      <w:r>
        <w:t>Credit Line Account</w:t>
      </w:r>
    </w:p>
    <w:p>
      <w:pPr>
        <w:pStyle w:val="ListBullet"/>
      </w:pPr>
      <w:r>
        <w:t>Available to Tier 3 customers with salary accounts</w:t>
      </w:r>
    </w:p>
    <w:p>
      <w:pPr>
        <w:pStyle w:val="ListBullet"/>
      </w:pPr>
      <w:r>
        <w:t>Credit limit: Up to 3x monthly salary</w:t>
      </w:r>
    </w:p>
    <w:p>
      <w:pPr>
        <w:pStyle w:val="ListBullet"/>
      </w:pPr>
      <w:r>
        <w:t>Interest rate: 2.5% per month on outstanding balance</w:t>
      </w:r>
    </w:p>
    <w:p>
      <w:pPr>
        <w:pStyle w:val="ListBullet"/>
      </w:pPr>
      <w:r>
        <w:t>Minimum monthly repayment: 10% of outstanding balance</w:t>
      </w:r>
    </w:p>
    <w:p>
      <w:pPr>
        <w:pStyle w:val="ListBullet"/>
      </w:pPr>
      <w:r>
        <w:t>Late payment fee: NGN 5,000</w:t>
      </w:r>
    </w:p>
    <w:p>
      <w:pPr>
        <w:pStyle w:val="Heading1"/>
      </w:pPr>
      <w:r>
        <w:t>2. Transaction Fees</w:t>
      </w:r>
    </w:p>
    <w:p>
      <w:pPr>
        <w:pStyle w:val="Heading2"/>
      </w:pPr>
      <w:r>
        <w:t>Transfers</w:t>
      </w:r>
    </w:p>
    <w:p>
      <w:pPr>
        <w:pStyle w:val="ListBullet"/>
      </w:pPr>
      <w:r>
        <w:t>Internal transfers (Bank of Africa to Bank of Africa): Free</w:t>
      </w:r>
    </w:p>
    <w:p>
      <w:pPr>
        <w:pStyle w:val="ListBullet"/>
      </w:pPr>
      <w:r>
        <w:t>NIP transfers (to other banks via NIBSS): NGN 50 for amounts up to NGN 50,000; NGN 100 for NGN 50,001 - NGN 1,000,000; NGN 250 for above NGN 1,000,000</w:t>
      </w:r>
    </w:p>
    <w:p>
      <w:pPr>
        <w:pStyle w:val="ListBullet"/>
      </w:pPr>
      <w:r>
        <w:t>International transfers: 1% of transfer amount + NGN 2,500 processing fee</w:t>
      </w:r>
    </w:p>
    <w:p>
      <w:pPr>
        <w:pStyle w:val="ListBullet"/>
      </w:pPr>
      <w:r>
        <w:t>USSD transfers (*894#): NGN 10 per transaction</w:t>
      </w:r>
    </w:p>
    <w:p>
      <w:pPr>
        <w:pStyle w:val="Heading2"/>
      </w:pPr>
      <w:r>
        <w:t>ATM Withdrawals</w:t>
      </w:r>
    </w:p>
    <w:p>
      <w:pPr>
        <w:pStyle w:val="ListBullet"/>
      </w:pPr>
      <w:r>
        <w:t>Bank of Africa ATMs: Free (first 5 per month), NGN 35 thereafter</w:t>
      </w:r>
    </w:p>
    <w:p>
      <w:pPr>
        <w:pStyle w:val="ListBullet"/>
      </w:pPr>
      <w:r>
        <w:t>Other bank ATMs: NGN 65 per withdrawal</w:t>
      </w:r>
    </w:p>
    <w:p>
      <w:pPr>
        <w:pStyle w:val="ListBullet"/>
      </w:pPr>
      <w:r>
        <w:t>Daily ATM withdrawal limit: NGN 100,000</w:t>
      </w:r>
    </w:p>
    <w:p>
      <w:pPr>
        <w:pStyle w:val="ListBullet"/>
      </w:pPr>
      <w:r>
        <w:t>Weekly withdrawal limit: NGN 500,000 (individuals), NGN 5,000,000 (corporates)</w:t>
      </w:r>
    </w:p>
    <w:p>
      <w:pPr>
        <w:pStyle w:val="Heading2"/>
      </w:pPr>
      <w:r>
        <w:t>POS Transactions</w:t>
      </w:r>
    </w:p>
    <w:p>
      <w:pPr>
        <w:pStyle w:val="ListBullet"/>
      </w:pPr>
      <w:r>
        <w:t>POS purchases: Free (no charge to cardholder)</w:t>
      </w:r>
    </w:p>
    <w:p>
      <w:pPr>
        <w:pStyle w:val="ListBullet"/>
      </w:pPr>
      <w:r>
        <w:t>POS cash withdrawal: NGN 100 per transaction</w:t>
      </w:r>
    </w:p>
    <w:p>
      <w:pPr>
        <w:pStyle w:val="Heading2"/>
      </w:pPr>
      <w:r>
        <w:t>Card Fees</w:t>
      </w:r>
    </w:p>
    <w:p>
      <w:pPr>
        <w:pStyle w:val="ListBullet"/>
      </w:pPr>
      <w:r>
        <w:t>Debit card issuance: NGN 1,000 (AfriGo), NGN 1,500 (Visa)</w:t>
      </w:r>
    </w:p>
    <w:p>
      <w:pPr>
        <w:pStyle w:val="ListBullet"/>
      </w:pPr>
      <w:r>
        <w:t>Card replacement: NGN 1,500</w:t>
      </w:r>
    </w:p>
    <w:p>
      <w:pPr>
        <w:pStyle w:val="ListBullet"/>
      </w:pPr>
      <w:r>
        <w:t>Annual card maintenance: NGN 1,000</w:t>
      </w:r>
    </w:p>
    <w:p>
      <w:pPr>
        <w:pStyle w:val="Heading1"/>
      </w:pPr>
      <w:r>
        <w:t>3. KYC Tiers and Limits</w:t>
      </w:r>
    </w:p>
    <w:p>
      <w:pPr>
        <w:pStyle w:val="Heading2"/>
      </w:pPr>
      <w:r>
        <w:t>Tier 1 (Basic)</w:t>
      </w:r>
    </w:p>
    <w:p>
      <w:pPr>
        <w:pStyle w:val="ListBullet"/>
      </w:pPr>
      <w:r>
        <w:t>Requirements: Phone number + BVN verification</w:t>
      </w:r>
    </w:p>
    <w:p>
      <w:pPr>
        <w:pStyle w:val="ListBullet"/>
      </w:pPr>
      <w:r>
        <w:t>Daily transaction limit: NGN 50,000</w:t>
      </w:r>
    </w:p>
    <w:p>
      <w:pPr>
        <w:pStyle w:val="ListBullet"/>
      </w:pPr>
      <w:r>
        <w:t>Maximum account balance: NGN 300,000</w:t>
      </w:r>
    </w:p>
    <w:p>
      <w:pPr>
        <w:pStyle w:val="ListBullet"/>
      </w:pPr>
      <w:r>
        <w:t>No international transfers</w:t>
      </w:r>
    </w:p>
    <w:p>
      <w:pPr>
        <w:pStyle w:val="Heading2"/>
      </w:pPr>
      <w:r>
        <w:t>Tier 2 (Standard)</w:t>
      </w:r>
    </w:p>
    <w:p>
      <w:pPr>
        <w:pStyle w:val="ListBullet"/>
      </w:pPr>
      <w:r>
        <w:t>Requirements: BVN + NIN + valid ID document + address verification</w:t>
      </w:r>
    </w:p>
    <w:p>
      <w:pPr>
        <w:pStyle w:val="ListBullet"/>
      </w:pPr>
      <w:r>
        <w:t>Daily transaction limit: NGN 200,000</w:t>
      </w:r>
    </w:p>
    <w:p>
      <w:pPr>
        <w:pStyle w:val="ListBullet"/>
      </w:pPr>
      <w:r>
        <w:t>Maximum account balance: NGN 5,000,000</w:t>
      </w:r>
    </w:p>
    <w:p>
      <w:pPr>
        <w:pStyle w:val="ListBullet"/>
      </w:pPr>
      <w:r>
        <w:t>International transfers: Up to USD 2,000 per transaction</w:t>
      </w:r>
    </w:p>
    <w:p>
      <w:pPr>
        <w:pStyle w:val="Heading2"/>
      </w:pPr>
      <w:r>
        <w:t>Tier 3 (Enhanced)</w:t>
      </w:r>
    </w:p>
    <w:p>
      <w:pPr>
        <w:pStyle w:val="ListBullet"/>
      </w:pPr>
      <w:r>
        <w:t>Requirements: All Tier 2 + utility bill + employer verification + enhanced due diligence</w:t>
      </w:r>
    </w:p>
    <w:p>
      <w:pPr>
        <w:pStyle w:val="ListBullet"/>
      </w:pPr>
      <w:r>
        <w:t>No daily transaction limit</w:t>
      </w:r>
    </w:p>
    <w:p>
      <w:pPr>
        <w:pStyle w:val="ListBullet"/>
      </w:pPr>
      <w:r>
        <w:t>No maximum account balance</w:t>
      </w:r>
    </w:p>
    <w:p>
      <w:pPr>
        <w:pStyle w:val="ListBullet"/>
      </w:pPr>
      <w:r>
        <w:t>International transfers: Unlimited (subject to CBN regulations)</w:t>
      </w:r>
    </w:p>
    <w:p>
      <w:pPr>
        <w:pStyle w:val="ListBullet"/>
      </w:pPr>
      <w:r>
        <w:t>Access to credit products</w:t>
      </w:r>
    </w:p>
    <w:p>
      <w:pPr>
        <w:pStyle w:val="Heading1"/>
      </w:pPr>
      <w:r>
        <w:t>4. Dispute Resolution</w:t>
      </w:r>
    </w:p>
    <w:p>
      <w:pPr>
        <w:pStyle w:val="Heading2"/>
      </w:pPr>
      <w:r>
        <w:t>Process</w:t>
      </w:r>
    </w:p>
    <w:p>
      <w:r>
        <w:t>1. Report the dispute through the banking app, by calling +234 1 234 5678, or visiting any branch</w:t>
      </w:r>
    </w:p>
    <w:p>
      <w:r>
        <w:t>2. You will receive a dispute reference number within 24 hours</w:t>
      </w:r>
    </w:p>
    <w:p>
      <w:r>
        <w:t>3. The bank will investigate within 14 working days (as required by CBN)</w:t>
      </w:r>
    </w:p>
    <w:p>
      <w:r>
        <w:t>4. If the dispute is in your favor, reimbursement will be processed within 48 hours</w:t>
      </w:r>
    </w:p>
    <w:p>
      <w:r>
        <w:t>5. If you disagree with the resolution, you may escalate to the CBN Consumer Protection Department</w:t>
      </w:r>
    </w:p>
    <w:p>
      <w:pPr>
        <w:pStyle w:val="Heading2"/>
      </w:pPr>
      <w:r>
        <w:t>Fraud Reporting</w:t>
      </w:r>
    </w:p>
    <w:p>
      <w:pPr>
        <w:pStyle w:val="ListBullet"/>
      </w:pPr>
      <w:r>
        <w:t>Report unauthorized transactions immediately by calling our 24/7 fraud hotline: +234 1 234 5679</w:t>
      </w:r>
    </w:p>
    <w:p>
      <w:pPr>
        <w:pStyle w:val="ListBullet"/>
      </w:pPr>
      <w:r>
        <w:t>You must report fraud within 72 hours to qualify for guaranteed reimbursement under CBN APP fraud guidelines</w:t>
      </w:r>
    </w:p>
    <w:p>
      <w:pPr>
        <w:pStyle w:val="ListBullet"/>
      </w:pPr>
      <w:r>
        <w:t>The bank will freeze the affected account within 30 minutes of receiving a fraud report</w:t>
      </w:r>
    </w:p>
    <w:p>
      <w:pPr>
        <w:pStyle w:val="ListBullet"/>
      </w:pPr>
      <w:r>
        <w:t>Investigation will be completed within 14 working days</w:t>
      </w:r>
    </w:p>
    <w:p>
      <w:pPr>
        <w:pStyle w:val="Heading1"/>
      </w:pPr>
      <w:r>
        <w:t>5. Digital Banking Services</w:t>
      </w:r>
    </w:p>
    <w:p>
      <w:pPr>
        <w:pStyle w:val="Heading2"/>
      </w:pPr>
      <w:r>
        <w:t>Mobile App Features</w:t>
      </w:r>
    </w:p>
    <w:p>
      <w:pPr>
        <w:pStyle w:val="ListBullet"/>
      </w:pPr>
      <w:r>
        <w:t>Account balance and transaction history</w:t>
      </w:r>
    </w:p>
    <w:p>
      <w:pPr>
        <w:pStyle w:val="ListBullet"/>
      </w:pPr>
      <w:r>
        <w:t>Fund transfers (internal and interbank)</w:t>
      </w:r>
    </w:p>
    <w:p>
      <w:pPr>
        <w:pStyle w:val="ListBullet"/>
      </w:pPr>
      <w:r>
        <w:t>Bill payments (electricity, DSTV, internet, airtime)</w:t>
      </w:r>
    </w:p>
    <w:p>
      <w:pPr>
        <w:pStyle w:val="ListBullet"/>
      </w:pPr>
      <w:r>
        <w:t>Card management (freeze/unfreeze, set limits)</w:t>
      </w:r>
    </w:p>
    <w:p>
      <w:pPr>
        <w:pStyle w:val="ListBullet"/>
      </w:pPr>
      <w:r>
        <w:t>Savings goals and automated savings</w:t>
      </w:r>
    </w:p>
    <w:p>
      <w:pPr>
        <w:pStyle w:val="ListBullet"/>
      </w:pPr>
      <w:r>
        <w:t>QR code payments</w:t>
      </w:r>
    </w:p>
    <w:p>
      <w:pPr>
        <w:pStyle w:val="Heading2"/>
      </w:pPr>
      <w:r>
        <w:t>USSD Banking (*894#)</w:t>
      </w:r>
    </w:p>
    <w:p>
      <w:pPr>
        <w:pStyle w:val="ListBullet"/>
      </w:pPr>
      <w:r>
        <w:t>Available on all phone types (no internet required)</w:t>
      </w:r>
    </w:p>
    <w:p>
      <w:pPr>
        <w:pStyle w:val="ListBullet"/>
      </w:pPr>
      <w:r>
        <w:t>Check balance, transfer funds, buy airtime</w:t>
      </w:r>
    </w:p>
    <w:p>
      <w:pPr>
        <w:pStyle w:val="ListBullet"/>
      </w:pPr>
      <w:r>
        <w:t>Transaction limit: NGN 50,000 per transaction</w:t>
      </w:r>
    </w:p>
    <w:p>
      <w:pPr>
        <w:pStyle w:val="Heading2"/>
      </w:pPr>
      <w:r>
        <w:t>Internet Banking</w:t>
      </w:r>
    </w:p>
    <w:p>
      <w:pPr>
        <w:pStyle w:val="ListBullet"/>
      </w:pPr>
      <w:r>
        <w:t>Full account management via web browser</w:t>
      </w:r>
    </w:p>
    <w:p>
      <w:pPr>
        <w:pStyle w:val="ListBullet"/>
      </w:pPr>
      <w:r>
        <w:t>Bulk transfers and batch payments</w:t>
      </w:r>
    </w:p>
    <w:p>
      <w:pPr>
        <w:pStyle w:val="ListBullet"/>
      </w:pPr>
      <w:r>
        <w:t>Statement downloads (PDF, CSV)</w:t>
      </w:r>
    </w:p>
    <w:p>
      <w:pPr>
        <w:pStyle w:val="ListBullet"/>
      </w:pPr>
      <w:r>
        <w:t>Standing orders and direct debits</w:t>
      </w:r>
    </w:p>
    <w:p>
      <w:pPr>
        <w:pStyle w:val="Heading1"/>
      </w:pPr>
      <w:r>
        <w:t>6. Contact Information</w:t>
      </w:r>
    </w:p>
    <w:p>
      <w:pPr>
        <w:pStyle w:val="ListBullet"/>
      </w:pPr>
      <w:r>
        <w:t>Customer Service: +234 1 234 5678 (24/7)</w:t>
      </w:r>
    </w:p>
    <w:p>
      <w:pPr>
        <w:pStyle w:val="ListBullet"/>
      </w:pPr>
      <w:r>
        <w:t>Fraud Hotline: +234 1 234 5679 (24/7)</w:t>
      </w:r>
    </w:p>
    <w:p>
      <w:pPr>
        <w:pStyle w:val="ListBullet"/>
      </w:pPr>
      <w:r>
        <w:t>Email: support@bankofafrica.ng</w:t>
      </w:r>
    </w:p>
    <w:p>
      <w:pPr>
        <w:pStyle w:val="ListBullet"/>
      </w:pPr>
      <w:r>
        <w:t>Website: www.bankofafrica.ng</w:t>
      </w:r>
    </w:p>
    <w:p>
      <w:pPr>
        <w:pStyle w:val="ListBullet"/>
      </w:pPr>
      <w:r>
        <w:t>Head Office: 100 Broad Street, Lagos Island, Lagos</w:t>
      </w:r>
    </w:p>
    <w:p>
      <w:pPr>
        <w:pStyle w:val="ListBullet"/>
      </w:pPr>
      <w:r>
        <w:t>Branches: 150+ locations across Nigeria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