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FDBB" w14:textId="77777777" w:rsidR="00081A3C" w:rsidRPr="001732B0" w:rsidRDefault="00081A3C" w:rsidP="00ED22B7">
      <w:pPr>
        <w:pStyle w:val="NoSpacing"/>
        <w:rPr>
          <w:b/>
          <w:bCs/>
        </w:rPr>
      </w:pPr>
      <w:r w:rsidRPr="001732B0">
        <w:rPr>
          <w:b/>
          <w:bCs/>
        </w:rPr>
        <w:t>Fish Philosophy</w:t>
      </w:r>
    </w:p>
    <w:p w14:paraId="382EA5EF" w14:textId="77777777" w:rsidR="00081A3C" w:rsidRPr="00081A3C" w:rsidRDefault="00081A3C" w:rsidP="00ED22B7">
      <w:pPr>
        <w:pStyle w:val="NoSpacing"/>
      </w:pPr>
      <w:r w:rsidRPr="00081A3C">
        <w:t>Be there</w:t>
      </w:r>
    </w:p>
    <w:p w14:paraId="70A081BC" w14:textId="77777777" w:rsidR="00081A3C" w:rsidRPr="00081A3C" w:rsidRDefault="00081A3C" w:rsidP="00ED22B7">
      <w:pPr>
        <w:pStyle w:val="NoSpacing"/>
      </w:pPr>
      <w:r w:rsidRPr="00081A3C">
        <w:t>Make their day</w:t>
      </w:r>
    </w:p>
    <w:p w14:paraId="589E072D" w14:textId="77777777" w:rsidR="00081A3C" w:rsidRPr="00081A3C" w:rsidRDefault="00081A3C" w:rsidP="00ED22B7">
      <w:pPr>
        <w:pStyle w:val="NoSpacing"/>
      </w:pPr>
      <w:r w:rsidRPr="00081A3C">
        <w:t>Choose their attitude</w:t>
      </w:r>
    </w:p>
    <w:p w14:paraId="52E6AFC3" w14:textId="3F56A697" w:rsidR="00081A3C" w:rsidRPr="00081A3C" w:rsidRDefault="00081A3C" w:rsidP="00ED22B7">
      <w:pPr>
        <w:pStyle w:val="NoSpacing"/>
      </w:pPr>
      <w:r w:rsidRPr="00081A3C">
        <w:t>Have Fun</w:t>
      </w:r>
    </w:p>
    <w:p w14:paraId="76F1B4D0" w14:textId="726C49C3" w:rsidR="00081A3C" w:rsidRPr="00081A3C" w:rsidRDefault="00081A3C" w:rsidP="00ED22B7">
      <w:pPr>
        <w:pStyle w:val="NoSpacing"/>
      </w:pPr>
      <w:r w:rsidRPr="00081A3C">
        <w:t>Cloud is a computing service model that uses a network of remote servers hosted on the internet to store, manage and process data. it allows us to consume IT services which helps businesses to focus on more important things that adds value to the organization</w:t>
      </w:r>
    </w:p>
    <w:p w14:paraId="3BC469F8" w14:textId="77777777" w:rsidR="002C098E" w:rsidRPr="00081A3C" w:rsidRDefault="002C098E" w:rsidP="00ED22B7">
      <w:pPr>
        <w:pStyle w:val="NoSpacing"/>
      </w:pPr>
    </w:p>
    <w:p w14:paraId="26EAA26A" w14:textId="675BC702" w:rsidR="00081A3C" w:rsidRDefault="00081A3C" w:rsidP="00ED22B7">
      <w:pPr>
        <w:pStyle w:val="NoSpacing"/>
      </w:pPr>
    </w:p>
    <w:p w14:paraId="46EE8CB1" w14:textId="33B777E7" w:rsidR="009F6922" w:rsidRPr="001732B0" w:rsidRDefault="009F6922" w:rsidP="00ED22B7">
      <w:pPr>
        <w:pStyle w:val="NoSpacing"/>
        <w:rPr>
          <w:b/>
          <w:bCs/>
        </w:rPr>
      </w:pPr>
      <w:r w:rsidRPr="001732B0">
        <w:rPr>
          <w:b/>
          <w:bCs/>
        </w:rPr>
        <w:t>Benefits of Cloud computing</w:t>
      </w:r>
    </w:p>
    <w:p w14:paraId="1265783B" w14:textId="77777777" w:rsidR="00081A3C" w:rsidRPr="00081A3C" w:rsidRDefault="00081A3C" w:rsidP="00ED22B7">
      <w:pPr>
        <w:pStyle w:val="NoSpacing"/>
      </w:pPr>
      <w:r w:rsidRPr="00081A3C">
        <w:t>Speed</w:t>
      </w:r>
    </w:p>
    <w:p w14:paraId="59C219FE" w14:textId="77777777" w:rsidR="00081A3C" w:rsidRPr="00081A3C" w:rsidRDefault="00081A3C" w:rsidP="00ED22B7">
      <w:pPr>
        <w:pStyle w:val="NoSpacing"/>
      </w:pPr>
      <w:r w:rsidRPr="00081A3C">
        <w:t>Scale</w:t>
      </w:r>
    </w:p>
    <w:p w14:paraId="066C05B6" w14:textId="090281DB" w:rsidR="00081A3C" w:rsidRDefault="00081A3C" w:rsidP="00ED22B7">
      <w:pPr>
        <w:pStyle w:val="NoSpacing"/>
      </w:pPr>
      <w:r w:rsidRPr="00081A3C">
        <w:t>Economy</w:t>
      </w:r>
    </w:p>
    <w:p w14:paraId="403C60D6" w14:textId="77777777" w:rsidR="009F6922" w:rsidRPr="00081A3C" w:rsidRDefault="009F6922" w:rsidP="00ED22B7">
      <w:pPr>
        <w:pStyle w:val="NoSpacing"/>
      </w:pPr>
    </w:p>
    <w:p w14:paraId="7923C1D3" w14:textId="74E10560" w:rsidR="00081A3C" w:rsidRDefault="00081A3C" w:rsidP="00ED22B7">
      <w:pPr>
        <w:pStyle w:val="NoSpacing"/>
      </w:pPr>
      <w:r w:rsidRPr="00081A3C">
        <w:t>Image refers to OS</w:t>
      </w:r>
    </w:p>
    <w:p w14:paraId="779818CD" w14:textId="3CB2A2E4" w:rsidR="00CE1D26" w:rsidRDefault="00CE1D26" w:rsidP="00ED22B7">
      <w:pPr>
        <w:pStyle w:val="NoSpacing"/>
      </w:pPr>
    </w:p>
    <w:p w14:paraId="2C1FDDC5" w14:textId="305A03BF" w:rsidR="00CE1D26" w:rsidRPr="00CE1D26" w:rsidRDefault="00CE1D26" w:rsidP="00ED22B7">
      <w:pPr>
        <w:pStyle w:val="NoSpacing"/>
      </w:pPr>
      <w:r w:rsidRPr="00CE1D26">
        <w:t>Provisioning to the Cloud</w:t>
      </w:r>
    </w:p>
    <w:p w14:paraId="0D988453" w14:textId="0CAE7233" w:rsidR="00CE1D26" w:rsidRDefault="00CE1D26" w:rsidP="00ED22B7">
      <w:pPr>
        <w:pStyle w:val="NoSpacing"/>
      </w:pPr>
      <w:r>
        <w:t>Management Portals</w:t>
      </w:r>
    </w:p>
    <w:p w14:paraId="1B5FCD3F" w14:textId="52FA7968" w:rsidR="00CE1D26" w:rsidRDefault="00CE1D26" w:rsidP="00ED22B7">
      <w:pPr>
        <w:pStyle w:val="NoSpacing"/>
      </w:pPr>
      <w:r>
        <w:t>Scripting (Windows. Linux, Mac)</w:t>
      </w:r>
    </w:p>
    <w:p w14:paraId="481D0629" w14:textId="108AECFF" w:rsidR="00CE1D26" w:rsidRDefault="00CE1D26" w:rsidP="00ED22B7">
      <w:pPr>
        <w:pStyle w:val="NoSpacing"/>
      </w:pPr>
      <w:r>
        <w:t>Azure resource manager</w:t>
      </w:r>
    </w:p>
    <w:p w14:paraId="7263A9CF" w14:textId="7922105A" w:rsidR="009F6922" w:rsidRDefault="009F6922" w:rsidP="00ED22B7">
      <w:pPr>
        <w:pStyle w:val="NoSpacing"/>
      </w:pPr>
    </w:p>
    <w:p w14:paraId="2ADA54EB" w14:textId="14F8778B" w:rsidR="002C098E" w:rsidRDefault="002C098E" w:rsidP="00ED22B7">
      <w:pPr>
        <w:pStyle w:val="NoSpacing"/>
      </w:pPr>
    </w:p>
    <w:p w14:paraId="1B0EBD81" w14:textId="69FC0F0E" w:rsidR="002C098E" w:rsidRDefault="002C098E" w:rsidP="00ED22B7">
      <w:pPr>
        <w:pStyle w:val="NoSpacing"/>
      </w:pPr>
      <w:r>
        <w:rPr>
          <w:noProof/>
        </w:rPr>
        <w:drawing>
          <wp:inline distT="0" distB="0" distL="0" distR="0" wp14:anchorId="7E2961C1" wp14:editId="04090B1D">
            <wp:extent cx="5943600" cy="40767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5DA7CC8" w14:textId="0B779ED1" w:rsidR="002C098E" w:rsidRDefault="002C098E" w:rsidP="00ED22B7">
      <w:pPr>
        <w:pStyle w:val="NoSpacing"/>
      </w:pPr>
    </w:p>
    <w:p w14:paraId="07146E67" w14:textId="3965B411" w:rsidR="00D1137B" w:rsidRPr="00D1137B" w:rsidRDefault="00D1137B" w:rsidP="00ED22B7">
      <w:pPr>
        <w:pStyle w:val="NoSpacing"/>
      </w:pPr>
      <w:r w:rsidRPr="00D1137B">
        <w:t>ADRMOVSSN</w:t>
      </w:r>
    </w:p>
    <w:p w14:paraId="0DB9C8D2" w14:textId="2B59CF32" w:rsidR="00D1137B" w:rsidRDefault="00D1137B" w:rsidP="00ED22B7">
      <w:pPr>
        <w:pStyle w:val="NoSpacing"/>
      </w:pPr>
    </w:p>
    <w:p w14:paraId="2F6E7FC4" w14:textId="1A7CEA2E" w:rsidR="00D1137B" w:rsidRDefault="00D1137B" w:rsidP="00ED22B7">
      <w:pPr>
        <w:pStyle w:val="NoSpacing"/>
      </w:pPr>
      <w:r>
        <w:t>NRP- Network resource provide</w:t>
      </w:r>
    </w:p>
    <w:p w14:paraId="4530B2EA" w14:textId="5114203D" w:rsidR="00D1137B" w:rsidRDefault="00D1137B" w:rsidP="00ED22B7">
      <w:pPr>
        <w:pStyle w:val="NoSpacing"/>
      </w:pPr>
      <w:r>
        <w:t>CRP – Compute resource provider</w:t>
      </w:r>
    </w:p>
    <w:p w14:paraId="478183F1" w14:textId="4EAF98F4" w:rsidR="00CE1D26" w:rsidRDefault="00CE1D26" w:rsidP="00ED22B7">
      <w:pPr>
        <w:pStyle w:val="NoSpacing"/>
      </w:pPr>
    </w:p>
    <w:p w14:paraId="418BB1C4" w14:textId="6E1066B7" w:rsidR="00CE1D26" w:rsidRDefault="00CE1D26" w:rsidP="00ED22B7">
      <w:pPr>
        <w:pStyle w:val="NoSpacing"/>
      </w:pPr>
      <w:r>
        <w:t>Blob storage used for VHD</w:t>
      </w:r>
    </w:p>
    <w:p w14:paraId="064175D1" w14:textId="185185CE" w:rsidR="00CE1D26" w:rsidRDefault="00CE1D26" w:rsidP="00ED22B7">
      <w:pPr>
        <w:pStyle w:val="NoSpacing"/>
      </w:pPr>
    </w:p>
    <w:p w14:paraId="0A86F021" w14:textId="6BFDFFFD" w:rsidR="00CE1D26" w:rsidRPr="00793934" w:rsidRDefault="00CE1D26" w:rsidP="00ED22B7">
      <w:pPr>
        <w:pStyle w:val="NoSpacing"/>
        <w:rPr>
          <w:b/>
          <w:bCs/>
        </w:rPr>
      </w:pPr>
      <w:r w:rsidRPr="00793934">
        <w:rPr>
          <w:b/>
          <w:bCs/>
        </w:rPr>
        <w:t xml:space="preserve">Series </w:t>
      </w:r>
      <w:r w:rsidR="00894442" w:rsidRPr="00793934">
        <w:rPr>
          <w:b/>
          <w:bCs/>
        </w:rPr>
        <w:t>of</w:t>
      </w:r>
      <w:r w:rsidRPr="00793934">
        <w:rPr>
          <w:b/>
          <w:bCs/>
        </w:rPr>
        <w:t xml:space="preserve"> VM sizes</w:t>
      </w:r>
    </w:p>
    <w:p w14:paraId="023EB71A" w14:textId="3B032023" w:rsidR="00CE1D26" w:rsidRDefault="00CE1D26" w:rsidP="00ED22B7">
      <w:pPr>
        <w:pStyle w:val="NoSpacing"/>
      </w:pPr>
    </w:p>
    <w:p w14:paraId="01F4A155" w14:textId="034A59FD" w:rsidR="00CE1D26" w:rsidRDefault="00CE1D26" w:rsidP="00ED22B7">
      <w:pPr>
        <w:pStyle w:val="NoSpacing"/>
      </w:pPr>
      <w:r>
        <w:t>A series</w:t>
      </w:r>
      <w:r w:rsidR="00894442">
        <w:t xml:space="preserve"> Basic</w:t>
      </w:r>
      <w:r>
        <w:t xml:space="preserve"> – for entry level</w:t>
      </w:r>
    </w:p>
    <w:p w14:paraId="2A3351A5" w14:textId="2FD696D8" w:rsidR="00CE1D26" w:rsidRDefault="00A27530" w:rsidP="00ED22B7">
      <w:pPr>
        <w:pStyle w:val="NoSpacing"/>
      </w:pPr>
      <w:r>
        <w:t>Only HDD</w:t>
      </w:r>
    </w:p>
    <w:p w14:paraId="5665BBED" w14:textId="4AE2430A" w:rsidR="00A27530" w:rsidRDefault="00A27530" w:rsidP="00ED22B7">
      <w:pPr>
        <w:pStyle w:val="NoSpacing"/>
      </w:pPr>
      <w:r>
        <w:t>No load balancing</w:t>
      </w:r>
    </w:p>
    <w:p w14:paraId="6532B052" w14:textId="0B64230F" w:rsidR="00A27530" w:rsidRDefault="00A27530" w:rsidP="00ED22B7">
      <w:pPr>
        <w:pStyle w:val="NoSpacing"/>
      </w:pPr>
      <w:r>
        <w:t>No auto scaling</w:t>
      </w:r>
    </w:p>
    <w:p w14:paraId="1BA1B17F" w14:textId="77777777" w:rsidR="00A27530" w:rsidRDefault="00A27530" w:rsidP="00ED22B7">
      <w:pPr>
        <w:pStyle w:val="NoSpacing"/>
      </w:pPr>
    </w:p>
    <w:p w14:paraId="198DA097" w14:textId="566AFBC0" w:rsidR="00CE1D26" w:rsidRDefault="00CE1D26" w:rsidP="00ED22B7">
      <w:pPr>
        <w:pStyle w:val="NoSpacing"/>
      </w:pPr>
    </w:p>
    <w:p w14:paraId="6148E179" w14:textId="191BE837" w:rsidR="00894442" w:rsidRDefault="00894442" w:rsidP="00ED22B7">
      <w:pPr>
        <w:pStyle w:val="NoSpacing"/>
      </w:pPr>
      <w:r>
        <w:t>AV2</w:t>
      </w:r>
    </w:p>
    <w:p w14:paraId="5EA83DA7" w14:textId="00CC3318" w:rsidR="00894442" w:rsidRDefault="00894442" w:rsidP="00ED22B7">
      <w:pPr>
        <w:pStyle w:val="NoSpacing"/>
      </w:pPr>
      <w:r>
        <w:t>-More RAMS and CPU</w:t>
      </w:r>
    </w:p>
    <w:p w14:paraId="34D0D8BD" w14:textId="4B17AD44" w:rsidR="00894442" w:rsidRDefault="00894442" w:rsidP="00ED22B7">
      <w:pPr>
        <w:pStyle w:val="NoSpacing"/>
      </w:pPr>
    </w:p>
    <w:p w14:paraId="665EF08A" w14:textId="633ED6C4" w:rsidR="00894442" w:rsidRDefault="00894442" w:rsidP="00ED22B7">
      <w:pPr>
        <w:pStyle w:val="NoSpacing"/>
      </w:pPr>
    </w:p>
    <w:p w14:paraId="7CC207F9" w14:textId="4F49F93D" w:rsidR="00894442" w:rsidRDefault="00894442" w:rsidP="00ED22B7">
      <w:pPr>
        <w:pStyle w:val="NoSpacing"/>
      </w:pPr>
      <w:r>
        <w:t>D-Series</w:t>
      </w:r>
    </w:p>
    <w:p w14:paraId="63EB892D" w14:textId="3F01E2FC" w:rsidR="00894442" w:rsidRDefault="00894442" w:rsidP="00ED22B7">
      <w:pPr>
        <w:pStyle w:val="NoSpacing"/>
      </w:pPr>
      <w:r>
        <w:t>-high compute power and temp disk performance</w:t>
      </w:r>
    </w:p>
    <w:p w14:paraId="466DB045" w14:textId="79100EEB" w:rsidR="00894442" w:rsidRDefault="00894442" w:rsidP="00ED22B7">
      <w:pPr>
        <w:pStyle w:val="NoSpacing"/>
      </w:pPr>
    </w:p>
    <w:p w14:paraId="781954FD" w14:textId="0716CFC7" w:rsidR="00894442" w:rsidRDefault="00894442" w:rsidP="00ED22B7">
      <w:pPr>
        <w:pStyle w:val="NoSpacing"/>
      </w:pPr>
      <w:r>
        <w:t>DS and DSv2</w:t>
      </w:r>
    </w:p>
    <w:p w14:paraId="23B46170" w14:textId="1D90594B" w:rsidR="00894442" w:rsidRDefault="00894442" w:rsidP="00ED22B7">
      <w:pPr>
        <w:pStyle w:val="NoSpacing"/>
      </w:pPr>
      <w:r>
        <w:t>-SSD</w:t>
      </w:r>
    </w:p>
    <w:p w14:paraId="7CE2AE56" w14:textId="112DCA01" w:rsidR="009F6922" w:rsidRDefault="009F6922" w:rsidP="00ED22B7">
      <w:pPr>
        <w:pStyle w:val="NoSpacing"/>
      </w:pPr>
    </w:p>
    <w:p w14:paraId="24AB517F" w14:textId="70EC3D29" w:rsidR="00894442" w:rsidRDefault="00894442" w:rsidP="00ED22B7">
      <w:pPr>
        <w:pStyle w:val="NoSpacing"/>
      </w:pPr>
      <w:r>
        <w:t>FS series</w:t>
      </w:r>
    </w:p>
    <w:p w14:paraId="31F34E06" w14:textId="5E050708" w:rsidR="00894442" w:rsidRDefault="00894442" w:rsidP="00ED22B7">
      <w:pPr>
        <w:pStyle w:val="NoSpacing"/>
      </w:pPr>
    </w:p>
    <w:p w14:paraId="01EBA95C" w14:textId="408A559F" w:rsidR="00894442" w:rsidRDefault="00894442" w:rsidP="00ED22B7">
      <w:pPr>
        <w:pStyle w:val="NoSpacing"/>
      </w:pPr>
      <w:r>
        <w:t>G Series</w:t>
      </w:r>
    </w:p>
    <w:p w14:paraId="16039E43" w14:textId="23DB4097" w:rsidR="00894442" w:rsidRDefault="00894442" w:rsidP="00ED22B7">
      <w:pPr>
        <w:pStyle w:val="NoSpacing"/>
      </w:pPr>
    </w:p>
    <w:p w14:paraId="2D49A8F0" w14:textId="04E966EB" w:rsidR="00894442" w:rsidRDefault="00894442" w:rsidP="00ED22B7">
      <w:pPr>
        <w:pStyle w:val="NoSpacing"/>
      </w:pPr>
      <w:r>
        <w:t>H</w:t>
      </w:r>
    </w:p>
    <w:p w14:paraId="091DFE78" w14:textId="2C6ED5D2" w:rsidR="00894442" w:rsidRDefault="00894442" w:rsidP="00ED22B7">
      <w:pPr>
        <w:pStyle w:val="NoSpacing"/>
      </w:pPr>
      <w:r>
        <w:t>-High Performance computing</w:t>
      </w:r>
    </w:p>
    <w:p w14:paraId="0574E845" w14:textId="70FF5709" w:rsidR="00894442" w:rsidRDefault="00894442" w:rsidP="00ED22B7">
      <w:pPr>
        <w:pStyle w:val="NoSpacing"/>
      </w:pPr>
    </w:p>
    <w:p w14:paraId="0EBAE869" w14:textId="5100BED0" w:rsidR="00894442" w:rsidRDefault="00894442" w:rsidP="00ED22B7">
      <w:pPr>
        <w:pStyle w:val="NoSpacing"/>
      </w:pPr>
      <w:r>
        <w:t>N series</w:t>
      </w:r>
    </w:p>
    <w:p w14:paraId="24A50A6E" w14:textId="3DC06A18" w:rsidR="00894442" w:rsidRDefault="00894442" w:rsidP="00ED22B7">
      <w:pPr>
        <w:pStyle w:val="NoSpacing"/>
      </w:pPr>
      <w:r>
        <w:t>-GPU accelerated Workloads</w:t>
      </w:r>
    </w:p>
    <w:p w14:paraId="19B2E99F" w14:textId="7FB941F7" w:rsidR="004E5927" w:rsidRDefault="004E5927" w:rsidP="00ED22B7">
      <w:pPr>
        <w:pStyle w:val="NoSpacing"/>
      </w:pPr>
    </w:p>
    <w:p w14:paraId="01248C55" w14:textId="4C28DCDF" w:rsidR="004E5927" w:rsidRPr="001732B0" w:rsidRDefault="004E5927" w:rsidP="00ED22B7">
      <w:pPr>
        <w:pStyle w:val="NoSpacing"/>
        <w:rPr>
          <w:b/>
          <w:bCs/>
        </w:rPr>
      </w:pPr>
      <w:r w:rsidRPr="001732B0">
        <w:rPr>
          <w:b/>
          <w:bCs/>
        </w:rPr>
        <w:t>Availability Set</w:t>
      </w:r>
    </w:p>
    <w:p w14:paraId="2E9276B0" w14:textId="43E016F4" w:rsidR="00894442" w:rsidRDefault="00894442" w:rsidP="00ED22B7">
      <w:pPr>
        <w:pStyle w:val="NoSpacing"/>
      </w:pPr>
    </w:p>
    <w:p w14:paraId="06DD6064" w14:textId="586C6D3C" w:rsidR="00894442" w:rsidRPr="001732B0" w:rsidRDefault="004E5927" w:rsidP="00ED22B7">
      <w:pPr>
        <w:pStyle w:val="NoSpacing"/>
        <w:rPr>
          <w:b/>
          <w:bCs/>
        </w:rPr>
      </w:pPr>
      <w:r w:rsidRPr="001732B0">
        <w:rPr>
          <w:b/>
          <w:bCs/>
        </w:rPr>
        <w:t>Fault Domain (3)</w:t>
      </w:r>
    </w:p>
    <w:p w14:paraId="5BE8D88C" w14:textId="317705E2" w:rsidR="004E5927" w:rsidRDefault="000D1A11" w:rsidP="00ED22B7">
      <w:pPr>
        <w:pStyle w:val="NoSpacing"/>
      </w:pPr>
      <w:r>
        <w:t>Group of resources anticipated to fail together. same rack, same server</w:t>
      </w:r>
    </w:p>
    <w:p w14:paraId="35447FED" w14:textId="1FEC67C3" w:rsidR="004E5927" w:rsidRPr="001732B0" w:rsidRDefault="004E5927" w:rsidP="00ED22B7">
      <w:pPr>
        <w:pStyle w:val="NoSpacing"/>
        <w:rPr>
          <w:b/>
          <w:bCs/>
        </w:rPr>
      </w:pPr>
    </w:p>
    <w:p w14:paraId="4B557450" w14:textId="3E298007" w:rsidR="004E5927" w:rsidRPr="001732B0" w:rsidRDefault="004E5927" w:rsidP="00ED22B7">
      <w:pPr>
        <w:pStyle w:val="NoSpacing"/>
        <w:rPr>
          <w:b/>
          <w:bCs/>
        </w:rPr>
      </w:pPr>
      <w:r w:rsidRPr="001732B0">
        <w:rPr>
          <w:b/>
          <w:bCs/>
        </w:rPr>
        <w:t>Update Domain (4 – 20)</w:t>
      </w:r>
    </w:p>
    <w:p w14:paraId="59215D9D" w14:textId="2C89965A" w:rsidR="000D1A11" w:rsidRDefault="000D1A11" w:rsidP="00ED22B7">
      <w:pPr>
        <w:pStyle w:val="NoSpacing"/>
      </w:pPr>
      <w:r>
        <w:t>Group of resources that will be updated together</w:t>
      </w:r>
    </w:p>
    <w:p w14:paraId="73E8491D" w14:textId="2A1372FB" w:rsidR="004E5927" w:rsidRDefault="004E5927" w:rsidP="00ED22B7">
      <w:pPr>
        <w:pStyle w:val="NoSpacing"/>
      </w:pPr>
    </w:p>
    <w:p w14:paraId="472EE13F" w14:textId="4B57B652" w:rsidR="004E5927" w:rsidRDefault="000D1A11" w:rsidP="00ED22B7">
      <w:pPr>
        <w:pStyle w:val="NoSpacing"/>
      </w:pPr>
      <w:r>
        <w:t xml:space="preserve">Available </w:t>
      </w:r>
      <w:r w:rsidR="00F9563B">
        <w:t>set =</w:t>
      </w:r>
      <w:r w:rsidR="004E5927">
        <w:t xml:space="preserve"> 99.95%</w:t>
      </w:r>
      <w:r w:rsidR="002A697E">
        <w:t xml:space="preserve">                                                                                                                                                                  </w:t>
      </w:r>
    </w:p>
    <w:p w14:paraId="14EDE21B" w14:textId="4420DDE1" w:rsidR="004E5927" w:rsidRDefault="004E5927" w:rsidP="00ED22B7">
      <w:pPr>
        <w:pStyle w:val="NoSpacing"/>
      </w:pPr>
      <w:r>
        <w:t xml:space="preserve">Availability Zone 99.99% </w:t>
      </w:r>
    </w:p>
    <w:p w14:paraId="208E36E5" w14:textId="3F6BAFD3" w:rsidR="004E5927" w:rsidRDefault="004E5927" w:rsidP="00ED22B7">
      <w:pPr>
        <w:pStyle w:val="NoSpacing"/>
      </w:pPr>
      <w:r>
        <w:t>Standalone VM – 99.90%</w:t>
      </w:r>
    </w:p>
    <w:p w14:paraId="1B805C2A" w14:textId="3BECD0C3" w:rsidR="004E5927" w:rsidRDefault="004E5927" w:rsidP="00ED22B7">
      <w:pPr>
        <w:pStyle w:val="NoSpacing"/>
      </w:pPr>
    </w:p>
    <w:p w14:paraId="0711A262" w14:textId="77777777" w:rsidR="004E5927" w:rsidRDefault="004E5927" w:rsidP="00ED22B7">
      <w:pPr>
        <w:pStyle w:val="NoSpacing"/>
      </w:pPr>
    </w:p>
    <w:p w14:paraId="458DFC67" w14:textId="007258AC" w:rsidR="004E5927" w:rsidRPr="00793934" w:rsidRDefault="004E5927" w:rsidP="00ED22B7">
      <w:pPr>
        <w:pStyle w:val="NoSpacing"/>
        <w:rPr>
          <w:i/>
          <w:iCs/>
        </w:rPr>
      </w:pPr>
      <w:r w:rsidRPr="00793934">
        <w:rPr>
          <w:i/>
          <w:iCs/>
        </w:rPr>
        <w:t>Separate VMS to different update and fault domain</w:t>
      </w:r>
    </w:p>
    <w:p w14:paraId="3C172B89" w14:textId="5FEE08ED" w:rsidR="004E5927" w:rsidRDefault="004E5927" w:rsidP="00ED22B7">
      <w:pPr>
        <w:pStyle w:val="NoSpacing"/>
      </w:pPr>
    </w:p>
    <w:p w14:paraId="49D943FD" w14:textId="77777777" w:rsidR="004E5927" w:rsidRPr="001732B0" w:rsidRDefault="004E5927" w:rsidP="00ED22B7">
      <w:pPr>
        <w:pStyle w:val="NoSpacing"/>
        <w:rPr>
          <w:b/>
          <w:bCs/>
        </w:rPr>
      </w:pPr>
    </w:p>
    <w:p w14:paraId="5B16756D" w14:textId="77777777" w:rsidR="00793934" w:rsidRDefault="00793934" w:rsidP="00ED22B7">
      <w:pPr>
        <w:pStyle w:val="NoSpacing"/>
        <w:rPr>
          <w:b/>
          <w:bCs/>
        </w:rPr>
      </w:pPr>
    </w:p>
    <w:p w14:paraId="64256C0F" w14:textId="2BAB061E" w:rsidR="004E5927" w:rsidRPr="001732B0" w:rsidRDefault="00353434" w:rsidP="00ED22B7">
      <w:pPr>
        <w:pStyle w:val="NoSpacing"/>
        <w:rPr>
          <w:b/>
          <w:bCs/>
        </w:rPr>
      </w:pPr>
      <w:r w:rsidRPr="001732B0">
        <w:rPr>
          <w:b/>
          <w:bCs/>
        </w:rPr>
        <w:t>VM DISK LAYOUT</w:t>
      </w:r>
    </w:p>
    <w:p w14:paraId="681FB6F0" w14:textId="4E1F0140" w:rsidR="00353434" w:rsidRDefault="00353434" w:rsidP="00ED22B7">
      <w:pPr>
        <w:pStyle w:val="NoSpacing"/>
      </w:pPr>
      <w:r>
        <w:t>Data disk</w:t>
      </w:r>
    </w:p>
    <w:p w14:paraId="167FDFC6" w14:textId="4FB42C71" w:rsidR="00353434" w:rsidRDefault="00353434" w:rsidP="00ED22B7">
      <w:pPr>
        <w:pStyle w:val="NoSpacing"/>
      </w:pPr>
      <w:r>
        <w:t xml:space="preserve">Temporary disk (Not in cluster) </w:t>
      </w:r>
      <w:r w:rsidR="00425E6B">
        <w:t xml:space="preserve">– Volatile and does not store persistent data </w:t>
      </w:r>
    </w:p>
    <w:p w14:paraId="702C4FA9" w14:textId="71F94BED" w:rsidR="00353434" w:rsidRDefault="00353434" w:rsidP="00ED22B7">
      <w:pPr>
        <w:pStyle w:val="NoSpacing"/>
      </w:pPr>
      <w:r>
        <w:t>Persistent disk</w:t>
      </w:r>
    </w:p>
    <w:p w14:paraId="07477CF1" w14:textId="402D03D0" w:rsidR="004E5927" w:rsidRDefault="004E5927" w:rsidP="00ED22B7">
      <w:pPr>
        <w:pStyle w:val="NoSpacing"/>
      </w:pPr>
    </w:p>
    <w:p w14:paraId="19F80C98" w14:textId="3426E7F4" w:rsidR="00353434" w:rsidRPr="00353434" w:rsidRDefault="00353434" w:rsidP="00ED22B7">
      <w:pPr>
        <w:pStyle w:val="NoSpacing"/>
      </w:pPr>
      <w:r w:rsidRPr="00353434">
        <w:t>Disk caching</w:t>
      </w:r>
    </w:p>
    <w:p w14:paraId="601B2B2A" w14:textId="539D5015" w:rsidR="00894442" w:rsidRDefault="00894442" w:rsidP="00ED22B7">
      <w:pPr>
        <w:pStyle w:val="NoSpacing"/>
      </w:pPr>
    </w:p>
    <w:p w14:paraId="55162AAA" w14:textId="3C715BB5" w:rsidR="00353434" w:rsidRPr="001732B0" w:rsidRDefault="00353434" w:rsidP="00ED22B7">
      <w:pPr>
        <w:pStyle w:val="NoSpacing"/>
        <w:rPr>
          <w:b/>
          <w:bCs/>
        </w:rPr>
      </w:pPr>
      <w:r w:rsidRPr="001732B0">
        <w:rPr>
          <w:b/>
          <w:bCs/>
        </w:rPr>
        <w:t>Cloning can be done</w:t>
      </w:r>
    </w:p>
    <w:p w14:paraId="63D80EBC" w14:textId="21F8CAFA" w:rsidR="00353434" w:rsidRDefault="00353434" w:rsidP="00ED22B7">
      <w:pPr>
        <w:pStyle w:val="NoSpacing"/>
      </w:pPr>
      <w:r>
        <w:t xml:space="preserve">-Generalized method (Coming from on prem) - do </w:t>
      </w:r>
      <w:proofErr w:type="spellStart"/>
      <w:r w:rsidRPr="00ED22B7">
        <w:rPr>
          <w:b/>
          <w:bCs/>
        </w:rPr>
        <w:t>sysprep</w:t>
      </w:r>
      <w:proofErr w:type="spellEnd"/>
      <w:r>
        <w:t>. Convert VHD to image</w:t>
      </w:r>
    </w:p>
    <w:p w14:paraId="7964DD84" w14:textId="1B76777B" w:rsidR="00353434" w:rsidRPr="00081A3C" w:rsidRDefault="00353434" w:rsidP="00ED22B7">
      <w:pPr>
        <w:pStyle w:val="NoSpacing"/>
      </w:pPr>
      <w:r>
        <w:t>-Specialized</w:t>
      </w:r>
    </w:p>
    <w:p w14:paraId="6BCFAA05" w14:textId="2FC3FE0C" w:rsidR="00081A3C" w:rsidRDefault="00FF131A" w:rsidP="00ED22B7">
      <w:pPr>
        <w:pStyle w:val="NoSpacing"/>
      </w:pPr>
      <w:r>
        <w:t>-Do not put unattend.xml on the disk</w:t>
      </w:r>
    </w:p>
    <w:p w14:paraId="0CF5DBF1" w14:textId="5DF325AD" w:rsidR="00FF131A" w:rsidRDefault="00FF131A" w:rsidP="00ED22B7">
      <w:pPr>
        <w:pStyle w:val="NoSpacing"/>
      </w:pPr>
      <w:r>
        <w:t>-Do not install Microsoft Azure integration components</w:t>
      </w:r>
    </w:p>
    <w:p w14:paraId="21CA91FE" w14:textId="53F950A3" w:rsidR="00FF131A" w:rsidRDefault="00FF131A" w:rsidP="00ED22B7">
      <w:pPr>
        <w:pStyle w:val="NoSpacing"/>
      </w:pPr>
      <w:r>
        <w:t>-No Microsoft Azure agent</w:t>
      </w:r>
    </w:p>
    <w:p w14:paraId="1E97618C" w14:textId="3085F3A7" w:rsidR="00FF131A" w:rsidRDefault="00FF131A" w:rsidP="00ED22B7">
      <w:pPr>
        <w:pStyle w:val="NoSpacing"/>
      </w:pPr>
    </w:p>
    <w:p w14:paraId="1DE12590" w14:textId="60B418A4" w:rsidR="00FF131A" w:rsidRDefault="00FF131A" w:rsidP="00ED22B7">
      <w:pPr>
        <w:pStyle w:val="NoSpacing"/>
      </w:pPr>
      <w:r w:rsidRPr="00FF131A">
        <w:t>Scale sets</w:t>
      </w:r>
    </w:p>
    <w:p w14:paraId="78222317" w14:textId="50A92F8D" w:rsidR="002C098E" w:rsidRDefault="002C098E" w:rsidP="00ED22B7">
      <w:pPr>
        <w:pStyle w:val="NoSpacing"/>
      </w:pPr>
    </w:p>
    <w:p w14:paraId="05921A5B" w14:textId="5109B846" w:rsidR="002C098E" w:rsidRDefault="002C098E" w:rsidP="00ED22B7">
      <w:pPr>
        <w:pStyle w:val="NoSpacing"/>
      </w:pPr>
    </w:p>
    <w:p w14:paraId="7CEF3D80" w14:textId="4B45FC93" w:rsidR="002C098E" w:rsidRDefault="002C098E" w:rsidP="00ED22B7">
      <w:pPr>
        <w:pStyle w:val="NoSpacing"/>
      </w:pPr>
      <w:r>
        <w:t>++++++++++++++++++++++++++++++++++++++++++++++++++++++++++++++++++++++++++++</w:t>
      </w:r>
    </w:p>
    <w:p w14:paraId="56F779FA" w14:textId="77777777" w:rsidR="002C098E" w:rsidRPr="00FF131A" w:rsidRDefault="002C098E" w:rsidP="00ED22B7">
      <w:pPr>
        <w:pStyle w:val="NoSpacing"/>
      </w:pPr>
    </w:p>
    <w:p w14:paraId="4515A204" w14:textId="77777777" w:rsidR="00FF131A" w:rsidRPr="00081A3C" w:rsidRDefault="00FF131A" w:rsidP="00ED22B7">
      <w:pPr>
        <w:pStyle w:val="NoSpacing"/>
      </w:pPr>
    </w:p>
    <w:p w14:paraId="18BA7116" w14:textId="46C55F44" w:rsidR="00081A3C" w:rsidRDefault="00D1137B" w:rsidP="00ED22B7">
      <w:pPr>
        <w:pStyle w:val="NoSpacing"/>
      </w:pPr>
      <w:r>
        <w:rPr>
          <w:noProof/>
        </w:rPr>
        <w:drawing>
          <wp:inline distT="0" distB="0" distL="0" distR="0" wp14:anchorId="3C197C66" wp14:editId="74340B95">
            <wp:extent cx="594360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9230"/>
                    </a:xfrm>
                    <a:prstGeom prst="rect">
                      <a:avLst/>
                    </a:prstGeom>
                  </pic:spPr>
                </pic:pic>
              </a:graphicData>
            </a:graphic>
          </wp:inline>
        </w:drawing>
      </w:r>
    </w:p>
    <w:p w14:paraId="1CE48AC6" w14:textId="06AC83F5" w:rsidR="00D2225F" w:rsidRDefault="00D2225F" w:rsidP="00ED22B7">
      <w:pPr>
        <w:pStyle w:val="NoSpacing"/>
      </w:pPr>
    </w:p>
    <w:p w14:paraId="234F000F" w14:textId="77777777" w:rsidR="00D2225F" w:rsidRDefault="00D2225F" w:rsidP="00ED22B7">
      <w:pPr>
        <w:pStyle w:val="NoSpacing"/>
      </w:pPr>
    </w:p>
    <w:p w14:paraId="10775741" w14:textId="13815F1D" w:rsidR="00D1137B" w:rsidRDefault="00D1137B" w:rsidP="00ED22B7">
      <w:pPr>
        <w:pStyle w:val="NoSpacing"/>
      </w:pPr>
    </w:p>
    <w:p w14:paraId="652A8651" w14:textId="10BE43BD" w:rsidR="00F05287" w:rsidRPr="00ED22B7" w:rsidRDefault="00F05287" w:rsidP="00ED22B7">
      <w:pPr>
        <w:pStyle w:val="NoSpacing"/>
        <w:rPr>
          <w:b/>
          <w:bCs/>
        </w:rPr>
      </w:pPr>
      <w:r w:rsidRPr="00ED22B7">
        <w:rPr>
          <w:b/>
          <w:bCs/>
        </w:rPr>
        <w:t>Azure Regions</w:t>
      </w:r>
    </w:p>
    <w:p w14:paraId="2E8B36C7" w14:textId="77777777" w:rsidR="00F05287" w:rsidRDefault="00F05287" w:rsidP="00ED22B7">
      <w:pPr>
        <w:pStyle w:val="NoSpacing"/>
      </w:pPr>
      <w:r>
        <w:t xml:space="preserve">54 regions </w:t>
      </w:r>
    </w:p>
    <w:p w14:paraId="397E396F" w14:textId="27F23490" w:rsidR="00D1137B" w:rsidRDefault="00F05287" w:rsidP="00ED22B7">
      <w:pPr>
        <w:pStyle w:val="NoSpacing"/>
      </w:pPr>
      <w:r>
        <w:t>Worldwide 140 available in 140 countries</w:t>
      </w:r>
    </w:p>
    <w:p w14:paraId="11D72F03" w14:textId="0733507F" w:rsidR="00F05287" w:rsidRDefault="00F05287" w:rsidP="00ED22B7">
      <w:pPr>
        <w:pStyle w:val="NoSpacing"/>
      </w:pPr>
    </w:p>
    <w:p w14:paraId="5F7EF548" w14:textId="77777777" w:rsidR="00F05287" w:rsidRPr="00ED22B7" w:rsidRDefault="00F05287" w:rsidP="00ED22B7">
      <w:pPr>
        <w:pStyle w:val="NoSpacing"/>
        <w:rPr>
          <w:b/>
          <w:bCs/>
        </w:rPr>
      </w:pPr>
      <w:r w:rsidRPr="00ED22B7">
        <w:rPr>
          <w:b/>
          <w:bCs/>
        </w:rPr>
        <w:t>Availability Zones</w:t>
      </w:r>
    </w:p>
    <w:p w14:paraId="2494B136" w14:textId="77777777" w:rsidR="00F05287" w:rsidRDefault="00F05287" w:rsidP="00ED22B7">
      <w:pPr>
        <w:pStyle w:val="NoSpacing"/>
      </w:pPr>
      <w:r>
        <w:t>Availability Zones are physically separate locations within an Azure region. Each Availability Zone is made up of one or more datacenters equipped with independent power, cooling, and networking.</w:t>
      </w:r>
    </w:p>
    <w:p w14:paraId="56A3D9C6" w14:textId="775F273A" w:rsidR="00F05287" w:rsidRPr="00081A3C" w:rsidRDefault="00F05287" w:rsidP="00ED22B7">
      <w:pPr>
        <w:pStyle w:val="NoSpacing"/>
      </w:pPr>
      <w:r>
        <w:t>Availability Zones allow customers to run mission-critical applications with high availability and low-latency replication</w:t>
      </w:r>
    </w:p>
    <w:p w14:paraId="2D64B533" w14:textId="5A077EB8" w:rsidR="00081A3C" w:rsidRDefault="00081A3C" w:rsidP="00ED22B7">
      <w:pPr>
        <w:pStyle w:val="NoSpacing"/>
      </w:pPr>
    </w:p>
    <w:p w14:paraId="6C954DCE" w14:textId="36D6C66E" w:rsidR="00F05287" w:rsidRDefault="00F05287" w:rsidP="00ED22B7">
      <w:pPr>
        <w:pStyle w:val="NoSpacing"/>
      </w:pPr>
    </w:p>
    <w:p w14:paraId="688747B2" w14:textId="46059C6D" w:rsidR="00F05287" w:rsidRDefault="00F05287" w:rsidP="00ED22B7">
      <w:pPr>
        <w:pStyle w:val="NoSpacing"/>
        <w:rPr>
          <w:b/>
          <w:bCs/>
        </w:rPr>
      </w:pPr>
      <w:r w:rsidRPr="00ED22B7">
        <w:rPr>
          <w:b/>
          <w:bCs/>
        </w:rPr>
        <w:t>Azure Storage</w:t>
      </w:r>
    </w:p>
    <w:p w14:paraId="6115EC6F" w14:textId="521C8AD7" w:rsidR="00ED22B7" w:rsidRDefault="00ED22B7" w:rsidP="00ED22B7">
      <w:pPr>
        <w:pStyle w:val="NoSpacing"/>
      </w:pPr>
      <w:r>
        <w:t>-Storage account</w:t>
      </w:r>
      <w:r w:rsidR="00D32FB2">
        <w:t>- Accumulation of data disk</w:t>
      </w:r>
    </w:p>
    <w:p w14:paraId="604ED524" w14:textId="6D9A0C62" w:rsidR="00ED22B7" w:rsidRDefault="00ED22B7" w:rsidP="00ED22B7">
      <w:pPr>
        <w:pStyle w:val="NoSpacing"/>
      </w:pPr>
      <w:r>
        <w:t>**</w:t>
      </w:r>
      <w:proofErr w:type="spellStart"/>
      <w:r w:rsidR="00D32FB2">
        <w:t>Microsoft.storage</w:t>
      </w:r>
      <w:proofErr w:type="spellEnd"/>
    </w:p>
    <w:p w14:paraId="57A29B61" w14:textId="5B5CB992" w:rsidR="00ED22B7" w:rsidRDefault="00ED22B7" w:rsidP="00ED22B7">
      <w:pPr>
        <w:pStyle w:val="NoSpacing"/>
      </w:pPr>
      <w:r>
        <w:t>Shrinking not advisable</w:t>
      </w:r>
    </w:p>
    <w:p w14:paraId="0F47F3A1" w14:textId="075F6120" w:rsidR="00ED22B7" w:rsidRPr="00ED22B7" w:rsidRDefault="00ED22B7" w:rsidP="00ED22B7">
      <w:pPr>
        <w:pStyle w:val="NoSpacing"/>
      </w:pPr>
      <w:r>
        <w:t>Workaround is to create a snapshot and lower convert</w:t>
      </w:r>
    </w:p>
    <w:p w14:paraId="6535C8FE" w14:textId="353B63B8" w:rsidR="00ED22B7" w:rsidRDefault="00ED22B7" w:rsidP="00ED22B7">
      <w:pPr>
        <w:pStyle w:val="NoSpacing"/>
        <w:rPr>
          <w:b/>
          <w:bCs/>
        </w:rPr>
      </w:pPr>
      <w:r w:rsidRPr="00ED22B7">
        <w:t xml:space="preserve">500 </w:t>
      </w:r>
      <w:r w:rsidR="001732B0">
        <w:t>I/O PS (Input output per seconds)</w:t>
      </w:r>
      <w:r w:rsidRPr="00ED22B7">
        <w:t xml:space="preserve"> and throughput = 60gb</w:t>
      </w:r>
      <w:r>
        <w:t xml:space="preserve"> – </w:t>
      </w:r>
      <w:r w:rsidRPr="00ED22B7">
        <w:rPr>
          <w:b/>
          <w:bCs/>
        </w:rPr>
        <w:t>Managed disk</w:t>
      </w:r>
      <w:r w:rsidR="001732B0">
        <w:rPr>
          <w:b/>
          <w:bCs/>
        </w:rPr>
        <w:t xml:space="preserve"> by Microsoft</w:t>
      </w:r>
    </w:p>
    <w:p w14:paraId="1ABDBA87" w14:textId="5FE88E59" w:rsidR="00ED22B7" w:rsidRDefault="00ED22B7" w:rsidP="00ED22B7">
      <w:pPr>
        <w:pStyle w:val="NoSpacing"/>
        <w:rPr>
          <w:b/>
          <w:bCs/>
        </w:rPr>
      </w:pPr>
    </w:p>
    <w:p w14:paraId="77A9D90D" w14:textId="640C4B18" w:rsidR="005F737D" w:rsidRPr="00ED22B7" w:rsidRDefault="005F737D" w:rsidP="00ED22B7">
      <w:pPr>
        <w:pStyle w:val="NoSpacing"/>
      </w:pPr>
      <w:r>
        <w:rPr>
          <w:b/>
          <w:bCs/>
        </w:rPr>
        <w:t>Storage Type</w:t>
      </w:r>
    </w:p>
    <w:p w14:paraId="53DF7574" w14:textId="226D3F1F" w:rsidR="00ED22B7" w:rsidRDefault="00ED22B7" w:rsidP="00ED22B7">
      <w:pPr>
        <w:pStyle w:val="NoSpacing"/>
      </w:pPr>
      <w:r>
        <w:t>Blob</w:t>
      </w:r>
    </w:p>
    <w:p w14:paraId="541B434E" w14:textId="5292A726" w:rsidR="00ED22B7" w:rsidRDefault="00ED22B7" w:rsidP="00ED22B7">
      <w:pPr>
        <w:pStyle w:val="NoSpacing"/>
      </w:pPr>
      <w:r>
        <w:t>File service</w:t>
      </w:r>
    </w:p>
    <w:p w14:paraId="5F234B9F" w14:textId="1414AD3C" w:rsidR="00ED22B7" w:rsidRDefault="00ED22B7" w:rsidP="00ED22B7">
      <w:pPr>
        <w:pStyle w:val="NoSpacing"/>
      </w:pPr>
      <w:r>
        <w:t>Tables</w:t>
      </w:r>
    </w:p>
    <w:p w14:paraId="1943B197" w14:textId="43B68AF5" w:rsidR="00ED22B7" w:rsidRDefault="00ED22B7" w:rsidP="00ED22B7">
      <w:pPr>
        <w:pStyle w:val="NoSpacing"/>
      </w:pPr>
      <w:r>
        <w:t>Queue</w:t>
      </w:r>
    </w:p>
    <w:p w14:paraId="70E73C4F" w14:textId="77777777" w:rsidR="00ED22B7" w:rsidRPr="00ED22B7" w:rsidRDefault="00ED22B7" w:rsidP="00ED22B7">
      <w:pPr>
        <w:pStyle w:val="NoSpacing"/>
      </w:pPr>
    </w:p>
    <w:p w14:paraId="1B6FB7FD" w14:textId="7B491B11" w:rsidR="00F05287" w:rsidRDefault="00F05287" w:rsidP="00ED22B7">
      <w:pPr>
        <w:pStyle w:val="NoSpacing"/>
      </w:pPr>
      <w:r>
        <w:t>-Massively scalable</w:t>
      </w:r>
    </w:p>
    <w:p w14:paraId="3EA05084" w14:textId="5BB4CBFB" w:rsidR="00F05287" w:rsidRDefault="00F05287" w:rsidP="00ED22B7">
      <w:pPr>
        <w:pStyle w:val="NoSpacing"/>
      </w:pPr>
      <w:r>
        <w:t>-Elastic</w:t>
      </w:r>
    </w:p>
    <w:p w14:paraId="420243F6" w14:textId="47A2D2F5" w:rsidR="00F05287" w:rsidRDefault="00ED22B7" w:rsidP="00ED22B7">
      <w:pPr>
        <w:pStyle w:val="NoSpacing"/>
      </w:pPr>
      <w:r>
        <w:t>-Auto partitioning</w:t>
      </w:r>
    </w:p>
    <w:p w14:paraId="4F7FD2DF" w14:textId="4CEAE0F2" w:rsidR="00F05287" w:rsidRDefault="00F05287" w:rsidP="00ED22B7">
      <w:pPr>
        <w:pStyle w:val="NoSpacing"/>
      </w:pPr>
      <w:r>
        <w:t>-Accessible worldwide</w:t>
      </w:r>
    </w:p>
    <w:p w14:paraId="69C491C2" w14:textId="53068232" w:rsidR="00F05287" w:rsidRDefault="00F05287" w:rsidP="00ED22B7">
      <w:pPr>
        <w:pStyle w:val="NoSpacing"/>
      </w:pPr>
    </w:p>
    <w:p w14:paraId="3BBDA15D" w14:textId="74E44785" w:rsidR="001732B0" w:rsidRDefault="001732B0" w:rsidP="00ED22B7">
      <w:pPr>
        <w:pStyle w:val="NoSpacing"/>
      </w:pPr>
    </w:p>
    <w:p w14:paraId="7498B83E" w14:textId="6E4571B8" w:rsidR="001732B0" w:rsidRPr="00D32FB2" w:rsidRDefault="001732B0" w:rsidP="00ED22B7">
      <w:pPr>
        <w:pStyle w:val="NoSpacing"/>
        <w:rPr>
          <w:b/>
          <w:bCs/>
        </w:rPr>
      </w:pPr>
      <w:r w:rsidRPr="00D32FB2">
        <w:rPr>
          <w:b/>
          <w:bCs/>
        </w:rPr>
        <w:t>Storage Account</w:t>
      </w:r>
    </w:p>
    <w:p w14:paraId="79288405" w14:textId="634BC7D1" w:rsidR="001732B0" w:rsidRPr="00793934" w:rsidRDefault="001732B0" w:rsidP="001732B0">
      <w:pPr>
        <w:pStyle w:val="NoSpacing"/>
        <w:numPr>
          <w:ilvl w:val="0"/>
          <w:numId w:val="3"/>
        </w:numPr>
        <w:rPr>
          <w:b/>
          <w:bCs/>
        </w:rPr>
      </w:pPr>
      <w:r w:rsidRPr="00793934">
        <w:rPr>
          <w:b/>
          <w:bCs/>
        </w:rPr>
        <w:t>General purpose V1 &amp; V2</w:t>
      </w:r>
    </w:p>
    <w:p w14:paraId="2A36BF0E" w14:textId="21D90E9E" w:rsidR="001732B0" w:rsidRDefault="001732B0" w:rsidP="001732B0">
      <w:pPr>
        <w:pStyle w:val="NoSpacing"/>
        <w:ind w:left="720"/>
      </w:pPr>
      <w:r>
        <w:t>a. Standard</w:t>
      </w:r>
    </w:p>
    <w:p w14:paraId="2EE5893B" w14:textId="1F12955F" w:rsidR="001732B0" w:rsidRDefault="001732B0" w:rsidP="001732B0">
      <w:pPr>
        <w:pStyle w:val="NoSpacing"/>
        <w:ind w:left="720"/>
      </w:pPr>
      <w:r>
        <w:t>b. Premium</w:t>
      </w:r>
    </w:p>
    <w:p w14:paraId="6B4E4091" w14:textId="77777777" w:rsidR="008A522A" w:rsidRDefault="00D32FB2" w:rsidP="001732B0">
      <w:pPr>
        <w:pStyle w:val="NoSpacing"/>
        <w:ind w:left="720"/>
      </w:pPr>
      <w:r>
        <w:t>e.g.</w:t>
      </w:r>
      <w:r w:rsidR="001732B0">
        <w:t xml:space="preserve"> </w:t>
      </w:r>
    </w:p>
    <w:p w14:paraId="63E77DC2" w14:textId="77777777" w:rsidR="008A522A" w:rsidRDefault="001732B0" w:rsidP="001732B0">
      <w:pPr>
        <w:pStyle w:val="NoSpacing"/>
        <w:ind w:left="720"/>
      </w:pPr>
      <w:r>
        <w:t>Files</w:t>
      </w:r>
      <w:r w:rsidR="008A522A">
        <w:t xml:space="preserve"> – Fully Managed File Shares in the cloud</w:t>
      </w:r>
      <w:r>
        <w:t xml:space="preserve">, </w:t>
      </w:r>
    </w:p>
    <w:p w14:paraId="4E6B6A54" w14:textId="77777777" w:rsidR="008A522A" w:rsidRDefault="001732B0" w:rsidP="001732B0">
      <w:pPr>
        <w:pStyle w:val="NoSpacing"/>
        <w:ind w:left="720"/>
      </w:pPr>
      <w:r>
        <w:t>Blobs</w:t>
      </w:r>
      <w:r w:rsidR="008A522A">
        <w:t>- Binary Large Objects (For Unstructured data)</w:t>
      </w:r>
      <w:r>
        <w:t xml:space="preserve">, </w:t>
      </w:r>
    </w:p>
    <w:p w14:paraId="26F92C6A" w14:textId="09DAFA87" w:rsidR="001732B0" w:rsidRDefault="001732B0" w:rsidP="001732B0">
      <w:pPr>
        <w:pStyle w:val="NoSpacing"/>
        <w:ind w:left="720"/>
      </w:pPr>
      <w:r>
        <w:t xml:space="preserve">Tables </w:t>
      </w:r>
    </w:p>
    <w:p w14:paraId="30C9B0A3" w14:textId="5C3B7F78" w:rsidR="008A522A" w:rsidRDefault="008A522A" w:rsidP="001732B0">
      <w:pPr>
        <w:pStyle w:val="NoSpacing"/>
        <w:ind w:left="720"/>
      </w:pPr>
      <w:r>
        <w:t>Queue</w:t>
      </w:r>
    </w:p>
    <w:p w14:paraId="35B6420C" w14:textId="77777777" w:rsidR="00D32FB2" w:rsidRDefault="00D32FB2" w:rsidP="001732B0">
      <w:pPr>
        <w:pStyle w:val="NoSpacing"/>
        <w:ind w:left="720"/>
      </w:pPr>
    </w:p>
    <w:p w14:paraId="175C1081" w14:textId="4077471F" w:rsidR="001732B0" w:rsidRPr="00793934" w:rsidRDefault="001732B0" w:rsidP="001732B0">
      <w:pPr>
        <w:pStyle w:val="NoSpacing"/>
        <w:numPr>
          <w:ilvl w:val="0"/>
          <w:numId w:val="3"/>
        </w:numPr>
        <w:rPr>
          <w:b/>
          <w:bCs/>
        </w:rPr>
      </w:pPr>
      <w:r w:rsidRPr="00793934">
        <w:rPr>
          <w:b/>
          <w:bCs/>
        </w:rPr>
        <w:t>Blob Storage Account</w:t>
      </w:r>
    </w:p>
    <w:p w14:paraId="3AF0544B" w14:textId="56A12424" w:rsidR="001732B0" w:rsidRDefault="001732B0" w:rsidP="001732B0">
      <w:pPr>
        <w:pStyle w:val="NoSpacing"/>
        <w:numPr>
          <w:ilvl w:val="0"/>
          <w:numId w:val="4"/>
        </w:numPr>
      </w:pPr>
      <w:r>
        <w:t>Hot access Tier</w:t>
      </w:r>
    </w:p>
    <w:p w14:paraId="7EF4523D" w14:textId="2C10A765" w:rsidR="001732B0" w:rsidRDefault="001732B0" w:rsidP="001732B0">
      <w:pPr>
        <w:pStyle w:val="NoSpacing"/>
        <w:numPr>
          <w:ilvl w:val="0"/>
          <w:numId w:val="4"/>
        </w:numPr>
      </w:pPr>
      <w:r>
        <w:t>Cool Access Tier</w:t>
      </w:r>
    </w:p>
    <w:p w14:paraId="15F289C9" w14:textId="719600AC" w:rsidR="00D32FB2" w:rsidRDefault="00D32FB2" w:rsidP="00D32FB2">
      <w:pPr>
        <w:pStyle w:val="NoSpacing"/>
        <w:ind w:left="720"/>
      </w:pPr>
      <w:r>
        <w:t>e.g. Blob</w:t>
      </w:r>
      <w:r w:rsidR="008A522A">
        <w:t>s</w:t>
      </w:r>
      <w:r>
        <w:t xml:space="preserve"> only</w:t>
      </w:r>
    </w:p>
    <w:p w14:paraId="0FD52692" w14:textId="29ACEF10" w:rsidR="001732B0" w:rsidRDefault="001732B0" w:rsidP="001732B0">
      <w:pPr>
        <w:pStyle w:val="NoSpacing"/>
      </w:pPr>
    </w:p>
    <w:p w14:paraId="6A5BF581" w14:textId="64E634A5" w:rsidR="00805DBF" w:rsidRDefault="00805DBF" w:rsidP="001732B0">
      <w:pPr>
        <w:pStyle w:val="NoSpacing"/>
      </w:pPr>
    </w:p>
    <w:p w14:paraId="6E7E9586" w14:textId="2355F910" w:rsidR="00805DBF" w:rsidRPr="00805DBF" w:rsidRDefault="00805DBF" w:rsidP="001732B0">
      <w:pPr>
        <w:pStyle w:val="NoSpacing"/>
        <w:rPr>
          <w:b/>
          <w:bCs/>
        </w:rPr>
      </w:pPr>
      <w:r>
        <w:rPr>
          <w:b/>
          <w:bCs/>
        </w:rPr>
        <w:t xml:space="preserve">Data </w:t>
      </w:r>
      <w:r w:rsidRPr="00805DBF">
        <w:rPr>
          <w:b/>
          <w:bCs/>
        </w:rPr>
        <w:t>Replication type</w:t>
      </w:r>
    </w:p>
    <w:p w14:paraId="254F7B72" w14:textId="59F63291" w:rsidR="00D32FB2" w:rsidRDefault="00D32FB2" w:rsidP="001732B0">
      <w:pPr>
        <w:pStyle w:val="NoSpacing"/>
      </w:pPr>
      <w:r w:rsidRPr="00133BFA">
        <w:rPr>
          <w:b/>
          <w:bCs/>
        </w:rPr>
        <w:t>LRS</w:t>
      </w:r>
      <w:r>
        <w:t xml:space="preserve"> = Local Redundancy storage is default </w:t>
      </w:r>
    </w:p>
    <w:p w14:paraId="75A29810" w14:textId="231216CE" w:rsidR="00D32FB2" w:rsidRDefault="00D32FB2" w:rsidP="001732B0">
      <w:pPr>
        <w:pStyle w:val="NoSpacing"/>
      </w:pPr>
      <w:r>
        <w:t xml:space="preserve">3 copies of your storage </w:t>
      </w:r>
      <w:r w:rsidR="00133BFA">
        <w:t xml:space="preserve">in separate </w:t>
      </w:r>
      <w:r w:rsidR="00133BFA" w:rsidRPr="00133BFA">
        <w:rPr>
          <w:b/>
          <w:bCs/>
        </w:rPr>
        <w:t>fault domain and update domain.</w:t>
      </w:r>
    </w:p>
    <w:p w14:paraId="22BD3987" w14:textId="47107E59" w:rsidR="00D32FB2" w:rsidRDefault="00133BFA" w:rsidP="001732B0">
      <w:pPr>
        <w:pStyle w:val="NoSpacing"/>
      </w:pPr>
      <w:r>
        <w:t>-cheaper, data location policy, easy to reconstruct</w:t>
      </w:r>
    </w:p>
    <w:p w14:paraId="5ECBF6C5" w14:textId="77777777" w:rsidR="00133BFA" w:rsidRDefault="00133BFA" w:rsidP="001732B0">
      <w:pPr>
        <w:pStyle w:val="NoSpacing"/>
      </w:pPr>
    </w:p>
    <w:p w14:paraId="5B70A736" w14:textId="31688BE1" w:rsidR="00D32FB2" w:rsidRDefault="00D32FB2" w:rsidP="001732B0">
      <w:pPr>
        <w:pStyle w:val="NoSpacing"/>
      </w:pPr>
      <w:r w:rsidRPr="00133BFA">
        <w:rPr>
          <w:b/>
          <w:bCs/>
        </w:rPr>
        <w:t>ZRS</w:t>
      </w:r>
      <w:r>
        <w:t xml:space="preserve"> = Zonal Redundan</w:t>
      </w:r>
      <w:r w:rsidR="00AA4367">
        <w:t>t</w:t>
      </w:r>
      <w:r>
        <w:t xml:space="preserve"> Storage</w:t>
      </w:r>
    </w:p>
    <w:p w14:paraId="1CA9BBD7" w14:textId="3697D5F0" w:rsidR="00D32FB2" w:rsidRDefault="00D32FB2" w:rsidP="001732B0">
      <w:pPr>
        <w:pStyle w:val="NoSpacing"/>
      </w:pPr>
    </w:p>
    <w:p w14:paraId="79F71FD1" w14:textId="7B705970" w:rsidR="00D32FB2" w:rsidRDefault="00D32FB2" w:rsidP="001732B0">
      <w:pPr>
        <w:pStyle w:val="NoSpacing"/>
      </w:pPr>
      <w:r w:rsidRPr="00133BFA">
        <w:rPr>
          <w:b/>
          <w:bCs/>
        </w:rPr>
        <w:t>GRS</w:t>
      </w:r>
      <w:r>
        <w:t xml:space="preserve"> – Geo</w:t>
      </w:r>
      <w:r w:rsidR="0021456A">
        <w:t>-</w:t>
      </w:r>
      <w:r>
        <w:t>Redundan</w:t>
      </w:r>
      <w:r w:rsidR="0021456A">
        <w:t>t</w:t>
      </w:r>
      <w:r>
        <w:t xml:space="preserve"> storage</w:t>
      </w:r>
    </w:p>
    <w:p w14:paraId="2024119B" w14:textId="7A4348EC" w:rsidR="0021456A" w:rsidRDefault="0021456A" w:rsidP="001732B0">
      <w:pPr>
        <w:pStyle w:val="NoSpacing"/>
      </w:pPr>
      <w:r>
        <w:t>-replicates to a secondary storage hundreds of miles away from the primary region</w:t>
      </w:r>
    </w:p>
    <w:p w14:paraId="0D5270F0" w14:textId="445E3835" w:rsidR="0021456A" w:rsidRDefault="0021456A" w:rsidP="0021456A">
      <w:pPr>
        <w:pStyle w:val="NoSpacing"/>
      </w:pPr>
      <w:r>
        <w:t xml:space="preserve">Another 3 copies of your storage in separate </w:t>
      </w:r>
      <w:r w:rsidRPr="00133BFA">
        <w:rPr>
          <w:b/>
          <w:bCs/>
        </w:rPr>
        <w:t>fault domain and update domain.</w:t>
      </w:r>
    </w:p>
    <w:p w14:paraId="02518B1C" w14:textId="77777777" w:rsidR="0021456A" w:rsidRDefault="0021456A" w:rsidP="001732B0">
      <w:pPr>
        <w:pStyle w:val="NoSpacing"/>
      </w:pPr>
    </w:p>
    <w:p w14:paraId="24702E67" w14:textId="7EB0FBE2" w:rsidR="00805DBF" w:rsidRDefault="00805DBF" w:rsidP="001732B0">
      <w:pPr>
        <w:pStyle w:val="NoSpacing"/>
      </w:pPr>
    </w:p>
    <w:p w14:paraId="66BBFE77" w14:textId="19CE0218" w:rsidR="00805DBF" w:rsidRDefault="00805DBF" w:rsidP="001732B0">
      <w:pPr>
        <w:pStyle w:val="NoSpacing"/>
      </w:pPr>
      <w:r w:rsidRPr="00133BFA">
        <w:rPr>
          <w:b/>
          <w:bCs/>
        </w:rPr>
        <w:t>RAGRS</w:t>
      </w:r>
      <w:r>
        <w:t xml:space="preserve"> – Read</w:t>
      </w:r>
      <w:r w:rsidR="00AA4367">
        <w:t>-</w:t>
      </w:r>
      <w:r>
        <w:t>access geo redundant storage</w:t>
      </w:r>
    </w:p>
    <w:p w14:paraId="0F331EC6" w14:textId="3EE69E53" w:rsidR="00603572" w:rsidRDefault="00603572" w:rsidP="001732B0">
      <w:pPr>
        <w:pStyle w:val="NoSpacing"/>
      </w:pPr>
      <w:r>
        <w:t>Read only from secondary region</w:t>
      </w:r>
    </w:p>
    <w:p w14:paraId="32775387" w14:textId="26CC2674" w:rsidR="00793934" w:rsidRDefault="00793934" w:rsidP="001732B0">
      <w:pPr>
        <w:pStyle w:val="NoSpacing"/>
      </w:pPr>
    </w:p>
    <w:p w14:paraId="00EC03C4" w14:textId="4CCF0361" w:rsidR="00793934" w:rsidRDefault="00D2225F" w:rsidP="001732B0">
      <w:pPr>
        <w:pStyle w:val="NoSpacing"/>
      </w:pPr>
      <w:r>
        <w:rPr>
          <w:noProof/>
        </w:rPr>
        <w:lastRenderedPageBreak/>
        <w:drawing>
          <wp:inline distT="0" distB="0" distL="0" distR="0" wp14:anchorId="0A2902F2" wp14:editId="741B0D02">
            <wp:extent cx="5943600" cy="333883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CC1919B" w14:textId="68FBBA54" w:rsidR="00D2225F" w:rsidRDefault="00D2225F" w:rsidP="001732B0">
      <w:pPr>
        <w:pStyle w:val="NoSpacing"/>
      </w:pPr>
    </w:p>
    <w:p w14:paraId="1C280C3F" w14:textId="59B576E6" w:rsidR="00D2225F" w:rsidRDefault="00D2225F" w:rsidP="001732B0">
      <w:pPr>
        <w:pStyle w:val="NoSpacing"/>
      </w:pPr>
    </w:p>
    <w:p w14:paraId="219F4786" w14:textId="72B26027" w:rsidR="002621BF" w:rsidRDefault="002621BF" w:rsidP="001732B0">
      <w:pPr>
        <w:pStyle w:val="NoSpacing"/>
      </w:pPr>
      <w:r>
        <w:t>Blob storage limit – 500 TB</w:t>
      </w:r>
    </w:p>
    <w:p w14:paraId="401FA57D" w14:textId="7C2C859A" w:rsidR="002621BF" w:rsidRDefault="002621BF" w:rsidP="001732B0">
      <w:pPr>
        <w:pStyle w:val="NoSpacing"/>
      </w:pPr>
      <w:r>
        <w:t>-Any number of containers</w:t>
      </w:r>
    </w:p>
    <w:p w14:paraId="530E660C" w14:textId="6A6DB2FF" w:rsidR="002621BF" w:rsidRDefault="002621BF" w:rsidP="001732B0">
      <w:pPr>
        <w:pStyle w:val="NoSpacing"/>
      </w:pPr>
    </w:p>
    <w:p w14:paraId="0D78DC46" w14:textId="6C2751A6" w:rsidR="002621BF" w:rsidRPr="00425E6B" w:rsidRDefault="002621BF" w:rsidP="001732B0">
      <w:pPr>
        <w:pStyle w:val="NoSpacing"/>
        <w:rPr>
          <w:b/>
          <w:bCs/>
        </w:rPr>
      </w:pPr>
      <w:r w:rsidRPr="00425E6B">
        <w:rPr>
          <w:b/>
          <w:bCs/>
        </w:rPr>
        <w:t xml:space="preserve">SMB – Server </w:t>
      </w:r>
      <w:r w:rsidR="00425E6B" w:rsidRPr="00425E6B">
        <w:rPr>
          <w:b/>
          <w:bCs/>
        </w:rPr>
        <w:t>M</w:t>
      </w:r>
      <w:r w:rsidRPr="00425E6B">
        <w:rPr>
          <w:b/>
          <w:bCs/>
        </w:rPr>
        <w:t xml:space="preserve">essage </w:t>
      </w:r>
      <w:r w:rsidR="00425E6B" w:rsidRPr="00425E6B">
        <w:rPr>
          <w:b/>
          <w:bCs/>
        </w:rPr>
        <w:t>B</w:t>
      </w:r>
      <w:r w:rsidRPr="00425E6B">
        <w:rPr>
          <w:b/>
          <w:bCs/>
        </w:rPr>
        <w:t>lock</w:t>
      </w:r>
    </w:p>
    <w:p w14:paraId="7475AC82" w14:textId="77777777" w:rsidR="00425E6B" w:rsidRPr="00F05287" w:rsidRDefault="00425E6B" w:rsidP="00425E6B">
      <w:pPr>
        <w:pStyle w:val="NoSpacing"/>
      </w:pPr>
      <w:r w:rsidRPr="00425E6B">
        <w:t>The Server Message Block (SMB) Protocol is a network file sharing protocol, and as implemented in Microsoft Windows is known as Microsoft SMB Protocol. The set of message packets that defines a particular version of the protocol is called a dialect. The Common Internet File System (CIFS) Protocol is a dialect of SMB. Both SMB and CIFS are also available on VMS, several versions of Unix, and other operating systems.</w:t>
      </w:r>
    </w:p>
    <w:p w14:paraId="3B74372E" w14:textId="77777777" w:rsidR="00425E6B" w:rsidRDefault="00425E6B" w:rsidP="001732B0">
      <w:pPr>
        <w:pStyle w:val="NoSpacing"/>
      </w:pPr>
    </w:p>
    <w:p w14:paraId="36090074" w14:textId="33B6D778" w:rsidR="002621BF" w:rsidRDefault="002621BF" w:rsidP="001732B0">
      <w:pPr>
        <w:pStyle w:val="NoSpacing"/>
      </w:pPr>
    </w:p>
    <w:p w14:paraId="0874E4D3" w14:textId="31EBF2C6" w:rsidR="00425E6B" w:rsidRPr="00425E6B" w:rsidRDefault="00425E6B" w:rsidP="001732B0">
      <w:pPr>
        <w:pStyle w:val="NoSpacing"/>
        <w:rPr>
          <w:b/>
          <w:bCs/>
        </w:rPr>
      </w:pPr>
      <w:r w:rsidRPr="00425E6B">
        <w:rPr>
          <w:b/>
          <w:bCs/>
        </w:rPr>
        <w:t>Types of Blob Storage</w:t>
      </w:r>
    </w:p>
    <w:p w14:paraId="185629FA" w14:textId="0F685E76" w:rsidR="00425E6B" w:rsidRDefault="00425E6B" w:rsidP="001732B0">
      <w:pPr>
        <w:pStyle w:val="NoSpacing"/>
      </w:pPr>
      <w:r>
        <w:t>Block blob</w:t>
      </w:r>
    </w:p>
    <w:p w14:paraId="31FC93E2" w14:textId="4DC84521" w:rsidR="00425E6B" w:rsidRDefault="00425E6B" w:rsidP="001732B0">
      <w:pPr>
        <w:pStyle w:val="NoSpacing"/>
      </w:pPr>
      <w:r>
        <w:t>Page Blob</w:t>
      </w:r>
    </w:p>
    <w:p w14:paraId="0467493D" w14:textId="71A090D1" w:rsidR="00425E6B" w:rsidRDefault="00425E6B" w:rsidP="001732B0">
      <w:pPr>
        <w:pStyle w:val="NoSpacing"/>
      </w:pPr>
      <w:r>
        <w:t>Append Blob (deprecated)</w:t>
      </w:r>
    </w:p>
    <w:p w14:paraId="37E099F6" w14:textId="3E7F4BE8" w:rsidR="005D13EF" w:rsidRDefault="005D13EF" w:rsidP="001732B0">
      <w:pPr>
        <w:pStyle w:val="NoSpacing"/>
      </w:pPr>
    </w:p>
    <w:p w14:paraId="348FDF72" w14:textId="3703DF12" w:rsidR="005D13EF" w:rsidRDefault="005D13EF" w:rsidP="001732B0">
      <w:pPr>
        <w:pStyle w:val="NoSpacing"/>
      </w:pPr>
      <w:r>
        <w:t>Save your on</w:t>
      </w:r>
      <w:r w:rsidR="002047EC">
        <w:t>-</w:t>
      </w:r>
      <w:r>
        <w:t xml:space="preserve">prem disk as page </w:t>
      </w:r>
      <w:proofErr w:type="spellStart"/>
      <w:r>
        <w:t>blob.vhdx</w:t>
      </w:r>
      <w:proofErr w:type="spellEnd"/>
    </w:p>
    <w:p w14:paraId="32F051E9" w14:textId="77777777" w:rsidR="005D13EF" w:rsidRDefault="005D13EF" w:rsidP="001732B0">
      <w:pPr>
        <w:pStyle w:val="NoSpacing"/>
      </w:pPr>
    </w:p>
    <w:p w14:paraId="6CB4EC37" w14:textId="77777777" w:rsidR="005D13EF" w:rsidRDefault="005D13EF" w:rsidP="001732B0">
      <w:pPr>
        <w:pStyle w:val="NoSpacing"/>
      </w:pPr>
    </w:p>
    <w:p w14:paraId="17E43EDC" w14:textId="03C3E5B8" w:rsidR="005D13EF" w:rsidRDefault="002047EC" w:rsidP="001732B0">
      <w:pPr>
        <w:pStyle w:val="NoSpacing"/>
      </w:pPr>
      <w:r>
        <w:t>File storage – SMB 2.1 AND 3.0</w:t>
      </w:r>
    </w:p>
    <w:p w14:paraId="6455A85A" w14:textId="4701D734" w:rsidR="002047EC" w:rsidRDefault="002047EC" w:rsidP="001732B0">
      <w:pPr>
        <w:pStyle w:val="NoSpacing"/>
      </w:pPr>
      <w:r>
        <w:t>File storage API</w:t>
      </w:r>
    </w:p>
    <w:p w14:paraId="2CA9B22C" w14:textId="77777777" w:rsidR="002047EC" w:rsidRDefault="002047EC" w:rsidP="001732B0">
      <w:pPr>
        <w:pStyle w:val="NoSpacing"/>
      </w:pPr>
    </w:p>
    <w:p w14:paraId="7472012D" w14:textId="77777777" w:rsidR="002047EC" w:rsidRDefault="002047EC" w:rsidP="001732B0">
      <w:pPr>
        <w:pStyle w:val="NoSpacing"/>
      </w:pPr>
    </w:p>
    <w:p w14:paraId="12731137" w14:textId="77777777" w:rsidR="005D13EF" w:rsidRDefault="005D13EF" w:rsidP="001732B0">
      <w:pPr>
        <w:pStyle w:val="NoSpacing"/>
      </w:pPr>
    </w:p>
    <w:p w14:paraId="19341B69" w14:textId="77777777" w:rsidR="00D13FED" w:rsidRDefault="00D13FED">
      <w:pPr>
        <w:rPr>
          <w:b/>
          <w:bCs/>
        </w:rPr>
      </w:pPr>
      <w:r>
        <w:rPr>
          <w:b/>
          <w:bCs/>
        </w:rPr>
        <w:br w:type="page"/>
      </w:r>
    </w:p>
    <w:p w14:paraId="7A935651" w14:textId="7EB8F8F7" w:rsidR="005D13EF" w:rsidRPr="005D13EF" w:rsidRDefault="005D13EF" w:rsidP="001732B0">
      <w:pPr>
        <w:pStyle w:val="NoSpacing"/>
        <w:rPr>
          <w:b/>
          <w:bCs/>
        </w:rPr>
      </w:pPr>
      <w:r w:rsidRPr="005D13EF">
        <w:rPr>
          <w:b/>
          <w:bCs/>
        </w:rPr>
        <w:lastRenderedPageBreak/>
        <w:t>Blob storage structure</w:t>
      </w:r>
    </w:p>
    <w:p w14:paraId="0405F437" w14:textId="7376A124" w:rsidR="005D13EF" w:rsidRDefault="005D13EF" w:rsidP="001732B0">
      <w:pPr>
        <w:pStyle w:val="NoSpacing"/>
      </w:pPr>
    </w:p>
    <w:p w14:paraId="2910E701" w14:textId="5119A0CF" w:rsidR="005D13EF" w:rsidRDefault="005D13EF" w:rsidP="001732B0">
      <w:pPr>
        <w:pStyle w:val="NoSpacing"/>
      </w:pPr>
      <w:r>
        <w:rPr>
          <w:noProof/>
        </w:rPr>
        <w:drawing>
          <wp:inline distT="0" distB="0" distL="0" distR="0" wp14:anchorId="092C03C8" wp14:editId="2728538A">
            <wp:extent cx="3131185" cy="1594485"/>
            <wp:effectExtent l="0" t="0" r="0" b="5715"/>
            <wp:docPr id="4" name="Picture 4" descr="relationship between Account Blob and Contain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ship between Account Blob and Container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185" cy="1594485"/>
                    </a:xfrm>
                    <a:prstGeom prst="rect">
                      <a:avLst/>
                    </a:prstGeom>
                    <a:noFill/>
                    <a:ln>
                      <a:noFill/>
                    </a:ln>
                  </pic:spPr>
                </pic:pic>
              </a:graphicData>
            </a:graphic>
          </wp:inline>
        </w:drawing>
      </w:r>
    </w:p>
    <w:p w14:paraId="01FB7523" w14:textId="6368146A" w:rsidR="002621BF" w:rsidRDefault="002621BF" w:rsidP="001732B0">
      <w:pPr>
        <w:pStyle w:val="NoSpacing"/>
      </w:pPr>
    </w:p>
    <w:p w14:paraId="2AE41182" w14:textId="1FFBB5DD" w:rsidR="005D13EF" w:rsidRDefault="0017580E" w:rsidP="001732B0">
      <w:pPr>
        <w:pStyle w:val="NoSpacing"/>
      </w:pPr>
      <w:hyperlink w:history="1">
        <w:r w:rsidR="002047EC" w:rsidRPr="00524EBC">
          <w:rPr>
            <w:rStyle w:val="Hyperlink"/>
          </w:rPr>
          <w:t>http://&lt;account&gt;.blob.core.windows.net/&lt;container&gt;/&lt;name</w:t>
        </w:r>
      </w:hyperlink>
      <w:r w:rsidR="002047EC">
        <w:t>&gt;</w:t>
      </w:r>
    </w:p>
    <w:p w14:paraId="268A4A55" w14:textId="167CB1A2" w:rsidR="002047EC" w:rsidRDefault="002047EC" w:rsidP="001732B0">
      <w:pPr>
        <w:pStyle w:val="NoSpacing"/>
      </w:pPr>
    </w:p>
    <w:p w14:paraId="48B75F3B" w14:textId="79DBCA4F" w:rsidR="002047EC" w:rsidRPr="00764B5B" w:rsidRDefault="002047EC" w:rsidP="001732B0">
      <w:pPr>
        <w:pStyle w:val="NoSpacing"/>
        <w:rPr>
          <w:b/>
          <w:bCs/>
        </w:rPr>
      </w:pPr>
      <w:r w:rsidRPr="00764B5B">
        <w:rPr>
          <w:b/>
          <w:bCs/>
        </w:rPr>
        <w:t>File Storage</w:t>
      </w:r>
    </w:p>
    <w:p w14:paraId="7FED391F" w14:textId="46EABD59" w:rsidR="002047EC" w:rsidRDefault="0017580E" w:rsidP="001732B0">
      <w:pPr>
        <w:pStyle w:val="NoSpacing"/>
      </w:pPr>
      <w:hyperlink w:history="1">
        <w:r w:rsidR="00764B5B" w:rsidRPr="00524EBC">
          <w:rPr>
            <w:rStyle w:val="Hyperlink"/>
          </w:rPr>
          <w:t>http://&lt;account&gt;.file.core.windows.net/&lt;share&gt;/&lt;directories&gt;/&lt;files</w:t>
        </w:r>
      </w:hyperlink>
      <w:r w:rsidR="00764B5B">
        <w:t>&gt;</w:t>
      </w:r>
    </w:p>
    <w:p w14:paraId="6D50FEC3" w14:textId="366ED3B4" w:rsidR="00764B5B" w:rsidRDefault="00764B5B" w:rsidP="001732B0">
      <w:pPr>
        <w:pStyle w:val="NoSpacing"/>
      </w:pPr>
    </w:p>
    <w:p w14:paraId="608A2600" w14:textId="5E9FBAB7" w:rsidR="00764B5B" w:rsidRPr="00764B5B" w:rsidRDefault="00764B5B" w:rsidP="001732B0">
      <w:pPr>
        <w:pStyle w:val="NoSpacing"/>
        <w:rPr>
          <w:b/>
          <w:bCs/>
        </w:rPr>
      </w:pPr>
      <w:r w:rsidRPr="00764B5B">
        <w:rPr>
          <w:b/>
          <w:bCs/>
        </w:rPr>
        <w:t>Queue storage</w:t>
      </w:r>
    </w:p>
    <w:p w14:paraId="30CADFE3" w14:textId="2F0C8321" w:rsidR="00764B5B" w:rsidRDefault="00764B5B" w:rsidP="001732B0">
      <w:pPr>
        <w:pStyle w:val="NoSpacing"/>
      </w:pPr>
      <w:r>
        <w:t>Stores large number of messages that can be accessed from anywhere using HTTP and HTTPS</w:t>
      </w:r>
    </w:p>
    <w:p w14:paraId="42335EBA" w14:textId="0E0F62AE" w:rsidR="00764B5B" w:rsidRDefault="00764B5B" w:rsidP="001732B0">
      <w:pPr>
        <w:pStyle w:val="NoSpacing"/>
      </w:pPr>
      <w:r>
        <w:t>Passing messages from Azure web role to Azure worker role</w:t>
      </w:r>
    </w:p>
    <w:p w14:paraId="7F4970F1" w14:textId="3F7ED58C" w:rsidR="00764B5B" w:rsidRDefault="00764B5B" w:rsidP="001732B0">
      <w:pPr>
        <w:pStyle w:val="NoSpacing"/>
      </w:pPr>
    </w:p>
    <w:p w14:paraId="7FD32968" w14:textId="61E53615" w:rsidR="00764B5B" w:rsidRPr="00764B5B" w:rsidRDefault="00764B5B" w:rsidP="001732B0">
      <w:pPr>
        <w:pStyle w:val="NoSpacing"/>
        <w:rPr>
          <w:b/>
          <w:bCs/>
        </w:rPr>
      </w:pPr>
      <w:r w:rsidRPr="00764B5B">
        <w:rPr>
          <w:b/>
          <w:bCs/>
        </w:rPr>
        <w:t>Table storage</w:t>
      </w:r>
    </w:p>
    <w:p w14:paraId="3158B5F8" w14:textId="4D35AD7C" w:rsidR="00764B5B" w:rsidRDefault="00764B5B" w:rsidP="001732B0">
      <w:pPr>
        <w:pStyle w:val="NoSpacing"/>
      </w:pPr>
      <w:r>
        <w:t>Key-attribute storage</w:t>
      </w:r>
    </w:p>
    <w:p w14:paraId="27FB67AA" w14:textId="252BDBE4" w:rsidR="00764B5B" w:rsidRDefault="00764B5B" w:rsidP="001732B0">
      <w:pPr>
        <w:pStyle w:val="NoSpacing"/>
      </w:pPr>
    </w:p>
    <w:p w14:paraId="1E9F7087" w14:textId="340FA8E3" w:rsidR="001305E4" w:rsidRPr="001305E4" w:rsidRDefault="001305E4" w:rsidP="001732B0">
      <w:pPr>
        <w:pStyle w:val="NoSpacing"/>
        <w:rPr>
          <w:b/>
          <w:bCs/>
        </w:rPr>
      </w:pPr>
      <w:r w:rsidRPr="001305E4">
        <w:rPr>
          <w:b/>
          <w:bCs/>
        </w:rPr>
        <w:t>Premium Storage</w:t>
      </w:r>
    </w:p>
    <w:p w14:paraId="57CED020" w14:textId="669D60F4" w:rsidR="001305E4" w:rsidRDefault="001305E4" w:rsidP="001732B0">
      <w:pPr>
        <w:pStyle w:val="NoSpacing"/>
      </w:pPr>
      <w:r>
        <w:t>High performance, Low latency</w:t>
      </w:r>
    </w:p>
    <w:p w14:paraId="39E7E7EC" w14:textId="52E5A529" w:rsidR="001305E4" w:rsidRDefault="001305E4" w:rsidP="001732B0">
      <w:pPr>
        <w:pStyle w:val="NoSpacing"/>
      </w:pPr>
      <w:r>
        <w:t>64 TB of storage per VM</w:t>
      </w:r>
    </w:p>
    <w:p w14:paraId="4EFDF5A7" w14:textId="3A825D7B" w:rsidR="001305E4" w:rsidRDefault="001305E4" w:rsidP="001732B0">
      <w:pPr>
        <w:pStyle w:val="NoSpacing"/>
      </w:pPr>
      <w:r>
        <w:t>80,000 IOPS per VM</w:t>
      </w:r>
    </w:p>
    <w:p w14:paraId="36490071" w14:textId="05C85EC4" w:rsidR="001305E4" w:rsidRDefault="001305E4" w:rsidP="001732B0">
      <w:pPr>
        <w:pStyle w:val="NoSpacing"/>
      </w:pPr>
      <w:r>
        <w:t>2000 MBPS disk throughput per VM</w:t>
      </w:r>
    </w:p>
    <w:p w14:paraId="36F84314" w14:textId="4CA3E482" w:rsidR="001305E4" w:rsidRDefault="001305E4" w:rsidP="001732B0">
      <w:pPr>
        <w:pStyle w:val="NoSpacing"/>
      </w:pPr>
    </w:p>
    <w:p w14:paraId="468230DC" w14:textId="2A7AA5EB" w:rsidR="001305E4" w:rsidRDefault="0017580E" w:rsidP="001732B0">
      <w:pPr>
        <w:pStyle w:val="NoSpacing"/>
      </w:pPr>
      <w:hyperlink r:id="rId9" w:history="1">
        <w:r w:rsidR="001305E4" w:rsidRPr="00524EBC">
          <w:rPr>
            <w:rStyle w:val="Hyperlink"/>
          </w:rPr>
          <w:t>https://docs.microsoft.com/en-us/azure/virtual-machines/windows/managed-disks-overview</w:t>
        </w:r>
      </w:hyperlink>
    </w:p>
    <w:p w14:paraId="5E1DA403" w14:textId="77777777" w:rsidR="001305E4" w:rsidRDefault="001305E4" w:rsidP="001732B0">
      <w:pPr>
        <w:pStyle w:val="NoSpacing"/>
      </w:pPr>
    </w:p>
    <w:p w14:paraId="30EE8863" w14:textId="6CF34B7D" w:rsidR="001305E4" w:rsidRDefault="0017580E" w:rsidP="001732B0">
      <w:pPr>
        <w:pStyle w:val="NoSpacing"/>
      </w:pPr>
      <w:hyperlink r:id="rId10" w:anchor="premium-ssd" w:history="1">
        <w:r w:rsidR="001305E4" w:rsidRPr="00524EBC">
          <w:rPr>
            <w:rStyle w:val="Hyperlink"/>
          </w:rPr>
          <w:t>https://docs.microsoft.com/en-us/azure/virtual-machines/windows/disks-types#premium-ssd</w:t>
        </w:r>
      </w:hyperlink>
    </w:p>
    <w:p w14:paraId="0D44BC82" w14:textId="045054B5" w:rsidR="001305E4" w:rsidRDefault="001305E4" w:rsidP="001732B0">
      <w:pPr>
        <w:pStyle w:val="NoSpacing"/>
      </w:pPr>
    </w:p>
    <w:p w14:paraId="18CE51EA" w14:textId="5590BBBC" w:rsidR="00EA5A1B" w:rsidRPr="00D11C26" w:rsidRDefault="00D11C26" w:rsidP="001732B0">
      <w:pPr>
        <w:pStyle w:val="NoSpacing"/>
        <w:rPr>
          <w:b/>
          <w:bCs/>
        </w:rPr>
      </w:pPr>
      <w:r w:rsidRPr="00D11C26">
        <w:rPr>
          <w:b/>
          <w:bCs/>
        </w:rPr>
        <w:t>Data Transfer</w:t>
      </w:r>
    </w:p>
    <w:p w14:paraId="2C7F0B04" w14:textId="73164421" w:rsidR="00D11C26" w:rsidRDefault="00D11C26" w:rsidP="001732B0">
      <w:pPr>
        <w:pStyle w:val="NoSpacing"/>
      </w:pPr>
      <w:proofErr w:type="spellStart"/>
      <w:r>
        <w:t>AzCopy</w:t>
      </w:r>
      <w:proofErr w:type="spellEnd"/>
      <w:r>
        <w:t xml:space="preserve"> – command line to copy to and from Microsoft Azure Blob</w:t>
      </w:r>
    </w:p>
    <w:p w14:paraId="48D99467" w14:textId="16711341" w:rsidR="00D11C26" w:rsidRDefault="00D11C26" w:rsidP="001732B0">
      <w:pPr>
        <w:pStyle w:val="NoSpacing"/>
      </w:pPr>
      <w:r>
        <w:t>Azure import/export service – courier service of data disk</w:t>
      </w:r>
    </w:p>
    <w:p w14:paraId="7404B1D9" w14:textId="38409196" w:rsidR="00D11C26" w:rsidRDefault="00D11C26" w:rsidP="001732B0">
      <w:pPr>
        <w:pStyle w:val="NoSpacing"/>
      </w:pPr>
      <w:r>
        <w:t>3</w:t>
      </w:r>
      <w:r w:rsidRPr="00D11C26">
        <w:rPr>
          <w:vertAlign w:val="superscript"/>
        </w:rPr>
        <w:t>rd</w:t>
      </w:r>
      <w:r>
        <w:t xml:space="preserve"> party tools</w:t>
      </w:r>
    </w:p>
    <w:p w14:paraId="201DFB0A" w14:textId="3934766A" w:rsidR="00D11C26" w:rsidRDefault="00D11C26" w:rsidP="001732B0">
      <w:pPr>
        <w:pStyle w:val="NoSpacing"/>
      </w:pPr>
    </w:p>
    <w:p w14:paraId="2CAF9ACC" w14:textId="240AD388" w:rsidR="00D11C26" w:rsidRPr="00D11C26" w:rsidRDefault="00D11C26" w:rsidP="001732B0">
      <w:pPr>
        <w:pStyle w:val="NoSpacing"/>
        <w:rPr>
          <w:b/>
          <w:bCs/>
        </w:rPr>
      </w:pPr>
      <w:r w:rsidRPr="00D11C26">
        <w:rPr>
          <w:b/>
          <w:bCs/>
        </w:rPr>
        <w:t>Storage Management</w:t>
      </w:r>
    </w:p>
    <w:p w14:paraId="4E61CF23" w14:textId="41A296CA" w:rsidR="00D11C26" w:rsidRDefault="00D11C26" w:rsidP="001732B0">
      <w:pPr>
        <w:pStyle w:val="NoSpacing"/>
      </w:pPr>
      <w:r>
        <w:t xml:space="preserve">Azure generates </w:t>
      </w:r>
      <w:r w:rsidRPr="00D11C26">
        <w:rPr>
          <w:b/>
          <w:bCs/>
        </w:rPr>
        <w:t>two 512-bit</w:t>
      </w:r>
      <w:r>
        <w:t xml:space="preserve"> storage access keys used for authentication </w:t>
      </w:r>
    </w:p>
    <w:p w14:paraId="157F9582" w14:textId="5A9752B3" w:rsidR="00D11C26" w:rsidRPr="00472C42" w:rsidRDefault="00D11C26" w:rsidP="001732B0">
      <w:pPr>
        <w:pStyle w:val="NoSpacing"/>
        <w:rPr>
          <w:b/>
          <w:bCs/>
        </w:rPr>
      </w:pPr>
    </w:p>
    <w:p w14:paraId="722CBA59" w14:textId="7142BB73" w:rsidR="00D11C26" w:rsidRPr="00472C42" w:rsidRDefault="00D11C26" w:rsidP="001732B0">
      <w:pPr>
        <w:pStyle w:val="NoSpacing"/>
        <w:rPr>
          <w:b/>
          <w:bCs/>
        </w:rPr>
      </w:pPr>
      <w:r w:rsidRPr="00472C42">
        <w:rPr>
          <w:b/>
          <w:bCs/>
        </w:rPr>
        <w:t>Shared Access Signature (SA</w:t>
      </w:r>
      <w:r w:rsidR="00472C42">
        <w:rPr>
          <w:b/>
          <w:bCs/>
        </w:rPr>
        <w:t>S</w:t>
      </w:r>
      <w:r w:rsidRPr="00472C42">
        <w:rPr>
          <w:b/>
          <w:bCs/>
        </w:rPr>
        <w:t>)</w:t>
      </w:r>
    </w:p>
    <w:p w14:paraId="10C59570" w14:textId="281E176D" w:rsidR="00D11C26" w:rsidRDefault="00D11C26" w:rsidP="001732B0">
      <w:pPr>
        <w:pStyle w:val="NoSpacing"/>
      </w:pPr>
      <w:r>
        <w:t xml:space="preserve">Provides </w:t>
      </w:r>
      <w:r w:rsidR="00472C42">
        <w:t>delegated access to limited resources in your storage account.</w:t>
      </w:r>
    </w:p>
    <w:p w14:paraId="257572C3" w14:textId="135B5C61" w:rsidR="00472C42" w:rsidRDefault="00472C42" w:rsidP="001732B0">
      <w:pPr>
        <w:pStyle w:val="NoSpacing"/>
      </w:pPr>
      <w:r>
        <w:t>Types</w:t>
      </w:r>
    </w:p>
    <w:p w14:paraId="32F3A4E5" w14:textId="06820619" w:rsidR="00472C42" w:rsidRDefault="00472C42" w:rsidP="001732B0">
      <w:pPr>
        <w:pStyle w:val="NoSpacing"/>
      </w:pPr>
      <w:r>
        <w:t>-Ad hoc SAS</w:t>
      </w:r>
    </w:p>
    <w:p w14:paraId="45309D90" w14:textId="6769A0CC" w:rsidR="00472C42" w:rsidRDefault="00472C42" w:rsidP="001732B0">
      <w:pPr>
        <w:pStyle w:val="NoSpacing"/>
      </w:pPr>
      <w:r>
        <w:t>-SAS with stored access policy</w:t>
      </w:r>
    </w:p>
    <w:p w14:paraId="7824ADCB" w14:textId="2BE69F9B" w:rsidR="00472C42" w:rsidRDefault="00472C42" w:rsidP="001732B0">
      <w:pPr>
        <w:pStyle w:val="NoSpacing"/>
      </w:pPr>
    </w:p>
    <w:p w14:paraId="4985B521" w14:textId="3E946BB9" w:rsidR="008619E2" w:rsidRDefault="008619E2" w:rsidP="001732B0">
      <w:pPr>
        <w:pStyle w:val="NoSpacing"/>
      </w:pPr>
      <w:r>
        <w:t>Azure storage explorer</w:t>
      </w:r>
    </w:p>
    <w:p w14:paraId="5EF561B6" w14:textId="67C8CC37" w:rsidR="008619E2" w:rsidRDefault="0017580E" w:rsidP="001732B0">
      <w:pPr>
        <w:pStyle w:val="NoSpacing"/>
        <w:rPr>
          <w:rStyle w:val="Hyperlink"/>
        </w:rPr>
      </w:pPr>
      <w:hyperlink r:id="rId11" w:history="1">
        <w:r w:rsidR="008619E2" w:rsidRPr="00524EBC">
          <w:rPr>
            <w:rStyle w:val="Hyperlink"/>
          </w:rPr>
          <w:t>http://storageexplorer.com</w:t>
        </w:r>
      </w:hyperlink>
    </w:p>
    <w:p w14:paraId="1D4F35D8" w14:textId="02D16D79" w:rsidR="00291421" w:rsidRDefault="00291421" w:rsidP="001732B0">
      <w:pPr>
        <w:pStyle w:val="NoSpacing"/>
        <w:rPr>
          <w:rStyle w:val="Hyperlink"/>
        </w:rPr>
      </w:pPr>
    </w:p>
    <w:p w14:paraId="376171CE" w14:textId="3057C42E" w:rsidR="00291421" w:rsidRDefault="00291421" w:rsidP="001732B0">
      <w:pPr>
        <w:pStyle w:val="NoSpacing"/>
        <w:rPr>
          <w:rStyle w:val="Hyperlink"/>
        </w:rPr>
      </w:pPr>
    </w:p>
    <w:p w14:paraId="337198BC" w14:textId="77777777" w:rsidR="00291421" w:rsidRPr="00291421" w:rsidRDefault="00291421" w:rsidP="00291421">
      <w:pPr>
        <w:pStyle w:val="NoSpacing"/>
        <w:rPr>
          <w:b/>
          <w:bCs/>
        </w:rPr>
      </w:pPr>
      <w:r w:rsidRPr="00291421">
        <w:rPr>
          <w:b/>
          <w:bCs/>
        </w:rPr>
        <w:lastRenderedPageBreak/>
        <w:t>What is an Azure Cloud Service Role?</w:t>
      </w:r>
    </w:p>
    <w:p w14:paraId="27FD3E96" w14:textId="2D9FC0D9" w:rsidR="00291421" w:rsidRDefault="00291421" w:rsidP="00291421">
      <w:pPr>
        <w:pStyle w:val="NoSpacing"/>
      </w:pPr>
      <w:r>
        <w:t>In Azure, a Cloud Service Role is a collection of managed, load-balanced, Platform-as-a-Service virtual machines that work together to perform common tasks. Cloud Service Roles are managed by Azure fabric controller and provide the ultimate combination of scalability, control, and customization</w:t>
      </w:r>
    </w:p>
    <w:p w14:paraId="64B60A97" w14:textId="77777777" w:rsidR="00291421" w:rsidRDefault="00291421" w:rsidP="00291421">
      <w:pPr>
        <w:pStyle w:val="NoSpacing"/>
      </w:pPr>
    </w:p>
    <w:p w14:paraId="3956D59D" w14:textId="77777777" w:rsidR="00291421" w:rsidRPr="00291421" w:rsidRDefault="00291421" w:rsidP="00291421">
      <w:pPr>
        <w:pStyle w:val="NoSpacing"/>
        <w:rPr>
          <w:b/>
          <w:bCs/>
        </w:rPr>
      </w:pPr>
      <w:r w:rsidRPr="00291421">
        <w:rPr>
          <w:b/>
          <w:bCs/>
        </w:rPr>
        <w:t>What is a Web Role?</w:t>
      </w:r>
    </w:p>
    <w:p w14:paraId="534DA8B3" w14:textId="36C120D1" w:rsidR="00291421" w:rsidRDefault="00291421" w:rsidP="00291421">
      <w:pPr>
        <w:pStyle w:val="NoSpacing"/>
      </w:pPr>
      <w:r>
        <w:t>Web Role is a Cloud Service role in Azure that is configured and customized to run web applications developed on programming languages/technologies that are supported by Internet Information Services (IIS), such as ASP.NET, PHP, Windows Communication Foundation and Fast CGI.</w:t>
      </w:r>
    </w:p>
    <w:p w14:paraId="2A14C33A" w14:textId="77777777" w:rsidR="00291421" w:rsidRDefault="00291421" w:rsidP="00291421">
      <w:pPr>
        <w:pStyle w:val="NoSpacing"/>
      </w:pPr>
    </w:p>
    <w:p w14:paraId="654DAB80" w14:textId="77777777" w:rsidR="00291421" w:rsidRPr="00291421" w:rsidRDefault="00291421" w:rsidP="00291421">
      <w:pPr>
        <w:pStyle w:val="NoSpacing"/>
        <w:rPr>
          <w:b/>
          <w:bCs/>
        </w:rPr>
      </w:pPr>
      <w:r w:rsidRPr="00291421">
        <w:rPr>
          <w:b/>
          <w:bCs/>
        </w:rPr>
        <w:t>What is a Worker Role?</w:t>
      </w:r>
    </w:p>
    <w:p w14:paraId="320DE91C" w14:textId="6FB92A7C" w:rsidR="00291421" w:rsidRDefault="00291421" w:rsidP="00291421">
      <w:pPr>
        <w:pStyle w:val="NoSpacing"/>
      </w:pPr>
      <w:r>
        <w:t>Worker Role is any role in Azure that runs applications and services level tasks, which generally do not require IIS. In Worker Roles, IIS is not installed by default. They are mainly used to perform supporting background processes along with Web Roles and do tasks such as automatically compressing uploaded images, run scripts when something changes in the database, get new messages from queue and process and more.</w:t>
      </w:r>
    </w:p>
    <w:p w14:paraId="59D48BB2" w14:textId="79923E9D" w:rsidR="008619E2" w:rsidRDefault="008619E2" w:rsidP="001732B0">
      <w:pPr>
        <w:pStyle w:val="NoSpacing"/>
      </w:pPr>
    </w:p>
    <w:p w14:paraId="7A79163A" w14:textId="12569F64" w:rsidR="00291421" w:rsidRDefault="00291421" w:rsidP="001732B0">
      <w:pPr>
        <w:pStyle w:val="NoSpacing"/>
      </w:pPr>
    </w:p>
    <w:p w14:paraId="202D7D99" w14:textId="0C3807E3" w:rsidR="00291421" w:rsidRDefault="00291421" w:rsidP="001732B0">
      <w:pPr>
        <w:pStyle w:val="NoSpacing"/>
      </w:pPr>
    </w:p>
    <w:p w14:paraId="457B7219" w14:textId="77777777" w:rsidR="00291421" w:rsidRPr="00291421" w:rsidRDefault="00291421" w:rsidP="00291421">
      <w:pPr>
        <w:pStyle w:val="NoSpacing"/>
        <w:rPr>
          <w:b/>
          <w:bCs/>
        </w:rPr>
      </w:pPr>
      <w:r w:rsidRPr="00291421">
        <w:rPr>
          <w:b/>
          <w:bCs/>
        </w:rPr>
        <w:t>Differences between the Web and Worker Roles</w:t>
      </w:r>
    </w:p>
    <w:p w14:paraId="2BD5132F" w14:textId="77777777" w:rsidR="00291421" w:rsidRPr="00291421" w:rsidRDefault="00291421" w:rsidP="00291421">
      <w:pPr>
        <w:pStyle w:val="NoSpacing"/>
      </w:pPr>
      <w:r w:rsidRPr="00291421">
        <w:t>The main difference between the two is that:</w:t>
      </w:r>
    </w:p>
    <w:p w14:paraId="284DAD58" w14:textId="77777777" w:rsidR="00291421" w:rsidRPr="00291421" w:rsidRDefault="00291421" w:rsidP="00291421">
      <w:pPr>
        <w:pStyle w:val="NoSpacing"/>
        <w:numPr>
          <w:ilvl w:val="0"/>
          <w:numId w:val="5"/>
        </w:numPr>
      </w:pPr>
      <w:r w:rsidRPr="00291421">
        <w:t>a Web Role automatically deploys and hosts your app through IIS</w:t>
      </w:r>
    </w:p>
    <w:p w14:paraId="46FFD672" w14:textId="77777777" w:rsidR="00291421" w:rsidRPr="00291421" w:rsidRDefault="00291421" w:rsidP="00291421">
      <w:pPr>
        <w:pStyle w:val="NoSpacing"/>
        <w:numPr>
          <w:ilvl w:val="0"/>
          <w:numId w:val="5"/>
        </w:numPr>
      </w:pPr>
      <w:r w:rsidRPr="00291421">
        <w:t>a Worker Role does not use IIS and runs your app standalone</w:t>
      </w:r>
    </w:p>
    <w:p w14:paraId="5FD2A635" w14:textId="77777777" w:rsidR="00291421" w:rsidRPr="00291421" w:rsidRDefault="00291421" w:rsidP="00291421">
      <w:pPr>
        <w:pStyle w:val="NoSpacing"/>
      </w:pPr>
      <w:r w:rsidRPr="00291421">
        <w:t xml:space="preserve">Being deployed and delivered through the Azure Service Platform, both can be managed in the same way and can be deployed on a same Azure Instance. </w:t>
      </w:r>
    </w:p>
    <w:p w14:paraId="2F3F3471" w14:textId="77777777" w:rsidR="00291421" w:rsidRPr="00291421" w:rsidRDefault="00291421" w:rsidP="00291421">
      <w:pPr>
        <w:pStyle w:val="NoSpacing"/>
      </w:pPr>
      <w:r w:rsidRPr="00291421">
        <w:t>In most scenarios, Web Role and Worker Role instances work together and are often used by an application simultaneously. For example, a web role instance might accept requests from users, then pass them to a worker role instance for processing.</w:t>
      </w:r>
    </w:p>
    <w:p w14:paraId="5C9356DF" w14:textId="77777777" w:rsidR="00291421" w:rsidRDefault="00291421" w:rsidP="001732B0">
      <w:pPr>
        <w:pStyle w:val="NoSpacing"/>
      </w:pPr>
    </w:p>
    <w:p w14:paraId="3C395E7E" w14:textId="77777777" w:rsidR="008619E2" w:rsidRDefault="008619E2" w:rsidP="001732B0">
      <w:pPr>
        <w:pStyle w:val="NoSpacing"/>
      </w:pPr>
    </w:p>
    <w:p w14:paraId="7D1C1FF7" w14:textId="7CCC4697" w:rsidR="008619E2" w:rsidRPr="00A30FE0" w:rsidRDefault="006F471A" w:rsidP="001732B0">
      <w:pPr>
        <w:pStyle w:val="NoSpacing"/>
        <w:rPr>
          <w:b/>
          <w:bCs/>
        </w:rPr>
      </w:pPr>
      <w:r w:rsidRPr="00A30FE0">
        <w:rPr>
          <w:b/>
          <w:bCs/>
        </w:rPr>
        <w:t>Virtual Networks</w:t>
      </w:r>
    </w:p>
    <w:p w14:paraId="43BD0491" w14:textId="5FFA29E2" w:rsidR="006F471A" w:rsidRDefault="006F471A" w:rsidP="001732B0">
      <w:pPr>
        <w:pStyle w:val="NoSpacing"/>
      </w:pPr>
      <w:r>
        <w:t xml:space="preserve">You can segment </w:t>
      </w:r>
      <w:proofErr w:type="spellStart"/>
      <w:r>
        <w:t>VNet</w:t>
      </w:r>
      <w:proofErr w:type="spellEnd"/>
      <w:r>
        <w:t xml:space="preserve"> into subnets, and launch Azure </w:t>
      </w:r>
      <w:proofErr w:type="spellStart"/>
      <w:r>
        <w:t>Iaas</w:t>
      </w:r>
      <w:proofErr w:type="spellEnd"/>
      <w:r>
        <w:t xml:space="preserve"> VM OR Cloud services</w:t>
      </w:r>
    </w:p>
    <w:p w14:paraId="1B259FDE" w14:textId="71A21F31" w:rsidR="00291421" w:rsidRDefault="00291421" w:rsidP="001732B0">
      <w:pPr>
        <w:pStyle w:val="NoSpacing"/>
      </w:pPr>
    </w:p>
    <w:p w14:paraId="739381AD" w14:textId="157239BD" w:rsidR="00363B30" w:rsidRDefault="00363B30" w:rsidP="001732B0">
      <w:pPr>
        <w:pStyle w:val="NoSpacing"/>
      </w:pPr>
      <w:r>
        <w:t>Firewall is called NSG in azure (Network Security Group)</w:t>
      </w:r>
    </w:p>
    <w:p w14:paraId="5A1DC10E" w14:textId="77777777" w:rsidR="00E55D3F" w:rsidRDefault="00E55D3F" w:rsidP="001732B0">
      <w:pPr>
        <w:pStyle w:val="NoSpacing"/>
      </w:pPr>
    </w:p>
    <w:p w14:paraId="66DAD6C3" w14:textId="61E63BE7" w:rsidR="00E55D3F" w:rsidRPr="00E55D3F" w:rsidRDefault="00E55D3F" w:rsidP="001732B0">
      <w:pPr>
        <w:pStyle w:val="NoSpacing"/>
        <w:rPr>
          <w:b/>
          <w:bCs/>
        </w:rPr>
      </w:pPr>
      <w:proofErr w:type="spellStart"/>
      <w:r w:rsidRPr="00E55D3F">
        <w:rPr>
          <w:b/>
          <w:bCs/>
        </w:rPr>
        <w:t>VNet</w:t>
      </w:r>
      <w:proofErr w:type="spellEnd"/>
      <w:r w:rsidRPr="00E55D3F">
        <w:rPr>
          <w:b/>
          <w:bCs/>
        </w:rPr>
        <w:t xml:space="preserve"> benefits</w:t>
      </w:r>
    </w:p>
    <w:p w14:paraId="038B3A49" w14:textId="3F499D09" w:rsidR="00E55D3F" w:rsidRDefault="00E55D3F" w:rsidP="00E55D3F">
      <w:pPr>
        <w:pStyle w:val="NoSpacing"/>
        <w:numPr>
          <w:ilvl w:val="0"/>
          <w:numId w:val="6"/>
        </w:numPr>
      </w:pPr>
      <w:r>
        <w:t>Isolation</w:t>
      </w:r>
    </w:p>
    <w:p w14:paraId="7659FACA" w14:textId="0669431A" w:rsidR="00E55D3F" w:rsidRDefault="00E55D3F" w:rsidP="00E55D3F">
      <w:pPr>
        <w:pStyle w:val="NoSpacing"/>
        <w:numPr>
          <w:ilvl w:val="0"/>
          <w:numId w:val="6"/>
        </w:numPr>
      </w:pPr>
      <w:r>
        <w:t>Security</w:t>
      </w:r>
    </w:p>
    <w:p w14:paraId="500F7226" w14:textId="580CD026" w:rsidR="00E55D3F" w:rsidRDefault="00E55D3F" w:rsidP="00E55D3F">
      <w:pPr>
        <w:pStyle w:val="NoSpacing"/>
        <w:numPr>
          <w:ilvl w:val="0"/>
          <w:numId w:val="6"/>
        </w:numPr>
      </w:pPr>
      <w:r>
        <w:t>Connectivity</w:t>
      </w:r>
    </w:p>
    <w:p w14:paraId="6BC5E460" w14:textId="7822DF75" w:rsidR="00E55D3F" w:rsidRDefault="00E55D3F" w:rsidP="00E55D3F">
      <w:pPr>
        <w:pStyle w:val="NoSpacing"/>
        <w:numPr>
          <w:ilvl w:val="0"/>
          <w:numId w:val="6"/>
        </w:numPr>
      </w:pPr>
      <w:r>
        <w:t>Access to internal VMs</w:t>
      </w:r>
    </w:p>
    <w:p w14:paraId="6CE39359" w14:textId="6B42C347" w:rsidR="00E55D3F" w:rsidRDefault="00E55D3F" w:rsidP="00E55D3F">
      <w:pPr>
        <w:pStyle w:val="NoSpacing"/>
        <w:numPr>
          <w:ilvl w:val="0"/>
          <w:numId w:val="6"/>
        </w:numPr>
      </w:pPr>
      <w:r>
        <w:t xml:space="preserve">Access to the public internet </w:t>
      </w:r>
    </w:p>
    <w:p w14:paraId="7B4A73A6" w14:textId="6D8E9AA6" w:rsidR="00E55D3F" w:rsidRDefault="00E55D3F" w:rsidP="00E55D3F">
      <w:pPr>
        <w:pStyle w:val="NoSpacing"/>
        <w:numPr>
          <w:ilvl w:val="0"/>
          <w:numId w:val="6"/>
        </w:numPr>
      </w:pPr>
      <w:r>
        <w:t>Name resolution</w:t>
      </w:r>
    </w:p>
    <w:p w14:paraId="12CFD55B" w14:textId="4A38D20F" w:rsidR="00E55D3F" w:rsidRDefault="00E55D3F" w:rsidP="001732B0">
      <w:pPr>
        <w:pStyle w:val="NoSpacing"/>
      </w:pPr>
    </w:p>
    <w:p w14:paraId="00DF66AA" w14:textId="202D9490" w:rsidR="00E55D3F" w:rsidRDefault="00E55D3F" w:rsidP="001732B0">
      <w:pPr>
        <w:pStyle w:val="NoSpacing"/>
      </w:pPr>
      <w:r>
        <w:t xml:space="preserve">Just in time </w:t>
      </w:r>
    </w:p>
    <w:p w14:paraId="0FA92B43" w14:textId="14F9FA86" w:rsidR="00E55D3F" w:rsidRDefault="00E55D3F" w:rsidP="001732B0">
      <w:pPr>
        <w:pStyle w:val="NoSpacing"/>
      </w:pPr>
      <w:r w:rsidRPr="00E55D3F">
        <w:t>Just-in-time (JIT) virtual machine (VM) access can be used to lock down inbound traffic to your Azure VMs, reducing exposure to attacks while providing easy access to connect to VMs when needed.</w:t>
      </w:r>
    </w:p>
    <w:p w14:paraId="550CB401" w14:textId="653BF9FC" w:rsidR="00E55D3F" w:rsidRDefault="00E55D3F" w:rsidP="001732B0">
      <w:pPr>
        <w:pStyle w:val="NoSpacing"/>
      </w:pPr>
      <w:hyperlink r:id="rId12" w:history="1">
        <w:r w:rsidRPr="00CB792F">
          <w:rPr>
            <w:rStyle w:val="Hyperlink"/>
          </w:rPr>
          <w:t>https://docs.microsoft.com/en-us/azure/security-center/security-center-just-in-time</w:t>
        </w:r>
      </w:hyperlink>
    </w:p>
    <w:p w14:paraId="5C3C36C2" w14:textId="77777777" w:rsidR="00E55D3F" w:rsidRDefault="00E55D3F" w:rsidP="001732B0">
      <w:pPr>
        <w:pStyle w:val="NoSpacing"/>
      </w:pPr>
    </w:p>
    <w:p w14:paraId="5A727DFB" w14:textId="7557E56A" w:rsidR="00E55D3F" w:rsidRDefault="00E55D3F" w:rsidP="001732B0">
      <w:pPr>
        <w:pStyle w:val="NoSpacing"/>
      </w:pPr>
    </w:p>
    <w:p w14:paraId="48090E8A" w14:textId="61F739EB" w:rsidR="00E55D3F" w:rsidRDefault="00E55D3F" w:rsidP="001732B0">
      <w:pPr>
        <w:pStyle w:val="NoSpacing"/>
      </w:pPr>
      <w:r>
        <w:t>Security with RBAC, NSG</w:t>
      </w:r>
    </w:p>
    <w:p w14:paraId="6475C456" w14:textId="48F22977" w:rsidR="00E55D3F" w:rsidRDefault="00E55D3F">
      <w:r>
        <w:br w:type="page"/>
      </w:r>
    </w:p>
    <w:p w14:paraId="5809C9C1" w14:textId="77777777" w:rsidR="00E55D3F" w:rsidRDefault="00E55D3F" w:rsidP="001732B0">
      <w:pPr>
        <w:pStyle w:val="NoSpacing"/>
      </w:pPr>
      <w:r>
        <w:lastRenderedPageBreak/>
        <w:t>Subnets are a range of IP within a VNET</w:t>
      </w:r>
    </w:p>
    <w:p w14:paraId="7FD77FF8" w14:textId="77777777" w:rsidR="00E55D3F" w:rsidRDefault="00E55D3F" w:rsidP="001732B0">
      <w:pPr>
        <w:pStyle w:val="NoSpacing"/>
      </w:pPr>
    </w:p>
    <w:p w14:paraId="1CDFD87F" w14:textId="07B938CA" w:rsidR="004F69B4" w:rsidRPr="004F69B4" w:rsidRDefault="00535072" w:rsidP="001732B0">
      <w:pPr>
        <w:pStyle w:val="NoSpacing"/>
        <w:rPr>
          <w:b/>
          <w:bCs/>
        </w:rPr>
      </w:pPr>
      <w:r>
        <w:rPr>
          <w:b/>
          <w:bCs/>
        </w:rPr>
        <w:t xml:space="preserve">Resources </w:t>
      </w:r>
      <w:r w:rsidR="004F69B4" w:rsidRPr="004F69B4">
        <w:rPr>
          <w:b/>
          <w:bCs/>
        </w:rPr>
        <w:t>Users of public IPs</w:t>
      </w:r>
    </w:p>
    <w:p w14:paraId="39219A5E" w14:textId="77777777" w:rsidR="004F69B4" w:rsidRDefault="004F69B4" w:rsidP="001732B0">
      <w:pPr>
        <w:pStyle w:val="NoSpacing"/>
      </w:pPr>
      <w:r>
        <w:t>VMs</w:t>
      </w:r>
    </w:p>
    <w:p w14:paraId="72653DD5" w14:textId="77777777" w:rsidR="004F69B4" w:rsidRDefault="004F69B4" w:rsidP="001732B0">
      <w:pPr>
        <w:pStyle w:val="NoSpacing"/>
      </w:pPr>
      <w:r>
        <w:t>Internet facing load balancer</w:t>
      </w:r>
    </w:p>
    <w:p w14:paraId="3D014C3D" w14:textId="77777777" w:rsidR="004F69B4" w:rsidRDefault="004F69B4" w:rsidP="001732B0">
      <w:pPr>
        <w:pStyle w:val="NoSpacing"/>
      </w:pPr>
      <w:r>
        <w:t xml:space="preserve">VPN Gateway </w:t>
      </w:r>
    </w:p>
    <w:p w14:paraId="0D2D89CF" w14:textId="5FBC2DD9" w:rsidR="00E55D3F" w:rsidRDefault="004F69B4" w:rsidP="001732B0">
      <w:pPr>
        <w:pStyle w:val="NoSpacing"/>
      </w:pPr>
      <w:r>
        <w:t>Application gateway</w:t>
      </w:r>
    </w:p>
    <w:p w14:paraId="5137D617" w14:textId="661D1EA6" w:rsidR="00535072" w:rsidRDefault="00535072" w:rsidP="001732B0">
      <w:pPr>
        <w:pStyle w:val="NoSpacing"/>
      </w:pPr>
    </w:p>
    <w:p w14:paraId="062DAE89" w14:textId="7E921D95" w:rsidR="00535072" w:rsidRDefault="00535072" w:rsidP="001732B0">
      <w:pPr>
        <w:pStyle w:val="NoSpacing"/>
      </w:pPr>
      <w:r>
        <w:t>Dynamic IPs are not allocated at the time of creation</w:t>
      </w:r>
    </w:p>
    <w:p w14:paraId="4685CE1F" w14:textId="1D97E6B7" w:rsidR="00535072" w:rsidRDefault="00535072" w:rsidP="001732B0">
      <w:pPr>
        <w:pStyle w:val="NoSpacing"/>
      </w:pPr>
    </w:p>
    <w:p w14:paraId="1816E105" w14:textId="40C349B1" w:rsidR="00850B4F" w:rsidRDefault="00850B4F" w:rsidP="00850B4F">
      <w:pPr>
        <w:pStyle w:val="NoSpacing"/>
      </w:pPr>
      <w:r>
        <w:t xml:space="preserve">Static Private IPs are assigned immediately </w:t>
      </w:r>
    </w:p>
    <w:p w14:paraId="41BD5947" w14:textId="77777777" w:rsidR="00850B4F" w:rsidRDefault="00850B4F" w:rsidP="001732B0">
      <w:pPr>
        <w:pStyle w:val="NoSpacing"/>
      </w:pPr>
    </w:p>
    <w:p w14:paraId="60E88407" w14:textId="59FB4A62" w:rsidR="00850B4F" w:rsidRDefault="00535072" w:rsidP="001732B0">
      <w:pPr>
        <w:pStyle w:val="NoSpacing"/>
      </w:pPr>
      <w:r>
        <w:t xml:space="preserve">Static </w:t>
      </w:r>
      <w:r w:rsidR="00850B4F">
        <w:t xml:space="preserve">Private </w:t>
      </w:r>
      <w:r>
        <w:t>IPs are assigned immediately</w:t>
      </w:r>
      <w:r w:rsidR="00850B4F">
        <w:t xml:space="preserve"> and used for VMs acting as Domain Controllers and for resources that require firewall access.</w:t>
      </w:r>
    </w:p>
    <w:p w14:paraId="4436600C" w14:textId="750F7616" w:rsidR="00535072" w:rsidRDefault="00535072" w:rsidP="001732B0">
      <w:pPr>
        <w:pStyle w:val="NoSpacing"/>
      </w:pPr>
    </w:p>
    <w:p w14:paraId="6D322000" w14:textId="0552A596" w:rsidR="00535072" w:rsidRDefault="00535072" w:rsidP="001732B0">
      <w:pPr>
        <w:pStyle w:val="NoSpacing"/>
      </w:pPr>
      <w:r>
        <w:t>VPN Gateway and Application Gateway cannot have static IP</w:t>
      </w:r>
    </w:p>
    <w:p w14:paraId="4EA72124" w14:textId="7CAF3E03" w:rsidR="00535072" w:rsidRDefault="00535072" w:rsidP="001732B0">
      <w:pPr>
        <w:pStyle w:val="NoSpacing"/>
      </w:pPr>
    </w:p>
    <w:p w14:paraId="69EAF46B" w14:textId="67D9CBA0" w:rsidR="00535072" w:rsidRDefault="00535072" w:rsidP="001732B0">
      <w:pPr>
        <w:pStyle w:val="NoSpacing"/>
      </w:pPr>
      <w:r>
        <w:t>Private IP allows communication only through VPN gateway and Application GATEWAY</w:t>
      </w:r>
    </w:p>
    <w:p w14:paraId="0E171199" w14:textId="260AC54B" w:rsidR="00535072" w:rsidRDefault="00535072" w:rsidP="001732B0">
      <w:pPr>
        <w:pStyle w:val="NoSpacing"/>
      </w:pPr>
    </w:p>
    <w:p w14:paraId="50740471" w14:textId="77777777" w:rsidR="00535072" w:rsidRPr="004F69B4" w:rsidRDefault="00535072" w:rsidP="00535072">
      <w:pPr>
        <w:pStyle w:val="NoSpacing"/>
        <w:rPr>
          <w:b/>
          <w:bCs/>
        </w:rPr>
      </w:pPr>
      <w:r>
        <w:rPr>
          <w:b/>
          <w:bCs/>
        </w:rPr>
        <w:t xml:space="preserve">Resources </w:t>
      </w:r>
      <w:r w:rsidRPr="004F69B4">
        <w:rPr>
          <w:b/>
          <w:bCs/>
        </w:rPr>
        <w:t>Users of public IPs</w:t>
      </w:r>
    </w:p>
    <w:p w14:paraId="0DDB522C" w14:textId="77777777" w:rsidR="00535072" w:rsidRDefault="00535072" w:rsidP="00535072">
      <w:pPr>
        <w:pStyle w:val="NoSpacing"/>
      </w:pPr>
      <w:r>
        <w:t>VMs</w:t>
      </w:r>
    </w:p>
    <w:p w14:paraId="31EC23C6" w14:textId="2EFF00ED" w:rsidR="00535072" w:rsidRDefault="00535072" w:rsidP="00535072">
      <w:pPr>
        <w:pStyle w:val="NoSpacing"/>
      </w:pPr>
      <w:r>
        <w:t>Internal</w:t>
      </w:r>
      <w:r>
        <w:t xml:space="preserve"> facing load balancer</w:t>
      </w:r>
    </w:p>
    <w:p w14:paraId="4B2528D6" w14:textId="77777777" w:rsidR="00535072" w:rsidRDefault="00535072" w:rsidP="00535072">
      <w:pPr>
        <w:pStyle w:val="NoSpacing"/>
      </w:pPr>
      <w:r>
        <w:t xml:space="preserve">VPN Gateway </w:t>
      </w:r>
    </w:p>
    <w:p w14:paraId="6B9C85A3" w14:textId="77777777" w:rsidR="00535072" w:rsidRDefault="00535072" w:rsidP="00535072">
      <w:pPr>
        <w:pStyle w:val="NoSpacing"/>
      </w:pPr>
      <w:r>
        <w:t>Application gateway</w:t>
      </w:r>
    </w:p>
    <w:p w14:paraId="063F9642" w14:textId="18617FE6" w:rsidR="00535072" w:rsidRDefault="00535072" w:rsidP="001732B0">
      <w:pPr>
        <w:pStyle w:val="NoSpacing"/>
      </w:pPr>
    </w:p>
    <w:p w14:paraId="6F745C6A" w14:textId="20BF3824" w:rsidR="00850B4F" w:rsidRDefault="00850B4F" w:rsidP="001732B0">
      <w:pPr>
        <w:pStyle w:val="NoSpacing"/>
      </w:pPr>
      <w:r>
        <w:t>Azure load balancer allows to expose VM or cloud services within a VNET to the Internet.</w:t>
      </w:r>
    </w:p>
    <w:p w14:paraId="366DA2EB" w14:textId="4A13D189" w:rsidR="00850B4F" w:rsidRDefault="00850B4F" w:rsidP="001732B0">
      <w:pPr>
        <w:pStyle w:val="NoSpacing"/>
      </w:pPr>
      <w:r>
        <w:t xml:space="preserve">-External </w:t>
      </w:r>
    </w:p>
    <w:p w14:paraId="755A59B2" w14:textId="4254DD53" w:rsidR="00850B4F" w:rsidRDefault="00850B4F" w:rsidP="001732B0">
      <w:pPr>
        <w:pStyle w:val="NoSpacing"/>
      </w:pPr>
      <w:r>
        <w:t>-Internal</w:t>
      </w:r>
    </w:p>
    <w:p w14:paraId="4CBB9FE1" w14:textId="54F155B3" w:rsidR="00850B4F" w:rsidRDefault="00850B4F" w:rsidP="001732B0">
      <w:pPr>
        <w:pStyle w:val="NoSpacing"/>
      </w:pPr>
    </w:p>
    <w:p w14:paraId="4971A17F" w14:textId="7C757718" w:rsidR="00850B4F" w:rsidRPr="00850B4F" w:rsidRDefault="00850B4F" w:rsidP="001732B0">
      <w:pPr>
        <w:pStyle w:val="NoSpacing"/>
        <w:rPr>
          <w:b/>
          <w:bCs/>
        </w:rPr>
      </w:pPr>
      <w:r w:rsidRPr="00850B4F">
        <w:rPr>
          <w:b/>
          <w:bCs/>
        </w:rPr>
        <w:t>Azure deployment method</w:t>
      </w:r>
    </w:p>
    <w:p w14:paraId="4166CE87" w14:textId="5BD99062" w:rsidR="00850B4F" w:rsidRDefault="00850B4F" w:rsidP="001732B0">
      <w:pPr>
        <w:pStyle w:val="NoSpacing"/>
      </w:pPr>
      <w:r>
        <w:t>-Classic/ Cloud Model (1 Public IP, Different Ports)</w:t>
      </w:r>
    </w:p>
    <w:p w14:paraId="4484E50F" w14:textId="47084E0A" w:rsidR="00850B4F" w:rsidRDefault="00850B4F" w:rsidP="001732B0">
      <w:pPr>
        <w:pStyle w:val="NoSpacing"/>
      </w:pPr>
      <w:r>
        <w:t>-Azure Resource Ma</w:t>
      </w:r>
      <w:r w:rsidR="00EC46E9">
        <w:t>nager</w:t>
      </w:r>
    </w:p>
    <w:p w14:paraId="24A6AB6D" w14:textId="6F5D3D1B" w:rsidR="00EC46E9" w:rsidRDefault="00EC46E9" w:rsidP="001732B0">
      <w:pPr>
        <w:pStyle w:val="NoSpacing"/>
      </w:pPr>
      <w:r>
        <w:t>+No need to create a cloud service</w:t>
      </w:r>
    </w:p>
    <w:p w14:paraId="66FE348F" w14:textId="4133469D" w:rsidR="006A2B88" w:rsidRDefault="006A2B88" w:rsidP="001732B0">
      <w:pPr>
        <w:pStyle w:val="NoSpacing"/>
      </w:pPr>
    </w:p>
    <w:p w14:paraId="6728C7C1" w14:textId="4D36A683" w:rsidR="006A2B88" w:rsidRDefault="006A2B88" w:rsidP="001732B0">
      <w:pPr>
        <w:pStyle w:val="NoSpacing"/>
      </w:pPr>
      <w:hyperlink r:id="rId13" w:history="1">
        <w:r w:rsidRPr="00CB792F">
          <w:rPr>
            <w:rStyle w:val="Hyperlink"/>
          </w:rPr>
          <w:t>https://blog.kloud.com.au/2016/04/05/azure-classic-vs-azure-resource-manager/</w:t>
        </w:r>
      </w:hyperlink>
    </w:p>
    <w:p w14:paraId="1A316785" w14:textId="449ED1F9" w:rsidR="006A2B88" w:rsidRDefault="006A2B88" w:rsidP="001732B0">
      <w:pPr>
        <w:pStyle w:val="NoSpacing"/>
      </w:pPr>
    </w:p>
    <w:p w14:paraId="1BEA03E4" w14:textId="7DF1513F" w:rsidR="006A2B88" w:rsidRDefault="006A2B88" w:rsidP="001732B0">
      <w:pPr>
        <w:pStyle w:val="NoSpacing"/>
      </w:pPr>
      <w:hyperlink r:id="rId14" w:history="1">
        <w:r w:rsidRPr="00CB792F">
          <w:rPr>
            <w:rStyle w:val="Hyperlink"/>
          </w:rPr>
          <w:t>https://docs.microsoft.com/en-us/azure/azure-resource-manager/resource-manager-deployment-model</w:t>
        </w:r>
      </w:hyperlink>
    </w:p>
    <w:p w14:paraId="435F51CA" w14:textId="77777777" w:rsidR="006A2B88" w:rsidRDefault="006A2B88" w:rsidP="001732B0">
      <w:pPr>
        <w:pStyle w:val="NoSpacing"/>
      </w:pPr>
    </w:p>
    <w:p w14:paraId="5576697B" w14:textId="3AB9686E" w:rsidR="00EC46E9" w:rsidRDefault="00EC46E9" w:rsidP="001732B0">
      <w:pPr>
        <w:pStyle w:val="NoSpacing"/>
      </w:pPr>
    </w:p>
    <w:p w14:paraId="75E80825" w14:textId="3B7769CC" w:rsidR="00EC46E9" w:rsidRDefault="00EC46E9" w:rsidP="001732B0">
      <w:pPr>
        <w:pStyle w:val="NoSpacing"/>
      </w:pPr>
      <w:r>
        <w:t>Network Security Group (Firewall on Azure)</w:t>
      </w:r>
    </w:p>
    <w:p w14:paraId="60980404" w14:textId="77777777" w:rsidR="00EC46E9" w:rsidRDefault="00EC46E9" w:rsidP="001732B0">
      <w:pPr>
        <w:pStyle w:val="NoSpacing"/>
      </w:pPr>
      <w:r>
        <w:t>This is used to control inbound and outbound traffic to a NIC. It contains a list of Access Control List that allow or deny network traffic to your VM instance.</w:t>
      </w:r>
    </w:p>
    <w:p w14:paraId="7FD15215" w14:textId="77777777" w:rsidR="00EC46E9" w:rsidRDefault="00EC46E9" w:rsidP="001732B0">
      <w:pPr>
        <w:pStyle w:val="NoSpacing"/>
      </w:pPr>
    </w:p>
    <w:p w14:paraId="6BC6E264" w14:textId="77777777" w:rsidR="00EC46E9" w:rsidRDefault="00EC46E9" w:rsidP="001732B0">
      <w:pPr>
        <w:pStyle w:val="NoSpacing"/>
      </w:pPr>
      <w:r>
        <w:t>NSG rules</w:t>
      </w:r>
    </w:p>
    <w:p w14:paraId="2BD8069F" w14:textId="77777777" w:rsidR="00EC46E9" w:rsidRDefault="00EC46E9" w:rsidP="001732B0">
      <w:pPr>
        <w:pStyle w:val="NoSpacing"/>
      </w:pPr>
    </w:p>
    <w:p w14:paraId="6660CB58" w14:textId="77777777" w:rsidR="00DF4C85" w:rsidRPr="00DF4C85" w:rsidRDefault="00DF4C85" w:rsidP="001732B0">
      <w:pPr>
        <w:pStyle w:val="NoSpacing"/>
        <w:rPr>
          <w:b/>
          <w:bCs/>
        </w:rPr>
      </w:pPr>
      <w:r w:rsidRPr="00DF4C85">
        <w:rPr>
          <w:b/>
          <w:bCs/>
        </w:rPr>
        <w:t>Tags</w:t>
      </w:r>
    </w:p>
    <w:p w14:paraId="5B800513" w14:textId="23FD1846" w:rsidR="00DF4C85" w:rsidRDefault="00DF4C85" w:rsidP="001732B0">
      <w:pPr>
        <w:pStyle w:val="NoSpacing"/>
      </w:pPr>
      <w:proofErr w:type="spellStart"/>
      <w:r>
        <w:t>Virtual_Network</w:t>
      </w:r>
      <w:proofErr w:type="spellEnd"/>
    </w:p>
    <w:p w14:paraId="3052F669" w14:textId="56B27161" w:rsidR="00EC46E9" w:rsidRDefault="00DF4C85" w:rsidP="001732B0">
      <w:pPr>
        <w:pStyle w:val="NoSpacing"/>
      </w:pPr>
      <w:proofErr w:type="spellStart"/>
      <w:r>
        <w:t>Azure_Load</w:t>
      </w:r>
      <w:proofErr w:type="spellEnd"/>
      <w:r>
        <w:t xml:space="preserve"> Balancer</w:t>
      </w:r>
      <w:r w:rsidR="00EC46E9">
        <w:t xml:space="preserve"> </w:t>
      </w:r>
    </w:p>
    <w:p w14:paraId="31AD51C8" w14:textId="77777777" w:rsidR="00EC46E9" w:rsidRDefault="00EC46E9" w:rsidP="001732B0">
      <w:pPr>
        <w:pStyle w:val="NoSpacing"/>
      </w:pPr>
    </w:p>
    <w:p w14:paraId="15F62FFF" w14:textId="1C6FB3D6" w:rsidR="00850B4F" w:rsidRPr="00DF4C85" w:rsidRDefault="00DF4C85" w:rsidP="001732B0">
      <w:pPr>
        <w:pStyle w:val="NoSpacing"/>
        <w:rPr>
          <w:b/>
          <w:bCs/>
        </w:rPr>
      </w:pPr>
      <w:r w:rsidRPr="00DF4C85">
        <w:rPr>
          <w:b/>
          <w:bCs/>
        </w:rPr>
        <w:t>Deployment tool</w:t>
      </w:r>
    </w:p>
    <w:p w14:paraId="5BB7136D" w14:textId="7401796F" w:rsidR="00DF4C85" w:rsidRDefault="00DF4C85" w:rsidP="001732B0">
      <w:pPr>
        <w:pStyle w:val="NoSpacing"/>
      </w:pPr>
      <w:r>
        <w:t>Portal</w:t>
      </w:r>
    </w:p>
    <w:p w14:paraId="779C949A" w14:textId="2864ECC5" w:rsidR="00DF4C85" w:rsidRDefault="00DF4C85" w:rsidP="001732B0">
      <w:pPr>
        <w:pStyle w:val="NoSpacing"/>
      </w:pPr>
      <w:r>
        <w:lastRenderedPageBreak/>
        <w:t>Azure CLI</w:t>
      </w:r>
    </w:p>
    <w:p w14:paraId="42DBF7F7" w14:textId="4ECD6BEE" w:rsidR="00DF4C85" w:rsidRDefault="00DF4C85" w:rsidP="001732B0">
      <w:pPr>
        <w:pStyle w:val="NoSpacing"/>
      </w:pPr>
      <w:r>
        <w:t>Azure Shell</w:t>
      </w:r>
    </w:p>
    <w:p w14:paraId="4B09D817" w14:textId="53B3CADD" w:rsidR="00DF4C85" w:rsidRDefault="00DF4C85" w:rsidP="001732B0">
      <w:pPr>
        <w:pStyle w:val="NoSpacing"/>
      </w:pPr>
    </w:p>
    <w:p w14:paraId="6DD4C8A8" w14:textId="2A1F7F03" w:rsidR="00DF4C85" w:rsidRDefault="00DF4C85" w:rsidP="001732B0">
      <w:pPr>
        <w:pStyle w:val="NoSpacing"/>
      </w:pPr>
      <w:r w:rsidRPr="00313A4A">
        <w:rPr>
          <w:b/>
          <w:bCs/>
        </w:rPr>
        <w:t>Virtual Appliance</w:t>
      </w:r>
      <w:r>
        <w:t xml:space="preserve"> is just another VM in a VNET for running </w:t>
      </w:r>
      <w:r w:rsidR="00B71366">
        <w:t>software-based</w:t>
      </w:r>
      <w:r>
        <w:t xml:space="preserve"> </w:t>
      </w:r>
      <w:r w:rsidR="00B71366">
        <w:t>appliance</w:t>
      </w:r>
      <w:r>
        <w:t xml:space="preserve"> function such as firewall, WAN optimization or intrusion detection.</w:t>
      </w:r>
    </w:p>
    <w:p w14:paraId="1F40C58F" w14:textId="4DF72B64" w:rsidR="00850B4F" w:rsidRDefault="00850B4F" w:rsidP="001732B0">
      <w:pPr>
        <w:pStyle w:val="NoSpacing"/>
      </w:pPr>
    </w:p>
    <w:p w14:paraId="1E488C8C" w14:textId="030387A2" w:rsidR="00BA7438" w:rsidRPr="00270838" w:rsidRDefault="00BA7438" w:rsidP="001732B0">
      <w:pPr>
        <w:pStyle w:val="NoSpacing"/>
        <w:rPr>
          <w:b/>
          <w:bCs/>
        </w:rPr>
      </w:pPr>
      <w:r w:rsidRPr="00270838">
        <w:rPr>
          <w:b/>
          <w:bCs/>
        </w:rPr>
        <w:t>Connectivity method</w:t>
      </w:r>
    </w:p>
    <w:p w14:paraId="21C4B29C" w14:textId="5A4762C9" w:rsidR="00BA7438" w:rsidRDefault="00BA7438" w:rsidP="001732B0">
      <w:pPr>
        <w:pStyle w:val="NoSpacing"/>
      </w:pPr>
      <w:r>
        <w:t>SITE TO SITE – connect one network to a virtual network</w:t>
      </w:r>
    </w:p>
    <w:p w14:paraId="09FF7A6B" w14:textId="6C6A786D" w:rsidR="00BA7438" w:rsidRDefault="00BA7438" w:rsidP="001732B0">
      <w:pPr>
        <w:pStyle w:val="NoSpacing"/>
      </w:pPr>
      <w:r>
        <w:t>POINT TO SITE – Multiple clients or servers, NOT network to network</w:t>
      </w:r>
    </w:p>
    <w:p w14:paraId="4B9AE5A2" w14:textId="063A83FC" w:rsidR="00270838" w:rsidRDefault="00270838" w:rsidP="001732B0">
      <w:pPr>
        <w:pStyle w:val="NoSpacing"/>
      </w:pPr>
      <w:r>
        <w:t>EXPRESS ROUTE – Connectivity between your on-premise network and Microsoft Cloud through a connectivity provider</w:t>
      </w:r>
      <w:r w:rsidR="006A2B88">
        <w:t>. Connectivity across all regions in a geo zone.</w:t>
      </w:r>
    </w:p>
    <w:p w14:paraId="0DE61E10" w14:textId="501BF22D" w:rsidR="006A2B88" w:rsidRDefault="006A2B88" w:rsidP="001732B0">
      <w:pPr>
        <w:pStyle w:val="NoSpacing"/>
      </w:pPr>
    </w:p>
    <w:p w14:paraId="5B26822F" w14:textId="49F01F27" w:rsidR="006A2B88" w:rsidRDefault="006A2B88" w:rsidP="001732B0">
      <w:pPr>
        <w:pStyle w:val="NoSpacing"/>
      </w:pPr>
      <w:r>
        <w:t>ASM limits and resource Limits</w:t>
      </w:r>
      <w:bookmarkStart w:id="0" w:name="_GoBack"/>
      <w:bookmarkEnd w:id="0"/>
    </w:p>
    <w:p w14:paraId="40CD23B6" w14:textId="77777777" w:rsidR="006A2B88" w:rsidRDefault="006A2B88" w:rsidP="001732B0">
      <w:pPr>
        <w:pStyle w:val="NoSpacing"/>
      </w:pPr>
    </w:p>
    <w:p w14:paraId="6A5A0AD9" w14:textId="77777777" w:rsidR="00270838" w:rsidRDefault="00270838" w:rsidP="001732B0">
      <w:pPr>
        <w:pStyle w:val="NoSpacing"/>
      </w:pPr>
    </w:p>
    <w:sectPr w:rsidR="00270838" w:rsidSect="00D13FED">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8E"/>
    <w:multiLevelType w:val="hybridMultilevel"/>
    <w:tmpl w:val="02E683D2"/>
    <w:lvl w:ilvl="0" w:tplc="23AA8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645B5"/>
    <w:multiLevelType w:val="multilevel"/>
    <w:tmpl w:val="0AFA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074F3"/>
    <w:multiLevelType w:val="hybridMultilevel"/>
    <w:tmpl w:val="A672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A4406"/>
    <w:multiLevelType w:val="hybridMultilevel"/>
    <w:tmpl w:val="F6443456"/>
    <w:lvl w:ilvl="0" w:tplc="75A81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B15FDC"/>
    <w:multiLevelType w:val="hybridMultilevel"/>
    <w:tmpl w:val="87544A42"/>
    <w:lvl w:ilvl="0" w:tplc="67FEE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F37C6"/>
    <w:multiLevelType w:val="hybridMultilevel"/>
    <w:tmpl w:val="F428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3C"/>
    <w:rsid w:val="00081A3C"/>
    <w:rsid w:val="000D1A11"/>
    <w:rsid w:val="001305E4"/>
    <w:rsid w:val="00133BFA"/>
    <w:rsid w:val="001732B0"/>
    <w:rsid w:val="0017580E"/>
    <w:rsid w:val="002047EC"/>
    <w:rsid w:val="0021456A"/>
    <w:rsid w:val="002621BF"/>
    <w:rsid w:val="00270838"/>
    <w:rsid w:val="00291421"/>
    <w:rsid w:val="002A697E"/>
    <w:rsid w:val="002C098E"/>
    <w:rsid w:val="00313A4A"/>
    <w:rsid w:val="00353434"/>
    <w:rsid w:val="00363B30"/>
    <w:rsid w:val="003A10E2"/>
    <w:rsid w:val="00421376"/>
    <w:rsid w:val="00425E6B"/>
    <w:rsid w:val="00472C42"/>
    <w:rsid w:val="004E5927"/>
    <w:rsid w:val="004F69B4"/>
    <w:rsid w:val="00535072"/>
    <w:rsid w:val="005D13EF"/>
    <w:rsid w:val="005F737D"/>
    <w:rsid w:val="00603572"/>
    <w:rsid w:val="006A2B88"/>
    <w:rsid w:val="006D24D0"/>
    <w:rsid w:val="006F471A"/>
    <w:rsid w:val="00764B5B"/>
    <w:rsid w:val="00793934"/>
    <w:rsid w:val="00805DBF"/>
    <w:rsid w:val="00850B4F"/>
    <w:rsid w:val="008619E2"/>
    <w:rsid w:val="00894442"/>
    <w:rsid w:val="008A522A"/>
    <w:rsid w:val="009770EE"/>
    <w:rsid w:val="009F6922"/>
    <w:rsid w:val="00A27530"/>
    <w:rsid w:val="00A30FE0"/>
    <w:rsid w:val="00AA4367"/>
    <w:rsid w:val="00B71366"/>
    <w:rsid w:val="00BA7438"/>
    <w:rsid w:val="00CA780C"/>
    <w:rsid w:val="00CE1D26"/>
    <w:rsid w:val="00D1137B"/>
    <w:rsid w:val="00D11C26"/>
    <w:rsid w:val="00D13FED"/>
    <w:rsid w:val="00D2225F"/>
    <w:rsid w:val="00D32FB2"/>
    <w:rsid w:val="00DF4C85"/>
    <w:rsid w:val="00E55D3F"/>
    <w:rsid w:val="00EA5A1B"/>
    <w:rsid w:val="00EC46E9"/>
    <w:rsid w:val="00ED22B7"/>
    <w:rsid w:val="00EF484C"/>
    <w:rsid w:val="00F05287"/>
    <w:rsid w:val="00F9563B"/>
    <w:rsid w:val="00FF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C3B6"/>
  <w15:chartTrackingRefBased/>
  <w15:docId w15:val="{E298A9FA-CE7E-42C1-800D-7BDB8919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3C"/>
    <w:pPr>
      <w:spacing w:after="0" w:line="240" w:lineRule="auto"/>
    </w:pPr>
  </w:style>
  <w:style w:type="character" w:customStyle="1" w:styleId="Heading1Char">
    <w:name w:val="Heading 1 Char"/>
    <w:basedOn w:val="DefaultParagraphFont"/>
    <w:link w:val="Heading1"/>
    <w:uiPriority w:val="9"/>
    <w:rsid w:val="00ED22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47EC"/>
    <w:rPr>
      <w:color w:val="0563C1" w:themeColor="hyperlink"/>
      <w:u w:val="single"/>
    </w:rPr>
  </w:style>
  <w:style w:type="character" w:styleId="UnresolvedMention">
    <w:name w:val="Unresolved Mention"/>
    <w:basedOn w:val="DefaultParagraphFont"/>
    <w:uiPriority w:val="99"/>
    <w:semiHidden/>
    <w:unhideWhenUsed/>
    <w:rsid w:val="0020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2173">
      <w:bodyDiv w:val="1"/>
      <w:marLeft w:val="0"/>
      <w:marRight w:val="0"/>
      <w:marTop w:val="0"/>
      <w:marBottom w:val="0"/>
      <w:divBdr>
        <w:top w:val="none" w:sz="0" w:space="0" w:color="auto"/>
        <w:left w:val="none" w:sz="0" w:space="0" w:color="auto"/>
        <w:bottom w:val="none" w:sz="0" w:space="0" w:color="auto"/>
        <w:right w:val="none" w:sz="0" w:space="0" w:color="auto"/>
      </w:divBdr>
    </w:div>
    <w:div w:id="447234580">
      <w:bodyDiv w:val="1"/>
      <w:marLeft w:val="0"/>
      <w:marRight w:val="0"/>
      <w:marTop w:val="0"/>
      <w:marBottom w:val="0"/>
      <w:divBdr>
        <w:top w:val="none" w:sz="0" w:space="0" w:color="auto"/>
        <w:left w:val="none" w:sz="0" w:space="0" w:color="auto"/>
        <w:bottom w:val="none" w:sz="0" w:space="0" w:color="auto"/>
        <w:right w:val="none" w:sz="0" w:space="0" w:color="auto"/>
      </w:divBdr>
    </w:div>
    <w:div w:id="1387489855">
      <w:bodyDiv w:val="1"/>
      <w:marLeft w:val="0"/>
      <w:marRight w:val="0"/>
      <w:marTop w:val="0"/>
      <w:marBottom w:val="0"/>
      <w:divBdr>
        <w:top w:val="none" w:sz="0" w:space="0" w:color="auto"/>
        <w:left w:val="none" w:sz="0" w:space="0" w:color="auto"/>
        <w:bottom w:val="none" w:sz="0" w:space="0" w:color="auto"/>
        <w:right w:val="none" w:sz="0" w:space="0" w:color="auto"/>
      </w:divBdr>
      <w:divsChild>
        <w:div w:id="846752677">
          <w:marLeft w:val="0"/>
          <w:marRight w:val="360"/>
          <w:marTop w:val="0"/>
          <w:marBottom w:val="0"/>
          <w:divBdr>
            <w:top w:val="none" w:sz="0" w:space="0" w:color="auto"/>
            <w:left w:val="none" w:sz="0" w:space="0" w:color="auto"/>
            <w:bottom w:val="none" w:sz="0" w:space="0" w:color="auto"/>
            <w:right w:val="none" w:sz="0" w:space="0" w:color="auto"/>
          </w:divBdr>
          <w:divsChild>
            <w:div w:id="742875156">
              <w:marLeft w:val="0"/>
              <w:marRight w:val="0"/>
              <w:marTop w:val="0"/>
              <w:marBottom w:val="0"/>
              <w:divBdr>
                <w:top w:val="none" w:sz="0" w:space="0" w:color="auto"/>
                <w:left w:val="none" w:sz="0" w:space="0" w:color="auto"/>
                <w:bottom w:val="none" w:sz="0" w:space="0" w:color="auto"/>
                <w:right w:val="none" w:sz="0" w:space="0" w:color="auto"/>
              </w:divBdr>
            </w:div>
            <w:div w:id="2012874647">
              <w:marLeft w:val="90"/>
              <w:marRight w:val="0"/>
              <w:marTop w:val="0"/>
              <w:marBottom w:val="0"/>
              <w:divBdr>
                <w:top w:val="none" w:sz="0" w:space="0" w:color="auto"/>
                <w:left w:val="none" w:sz="0" w:space="0" w:color="auto"/>
                <w:bottom w:val="none" w:sz="0" w:space="0" w:color="auto"/>
                <w:right w:val="none" w:sz="0" w:space="0" w:color="auto"/>
              </w:divBdr>
            </w:div>
          </w:divsChild>
        </w:div>
        <w:div w:id="59864014">
          <w:marLeft w:val="0"/>
          <w:marRight w:val="360"/>
          <w:marTop w:val="0"/>
          <w:marBottom w:val="0"/>
          <w:divBdr>
            <w:top w:val="none" w:sz="0" w:space="0" w:color="auto"/>
            <w:left w:val="none" w:sz="0" w:space="0" w:color="auto"/>
            <w:bottom w:val="none" w:sz="0" w:space="0" w:color="auto"/>
            <w:right w:val="none" w:sz="0" w:space="0" w:color="auto"/>
          </w:divBdr>
          <w:divsChild>
            <w:div w:id="1088310245">
              <w:marLeft w:val="0"/>
              <w:marRight w:val="0"/>
              <w:marTop w:val="0"/>
              <w:marBottom w:val="0"/>
              <w:divBdr>
                <w:top w:val="none" w:sz="0" w:space="0" w:color="auto"/>
                <w:left w:val="none" w:sz="0" w:space="0" w:color="auto"/>
                <w:bottom w:val="none" w:sz="0" w:space="0" w:color="auto"/>
                <w:right w:val="none" w:sz="0" w:space="0" w:color="auto"/>
              </w:divBdr>
            </w:div>
            <w:div w:id="56086852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kloud.com.au/2016/04/05/azure-classic-vs-azure-resource-manag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microsoft.com/en-us/azure/security-center/security-center-just-in-ti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rageexplorer.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microsoft.com/en-us/azure/virtual-machines/windows/disks-types"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managed-disks-overview" TargetMode="External"/><Relationship Id="rId14" Type="http://schemas.openxmlformats.org/officeDocument/2006/relationships/hyperlink" Target="https://docs.microsoft.com/en-us/azure/azure-resource-manager/resource-manager-deploymen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9</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Osinuga</dc:creator>
  <cp:keywords/>
  <dc:description/>
  <cp:lastModifiedBy>Oluwaseun Osinuga</cp:lastModifiedBy>
  <cp:revision>48</cp:revision>
  <dcterms:created xsi:type="dcterms:W3CDTF">2019-10-22T12:35:00Z</dcterms:created>
  <dcterms:modified xsi:type="dcterms:W3CDTF">2019-10-23T14:27:00Z</dcterms:modified>
</cp:coreProperties>
</file>