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Vancouver</w:t>
      </w:r>
      <w:r>
        <w:t xml:space="preserve"> </w:t>
      </w:r>
      <w:r>
        <w:t xml:space="preserve">Housing</w:t>
      </w:r>
      <w:r>
        <w:t xml:space="preserve"> </w:t>
      </w:r>
      <w:r>
        <w:t xml:space="preserve">Market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Sanghoon</w:t>
      </w:r>
      <w:r>
        <w:t xml:space="preserve"> </w:t>
      </w:r>
      <w:r>
        <w:t xml:space="preserve">Lee</w:t>
      </w:r>
    </w:p>
    <w:p>
      <w:pPr>
        <w:pStyle w:val="Date"/>
      </w:pPr>
      <w:r>
        <w:t xml:space="preserve">3/29/2020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3.3.0     v purrr   0.3.3</w:t>
      </w:r>
      <w:r>
        <w:br/>
      </w:r>
      <w:r>
        <w:rPr>
          <w:rStyle w:val="VerbatimChar"/>
        </w:rPr>
        <w:t xml:space="preserve">## v tibble  2.1.3     v dplyr   0.8.5</w:t>
      </w:r>
      <w:r>
        <w:br/>
      </w:r>
      <w:r>
        <w:rPr>
          <w:rStyle w:val="VerbatimChar"/>
        </w:rPr>
        <w:t xml:space="preserve">## v tidyr   1.0.2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We study price trends in Vancouver housing market.</w:t>
      </w:r>
    </w:p>
    <w:p>
      <w:pPr>
        <w:pStyle w:val="Heading1"/>
      </w:pPr>
      <w:bookmarkStart w:id="21" w:name="data"/>
      <w:r>
        <w:t xml:space="preserve">Data</w:t>
      </w:r>
      <w:bookmarkEnd w:id="21"/>
    </w:p>
    <w:p>
      <w:pPr>
        <w:pStyle w:val="FirstParagraph"/>
      </w:pPr>
      <w:r>
        <w:t xml:space="preserve">We use BC Assessment housing transaction data. The data is available for January 2000 to August 8 2018. We have 867,216 observations.</w:t>
      </w:r>
    </w:p>
    <w:p>
      <w:pPr>
        <w:pStyle w:val="SourceCode"/>
      </w:pPr>
      <w:r>
        <w:rPr>
          <w:rStyle w:val="NormalTok"/>
        </w:rPr>
        <w:t xml:space="preserve">bca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"Data/bca_sm.rds"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sale_date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Min.      1st Qu.       Median         Mean      3rd Qu.         Max. </w:t>
      </w:r>
      <w:r>
        <w:br/>
      </w:r>
      <w:r>
        <w:rPr>
          <w:rStyle w:val="VerbatimChar"/>
        </w:rPr>
        <w:t xml:space="preserve">## "2000-01-01" "2004-06-29" "2008-04-10" "2008-12-24" "2013-11-12" "2018-08-08"</w:t>
      </w:r>
    </w:p>
    <w:p>
      <w:pPr>
        <w:pStyle w:val="SourceCode"/>
      </w:pPr>
      <w:r>
        <w:rPr>
          <w:rStyle w:val="NormalTok"/>
        </w:rPr>
        <w:t xml:space="preserve">bca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/>
      </w:r>
      <w:r>
        <w:rPr>
          <w:rStyle w:val="VerbatimChar"/>
        </w:rPr>
        <w:t xml:space="preserve">##        n</w:t>
      </w:r>
      <w:r>
        <w:br/>
      </w:r>
      <w:r>
        <w:rPr>
          <w:rStyle w:val="VerbatimChar"/>
        </w:rPr>
        <w:t xml:space="preserve">##    &lt;int&gt;</w:t>
      </w:r>
      <w:r>
        <w:br/>
      </w:r>
      <w:r>
        <w:rPr>
          <w:rStyle w:val="VerbatimChar"/>
        </w:rPr>
        <w:t xml:space="preserve">## 1 867216</w:t>
      </w:r>
    </w:p>
    <w:p>
      <w:pPr>
        <w:pStyle w:val="Heading1"/>
      </w:pPr>
      <w:bookmarkStart w:id="22" w:name="analysis"/>
      <w:r>
        <w:t xml:space="preserve">Analysis</w:t>
      </w:r>
      <w:bookmarkEnd w:id="22"/>
    </w:p>
    <w:p>
      <w:pPr>
        <w:pStyle w:val="FirstParagraph"/>
      </w:pPr>
      <w:r>
        <w:t xml:space="preserve">The following graph shows how average transaction price has changed over time.</w:t>
      </w:r>
    </w:p>
    <w:p>
      <w:pPr>
        <w:pStyle w:val="SourceCode"/>
      </w:pPr>
      <w:r>
        <w:rPr>
          <w:rStyle w:val="NormalTok"/>
        </w:rPr>
        <w:t xml:space="preserve">tb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sale_year=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(sale_date), act_use_cat)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avg_p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(price))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(tb,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(sale_year, avg_p,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act_use_cat))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comma</w:t>
      </w:r>
      <w:r>
        <w:rPr>
          <w:rStyle w:val="NormalTok"/>
        </w:rPr>
        <w:t xml:space="preserve">(avg_p, </w:t>
      </w:r>
      <w:r>
        <w:rPr>
          <w:rStyle w:val="DataTypeTok"/>
        </w:rPr>
        <w:t xml:space="preserve">accuracy=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transaction price ($1,000)"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1500000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comma_format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accuracy=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scale_color_discrete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"S/F 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"Strata Res"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"Single Family Detached"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"Condo, Townhouse"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d_exampl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graph shows that average price has increased about 450 % for Single Family houses and 350 % for condos and townhouses.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Vancouver Housing Market Analysis</dc:title>
  <dc:creator>Sanghoon Lee</dc:creator>
  <cp:keywords/>
  <dcterms:created xsi:type="dcterms:W3CDTF">2020-03-30T20:59:41Z</dcterms:created>
  <dcterms:modified xsi:type="dcterms:W3CDTF">2020-03-30T20:59:41Z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3/29/2020</vt:lpwstr>
  </property>
  <property fmtid="{D5CDD505-2E9C-101B-9397-08002B2CF9AE}" pid="3" name="output">
    <vt:lpwstr>word_document</vt:lpwstr>
  </property>
</Properties>
</file>