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F53AE" w14:textId="77777777" w:rsidR="00032A93" w:rsidRPr="00F128DB" w:rsidRDefault="00032A93">
      <w:pPr>
        <w:pStyle w:val="5"/>
        <w:rPr>
          <w:rFonts w:ascii="바탕체" w:eastAsia="바탕체" w:hAnsi="바탕체"/>
        </w:rPr>
      </w:pPr>
      <w:r w:rsidRPr="00F128DB">
        <w:rPr>
          <w:rFonts w:ascii="바탕체" w:eastAsia="바탕체" w:hAnsi="바탕체" w:hint="eastAsia"/>
        </w:rPr>
        <w:t>Project Document</w:t>
      </w:r>
    </w:p>
    <w:p w14:paraId="4DC9EBF6" w14:textId="4CADFC75" w:rsidR="00032A93" w:rsidRPr="00F128DB" w:rsidRDefault="00F128DB">
      <w:pPr>
        <w:pStyle w:val="a8"/>
        <w:spacing w:before="1800" w:after="180"/>
        <w:ind w:right="600"/>
        <w:rPr>
          <w:rFonts w:ascii="바탕체" w:eastAsia="바탕체" w:hAnsi="바탕체"/>
        </w:rPr>
      </w:pPr>
      <w:r w:rsidRPr="00F128DB">
        <w:rPr>
          <w:rFonts w:ascii="바탕체" w:eastAsia="바탕체" w:hAnsi="바탕체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F53AAE" wp14:editId="20D9196D">
                <wp:simplePos x="0" y="0"/>
                <wp:positionH relativeFrom="column">
                  <wp:posOffset>2286000</wp:posOffset>
                </wp:positionH>
                <wp:positionV relativeFrom="page">
                  <wp:posOffset>1488440</wp:posOffset>
                </wp:positionV>
                <wp:extent cx="3086100" cy="0"/>
                <wp:effectExtent l="0" t="0" r="0" b="0"/>
                <wp:wrapNone/>
                <wp:docPr id="1554477919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91338E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180pt,117.2pt" to="423pt,11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" strokecolor="#ddd">
                <o:lock v:ext="edit" shapetype="f"/>
                <w10:wrap anchory="page"/>
              </v:line>
            </w:pict>
          </mc:Fallback>
        </mc:AlternateContent>
      </w:r>
    </w:p>
    <w:p w14:paraId="566E2D95" w14:textId="0499DBA1" w:rsidR="00032A93" w:rsidRPr="00F128DB" w:rsidRDefault="00FF7E46" w:rsidP="00711799">
      <w:pPr>
        <w:pStyle w:val="a9"/>
        <w:spacing w:afterLines="0" w:after="240"/>
        <w:rPr>
          <w:rFonts w:ascii="바탕체" w:eastAsia="바탕체" w:hAnsi="바탕체"/>
          <w:spacing w:val="0"/>
        </w:rPr>
      </w:pPr>
      <w:r w:rsidRPr="00F128DB">
        <w:rPr>
          <w:rFonts w:ascii="바탕체" w:eastAsia="바탕체" w:hAnsi="바탕체" w:hint="eastAsia"/>
          <w:spacing w:val="0"/>
        </w:rPr>
        <w:t xml:space="preserve">문제점 </w:t>
      </w:r>
      <w:r w:rsidR="00FB0170">
        <w:rPr>
          <w:rFonts w:ascii="바탕체" w:eastAsia="바탕체" w:hAnsi="바탕체" w:hint="eastAsia"/>
          <w:spacing w:val="0"/>
        </w:rPr>
        <w:t>개요서</w:t>
      </w:r>
    </w:p>
    <w:p w14:paraId="5BD79893" w14:textId="77777777" w:rsidR="006D5CF6" w:rsidRPr="00F128DB" w:rsidRDefault="006D5CF6" w:rsidP="006D5CF6">
      <w:pPr>
        <w:rPr>
          <w:rFonts w:ascii="바탕체" w:eastAsia="바탕체" w:hAnsi="바탕체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374"/>
        <w:gridCol w:w="7120"/>
      </w:tblGrid>
      <w:tr w:rsidR="0017605B" w:rsidRPr="00F128DB" w14:paraId="684A3E18" w14:textId="77777777" w:rsidTr="00995866">
        <w:trPr>
          <w:trHeight w:val="1044"/>
        </w:trPr>
        <w:tc>
          <w:tcPr>
            <w:tcW w:w="1384" w:type="dxa"/>
            <w:vAlign w:val="center"/>
          </w:tcPr>
          <w:p w14:paraId="79052B5F" w14:textId="77777777" w:rsidR="0017605B" w:rsidRPr="00F128DB" w:rsidRDefault="0017605B" w:rsidP="00995866">
            <w:pPr>
              <w:rPr>
                <w:rFonts w:ascii="바탕체" w:eastAsia="바탕체" w:hAnsi="바탕체"/>
                <w:sz w:val="24"/>
              </w:rPr>
            </w:pPr>
            <w:r w:rsidRPr="00F128DB">
              <w:rPr>
                <w:rFonts w:ascii="바탕체" w:eastAsia="바탕체" w:hAnsi="바탕체" w:hint="eastAsia"/>
                <w:sz w:val="24"/>
              </w:rPr>
              <w:t>P</w:t>
            </w:r>
            <w:r w:rsidRPr="00F128DB">
              <w:rPr>
                <w:rFonts w:ascii="바탕체" w:eastAsia="바탕체" w:hAnsi="바탕체"/>
                <w:sz w:val="24"/>
              </w:rPr>
              <w:t>roject Name</w:t>
            </w:r>
          </w:p>
        </w:tc>
        <w:tc>
          <w:tcPr>
            <w:tcW w:w="7318" w:type="dxa"/>
            <w:vAlign w:val="center"/>
          </w:tcPr>
          <w:p w14:paraId="565DD1E6" w14:textId="6FE7C405" w:rsidR="0017605B" w:rsidRPr="00F128DB" w:rsidRDefault="003A3572" w:rsidP="00995866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/>
                <w:sz w:val="24"/>
              </w:rPr>
              <w:t>Fuzz Testing</w:t>
            </w:r>
            <w:r>
              <w:rPr>
                <w:rFonts w:ascii="바탕체" w:eastAsia="바탕체" w:hAnsi="바탕체" w:hint="eastAsia"/>
                <w:sz w:val="24"/>
              </w:rPr>
              <w:t>을 통한</w:t>
            </w:r>
            <w:r>
              <w:rPr>
                <w:rFonts w:ascii="바탕체" w:eastAsia="바탕체" w:hAnsi="바탕체"/>
                <w:sz w:val="24"/>
              </w:rPr>
              <w:t xml:space="preserve"> </w:t>
            </w:r>
            <w:r>
              <w:rPr>
                <w:rFonts w:ascii="바탕체" w:eastAsia="바탕체" w:hAnsi="바탕체" w:hint="eastAsia"/>
                <w:sz w:val="24"/>
              </w:rPr>
              <w:t xml:space="preserve">위성 </w:t>
            </w:r>
            <w:r>
              <w:rPr>
                <w:rFonts w:ascii="바탕체" w:eastAsia="바탕체" w:hAnsi="바탕체"/>
                <w:sz w:val="24"/>
              </w:rPr>
              <w:t xml:space="preserve">SW </w:t>
            </w:r>
            <w:r>
              <w:rPr>
                <w:rFonts w:ascii="바탕체" w:eastAsia="바탕체" w:hAnsi="바탕체" w:hint="eastAsia"/>
                <w:sz w:val="24"/>
              </w:rPr>
              <w:t>분석</w:t>
            </w:r>
          </w:p>
        </w:tc>
      </w:tr>
    </w:tbl>
    <w:p w14:paraId="033CFAE2" w14:textId="77777777" w:rsidR="006D5CF6" w:rsidRPr="00F128DB" w:rsidRDefault="006D5CF6" w:rsidP="006D5CF6">
      <w:pPr>
        <w:rPr>
          <w:rFonts w:ascii="바탕체" w:eastAsia="바탕체" w:hAnsi="바탕체"/>
        </w:rPr>
      </w:pPr>
    </w:p>
    <w:p w14:paraId="5571739C" w14:textId="77777777" w:rsidR="00E11E5B" w:rsidRPr="00F128DB" w:rsidRDefault="00E11E5B" w:rsidP="006D5CF6">
      <w:pPr>
        <w:rPr>
          <w:rFonts w:ascii="바탕체" w:eastAsia="바탕체" w:hAnsi="바탕체"/>
        </w:rPr>
      </w:pPr>
    </w:p>
    <w:p w14:paraId="7C6D1AC3" w14:textId="77777777" w:rsidR="00FA52A8" w:rsidRPr="00F128DB" w:rsidRDefault="00FA52A8" w:rsidP="006D5CF6">
      <w:pPr>
        <w:rPr>
          <w:rFonts w:ascii="바탕체" w:eastAsia="바탕체" w:hAnsi="바탕체"/>
        </w:rPr>
      </w:pPr>
    </w:p>
    <w:p w14:paraId="00A89BB0" w14:textId="77777777" w:rsidR="00FA52A8" w:rsidRPr="00F128DB" w:rsidRDefault="00FA52A8" w:rsidP="006D5CF6">
      <w:pPr>
        <w:rPr>
          <w:rFonts w:ascii="바탕체" w:eastAsia="바탕체" w:hAnsi="바탕체"/>
        </w:rPr>
      </w:pPr>
    </w:p>
    <w:p w14:paraId="5F69512E" w14:textId="77777777" w:rsidR="00FA52A8" w:rsidRPr="00F128DB" w:rsidRDefault="00FA52A8" w:rsidP="006D5CF6">
      <w:pPr>
        <w:rPr>
          <w:rFonts w:ascii="바탕체" w:eastAsia="바탕체" w:hAnsi="바탕체"/>
        </w:rPr>
      </w:pPr>
    </w:p>
    <w:p w14:paraId="665C2BEC" w14:textId="77777777" w:rsidR="00FA52A8" w:rsidRPr="00F128DB" w:rsidRDefault="00FA52A8" w:rsidP="006D5CF6">
      <w:pPr>
        <w:rPr>
          <w:rFonts w:ascii="바탕체" w:eastAsia="바탕체" w:hAnsi="바탕체"/>
        </w:rPr>
      </w:pPr>
    </w:p>
    <w:p w14:paraId="790DFCB5" w14:textId="77777777" w:rsidR="00FA52A8" w:rsidRPr="00F128DB" w:rsidRDefault="00FA52A8" w:rsidP="006D5CF6">
      <w:pPr>
        <w:rPr>
          <w:rFonts w:ascii="바탕체" w:eastAsia="바탕체" w:hAnsi="바탕체"/>
        </w:rPr>
      </w:pPr>
    </w:p>
    <w:p w14:paraId="28A4B540" w14:textId="77777777" w:rsidR="00FA52A8" w:rsidRPr="00F128DB" w:rsidRDefault="00FA52A8" w:rsidP="006D5CF6">
      <w:pPr>
        <w:rPr>
          <w:rFonts w:ascii="바탕체" w:eastAsia="바탕체" w:hAnsi="바탕체"/>
        </w:rPr>
      </w:pPr>
    </w:p>
    <w:p w14:paraId="51CA17B7" w14:textId="77777777" w:rsidR="00FA52A8" w:rsidRPr="00F128DB" w:rsidRDefault="00FA52A8" w:rsidP="006D5CF6">
      <w:pPr>
        <w:rPr>
          <w:rFonts w:ascii="바탕체" w:eastAsia="바탕체" w:hAnsi="바탕체"/>
        </w:rPr>
      </w:pPr>
    </w:p>
    <w:p w14:paraId="50FC9B8D" w14:textId="77777777" w:rsidR="00FA52A8" w:rsidRPr="00F128DB" w:rsidRDefault="00FA52A8" w:rsidP="006D5CF6">
      <w:pPr>
        <w:rPr>
          <w:rFonts w:ascii="바탕체" w:eastAsia="바탕체" w:hAnsi="바탕체"/>
        </w:rPr>
      </w:pPr>
    </w:p>
    <w:p w14:paraId="05E8426C" w14:textId="6E15256E" w:rsidR="00FA52A8" w:rsidRPr="00F128DB" w:rsidRDefault="003A3572" w:rsidP="00FA52A8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/>
        </w:rPr>
        <w:t>05</w:t>
      </w:r>
      <w:r w:rsidR="00FA52A8" w:rsidRPr="00F128DB">
        <w:rPr>
          <w:rFonts w:ascii="바탕체" w:eastAsia="바탕체" w:hAnsi="바탕체" w:hint="eastAsia"/>
        </w:rPr>
        <w:t xml:space="preserve"> 조</w:t>
      </w:r>
    </w:p>
    <w:p w14:paraId="3A48E6AD" w14:textId="77777777" w:rsidR="00FA52A8" w:rsidRPr="00F128DB" w:rsidRDefault="00FA52A8" w:rsidP="00FA52A8">
      <w:pPr>
        <w:ind w:firstLineChars="1984" w:firstLine="3968"/>
        <w:rPr>
          <w:rFonts w:ascii="바탕체" w:eastAsia="바탕체" w:hAnsi="바탕체"/>
        </w:rPr>
      </w:pPr>
    </w:p>
    <w:p w14:paraId="2F4788AB" w14:textId="77777777" w:rsidR="003A3572" w:rsidRPr="008E11CF" w:rsidRDefault="003A3572" w:rsidP="003A3572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202002473</w:t>
      </w:r>
      <w:r w:rsidRPr="008E11CF">
        <w:rPr>
          <w:rFonts w:ascii="바탕체" w:eastAsia="바탕체" w:hAnsi="바탕체"/>
        </w:rPr>
        <w:t xml:space="preserve"> </w:t>
      </w:r>
      <w:r>
        <w:rPr>
          <w:rFonts w:ascii="바탕체" w:eastAsia="바탕체" w:hAnsi="바탕체" w:hint="eastAsia"/>
        </w:rPr>
        <w:t>김승혁</w:t>
      </w:r>
    </w:p>
    <w:p w14:paraId="6652DE49" w14:textId="77777777" w:rsidR="003A3572" w:rsidRPr="008E11CF" w:rsidRDefault="003A3572" w:rsidP="003A3572">
      <w:pPr>
        <w:ind w:firstLineChars="1984" w:firstLine="3968"/>
        <w:rPr>
          <w:rFonts w:ascii="바탕체" w:eastAsia="바탕체" w:hAnsi="바탕체"/>
        </w:rPr>
      </w:pPr>
      <w:r w:rsidRPr="00E6098A">
        <w:rPr>
          <w:rFonts w:ascii="바탕체" w:eastAsia="바탕체" w:hAnsi="바탕체"/>
        </w:rPr>
        <w:t>201902733</w:t>
      </w:r>
      <w:r>
        <w:rPr>
          <w:rFonts w:ascii="바탕체" w:eastAsia="바탕체" w:hAnsi="바탕체" w:hint="eastAsia"/>
        </w:rPr>
        <w:t xml:space="preserve"> 이정윤</w:t>
      </w:r>
    </w:p>
    <w:p w14:paraId="14269261" w14:textId="77777777" w:rsidR="003A3572" w:rsidRPr="008E11CF" w:rsidRDefault="003A3572" w:rsidP="003A3572">
      <w:pPr>
        <w:ind w:firstLineChars="1984" w:firstLine="3968"/>
        <w:rPr>
          <w:rFonts w:ascii="바탕체" w:eastAsia="바탕체" w:hAnsi="바탕체"/>
        </w:rPr>
      </w:pPr>
      <w:r w:rsidRPr="00E6098A">
        <w:rPr>
          <w:rFonts w:ascii="바탕체" w:eastAsia="바탕체" w:hAnsi="바탕체"/>
        </w:rPr>
        <w:t>202002699</w:t>
      </w:r>
      <w:r>
        <w:rPr>
          <w:rFonts w:ascii="바탕체" w:eastAsia="바탕체" w:hAnsi="바탕체" w:hint="eastAsia"/>
        </w:rPr>
        <w:t xml:space="preserve"> 조민기</w:t>
      </w:r>
    </w:p>
    <w:p w14:paraId="26CA5062" w14:textId="77777777" w:rsidR="003A3572" w:rsidRPr="008E11CF" w:rsidRDefault="003A3572" w:rsidP="003A3572">
      <w:pPr>
        <w:ind w:firstLineChars="1984" w:firstLine="3968"/>
        <w:rPr>
          <w:rFonts w:ascii="바탕체" w:eastAsia="바탕체" w:hAnsi="바탕체"/>
        </w:rPr>
      </w:pPr>
    </w:p>
    <w:p w14:paraId="3A7A7B78" w14:textId="77777777" w:rsidR="003A3572" w:rsidRPr="008E11CF" w:rsidRDefault="003A3572" w:rsidP="003A3572">
      <w:pPr>
        <w:ind w:firstLineChars="1984" w:firstLine="3968"/>
        <w:rPr>
          <w:rFonts w:ascii="바탕체" w:eastAsia="바탕체" w:hAnsi="바탕체"/>
        </w:rPr>
        <w:sectPr w:rsidR="003A3572" w:rsidRPr="008E11CF" w:rsidSect="003A3572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 w:rsidRPr="008E11CF">
        <w:rPr>
          <w:rFonts w:ascii="바탕체" w:eastAsia="바탕체" w:hAnsi="바탕체" w:hint="eastAsia"/>
        </w:rPr>
        <w:t>지도교수:</w:t>
      </w:r>
      <w:r w:rsidRPr="008E11CF">
        <w:rPr>
          <w:rFonts w:ascii="바탕체" w:eastAsia="바탕체" w:hAnsi="바탕체"/>
        </w:rPr>
        <w:t xml:space="preserve"> </w:t>
      </w:r>
      <w:r>
        <w:rPr>
          <w:rFonts w:ascii="바탕체" w:eastAsia="바탕체" w:hAnsi="바탕체" w:hint="eastAsia"/>
        </w:rPr>
        <w:t>이성호</w:t>
      </w:r>
      <w:r w:rsidRPr="008E11CF">
        <w:rPr>
          <w:rFonts w:ascii="바탕체" w:eastAsia="바탕체" w:hAnsi="바탕체" w:hint="eastAsia"/>
        </w:rPr>
        <w:t xml:space="preserve"> 교수님 </w:t>
      </w:r>
      <w:r w:rsidRPr="008E11CF">
        <w:rPr>
          <w:rFonts w:ascii="바탕체" w:eastAsia="바탕체" w:hAnsi="바탕체"/>
        </w:rPr>
        <w:t>(</w:t>
      </w:r>
      <w:r w:rsidRPr="008E11CF">
        <w:rPr>
          <w:rFonts w:ascii="바탕체" w:eastAsia="바탕체" w:hAnsi="바탕체" w:hint="eastAsia"/>
        </w:rPr>
        <w:t>서명)</w:t>
      </w:r>
    </w:p>
    <w:p w14:paraId="349A4AA3" w14:textId="77777777" w:rsidR="00032A93" w:rsidRPr="00F128DB" w:rsidRDefault="00F106F6">
      <w:pPr>
        <w:pStyle w:val="ab"/>
        <w:spacing w:after="360"/>
        <w:rPr>
          <w:rFonts w:ascii="바탕체" w:eastAsia="바탕체" w:hAnsi="바탕체"/>
        </w:rPr>
      </w:pPr>
      <w:r w:rsidRPr="00F128DB">
        <w:rPr>
          <w:rFonts w:ascii="바탕체" w:eastAsia="바탕체" w:hAnsi="바탕체"/>
        </w:rPr>
        <w:br w:type="page"/>
      </w:r>
      <w:r w:rsidR="00032A93" w:rsidRPr="00F128DB">
        <w:rPr>
          <w:rFonts w:ascii="바탕체" w:eastAsia="바탕체" w:hAnsi="바탕체" w:hint="eastAsia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39"/>
        <w:gridCol w:w="1419"/>
        <w:gridCol w:w="5236"/>
        <w:gridCol w:w="1200"/>
      </w:tblGrid>
      <w:tr w:rsidR="00032A93" w:rsidRPr="00F128DB" w14:paraId="48A79DC2" w14:textId="77777777">
        <w:tc>
          <w:tcPr>
            <w:tcW w:w="645" w:type="dxa"/>
            <w:shd w:val="clear" w:color="auto" w:fill="B3B3B3"/>
          </w:tcPr>
          <w:p w14:paraId="1E2E28FB" w14:textId="77777777" w:rsidR="00032A93" w:rsidRPr="00F128DB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ascii="바탕체" w:eastAsia="바탕체" w:hAnsi="바탕체"/>
                <w:smallCaps/>
                <w:spacing w:val="-20"/>
              </w:rPr>
            </w:pPr>
            <w:r w:rsidRPr="00F128DB">
              <w:rPr>
                <w:rFonts w:ascii="바탕체" w:eastAsia="바탕체" w:hAnsi="바탕체"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14:paraId="6BE6EFE2" w14:textId="77777777" w:rsidR="00032A93" w:rsidRPr="00F128DB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F128DB">
              <w:rPr>
                <w:rFonts w:ascii="바탕체" w:eastAsia="바탕체" w:hAnsi="바탕체"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14:paraId="158DB4FA" w14:textId="77777777" w:rsidR="00032A93" w:rsidRPr="00F128DB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F128DB">
              <w:rPr>
                <w:rFonts w:ascii="바탕체" w:eastAsia="바탕체" w:hAnsi="바탕체"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 w14:paraId="7864A8AB" w14:textId="77777777" w:rsidR="00032A93" w:rsidRPr="00F128DB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F128DB">
              <w:rPr>
                <w:rFonts w:ascii="바탕체" w:eastAsia="바탕체" w:hAnsi="바탕체" w:hint="eastAsia"/>
                <w:smallCaps/>
                <w:spacing w:val="-20"/>
              </w:rPr>
              <w:t>Author</w:t>
            </w:r>
          </w:p>
        </w:tc>
      </w:tr>
      <w:tr w:rsidR="00032A93" w:rsidRPr="00F128DB" w14:paraId="5B46E409" w14:textId="77777777">
        <w:tc>
          <w:tcPr>
            <w:tcW w:w="645" w:type="dxa"/>
          </w:tcPr>
          <w:p w14:paraId="615BFC0F" w14:textId="77777777" w:rsidR="00032A93" w:rsidRPr="00F128DB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  <w:r w:rsidRPr="00F128DB">
              <w:rPr>
                <w:rFonts w:ascii="바탕체" w:eastAsia="바탕체" w:hAnsi="바탕체" w:hint="eastAsia"/>
                <w:spacing w:val="-20"/>
              </w:rPr>
              <w:t>1</w:t>
            </w:r>
          </w:p>
        </w:tc>
        <w:tc>
          <w:tcPr>
            <w:tcW w:w="1434" w:type="dxa"/>
          </w:tcPr>
          <w:p w14:paraId="20E1AA76" w14:textId="26586249" w:rsidR="00032A93" w:rsidRPr="00F128DB" w:rsidRDefault="00995866">
            <w:pPr>
              <w:rPr>
                <w:rFonts w:ascii="바탕체" w:eastAsia="바탕체" w:hAnsi="바탕체"/>
                <w:spacing w:val="-20"/>
              </w:rPr>
            </w:pPr>
            <w:r w:rsidRPr="00F128DB">
              <w:rPr>
                <w:rFonts w:ascii="바탕체" w:eastAsia="바탕체" w:hAnsi="바탕체" w:hint="eastAsia"/>
                <w:spacing w:val="-20"/>
              </w:rPr>
              <w:t>20</w:t>
            </w:r>
            <w:r w:rsidRPr="00F128DB">
              <w:rPr>
                <w:rFonts w:ascii="바탕체" w:eastAsia="바탕체" w:hAnsi="바탕체"/>
                <w:spacing w:val="-20"/>
              </w:rPr>
              <w:t>2</w:t>
            </w:r>
            <w:r w:rsidR="00817AE5">
              <w:rPr>
                <w:rFonts w:ascii="바탕체" w:eastAsia="바탕체" w:hAnsi="바탕체"/>
                <w:spacing w:val="-20"/>
              </w:rPr>
              <w:t>5</w:t>
            </w:r>
            <w:r w:rsidRPr="00F128DB">
              <w:rPr>
                <w:rFonts w:ascii="바탕체" w:eastAsia="바탕체" w:hAnsi="바탕체" w:hint="eastAsia"/>
                <w:spacing w:val="-20"/>
              </w:rPr>
              <w:t>/0</w:t>
            </w:r>
            <w:r w:rsidRPr="00F128DB">
              <w:rPr>
                <w:rFonts w:ascii="바탕체" w:eastAsia="바탕체" w:hAnsi="바탕체"/>
                <w:spacing w:val="-20"/>
              </w:rPr>
              <w:t>3</w:t>
            </w:r>
            <w:r w:rsidR="001156B5" w:rsidRPr="00F128DB">
              <w:rPr>
                <w:rFonts w:ascii="바탕체" w:eastAsia="바탕체" w:hAnsi="바탕체" w:hint="eastAsia"/>
                <w:spacing w:val="-20"/>
              </w:rPr>
              <w:t>/</w:t>
            </w:r>
            <w:r w:rsidR="00817AE5">
              <w:rPr>
                <w:rFonts w:ascii="바탕체" w:eastAsia="바탕체" w:hAnsi="바탕체"/>
                <w:spacing w:val="-20"/>
              </w:rPr>
              <w:t>18</w:t>
            </w:r>
          </w:p>
        </w:tc>
        <w:tc>
          <w:tcPr>
            <w:tcW w:w="5400" w:type="dxa"/>
          </w:tcPr>
          <w:p w14:paraId="0C5530A2" w14:textId="63EFBE9E" w:rsidR="00032A93" w:rsidRPr="00F128DB" w:rsidRDefault="00817AE5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초고 작성</w:t>
            </w:r>
          </w:p>
        </w:tc>
        <w:tc>
          <w:tcPr>
            <w:tcW w:w="1223" w:type="dxa"/>
          </w:tcPr>
          <w:p w14:paraId="3B37806F" w14:textId="0117349C" w:rsidR="00032A93" w:rsidRPr="00F128DB" w:rsidRDefault="00817AE5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김승혁</w:t>
            </w:r>
          </w:p>
        </w:tc>
      </w:tr>
      <w:tr w:rsidR="00032A93" w:rsidRPr="00F128DB" w14:paraId="7D2E1803" w14:textId="77777777">
        <w:tc>
          <w:tcPr>
            <w:tcW w:w="645" w:type="dxa"/>
          </w:tcPr>
          <w:p w14:paraId="49A71293" w14:textId="77777777" w:rsidR="00032A93" w:rsidRPr="00F128DB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29805B0F" w14:textId="77777777" w:rsidR="00032A93" w:rsidRPr="00F128DB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3C321721" w14:textId="77777777" w:rsidR="00032A93" w:rsidRPr="00F128DB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68AE2E2B" w14:textId="77777777" w:rsidR="00032A93" w:rsidRPr="00F128DB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</w:tr>
      <w:tr w:rsidR="00032A93" w:rsidRPr="00F128DB" w14:paraId="10095C2F" w14:textId="77777777">
        <w:tc>
          <w:tcPr>
            <w:tcW w:w="645" w:type="dxa"/>
          </w:tcPr>
          <w:p w14:paraId="6C5C169C" w14:textId="77777777" w:rsidR="00032A93" w:rsidRPr="00F128DB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23DC51B0" w14:textId="77777777" w:rsidR="00032A93" w:rsidRPr="00F128DB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56369FE2" w14:textId="77777777" w:rsidR="00032A93" w:rsidRPr="00F128DB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08A07DDE" w14:textId="77777777" w:rsidR="00032A93" w:rsidRPr="00F128DB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</w:tr>
      <w:tr w:rsidR="00032A93" w:rsidRPr="00F128DB" w14:paraId="12C136D0" w14:textId="77777777">
        <w:tc>
          <w:tcPr>
            <w:tcW w:w="645" w:type="dxa"/>
          </w:tcPr>
          <w:p w14:paraId="522222D5" w14:textId="77777777" w:rsidR="00032A93" w:rsidRPr="00F128DB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029F2238" w14:textId="77777777" w:rsidR="00032A93" w:rsidRPr="00F128DB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2DF073D8" w14:textId="77777777" w:rsidR="00032A93" w:rsidRPr="00F128DB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7C98F378" w14:textId="77777777" w:rsidR="00032A93" w:rsidRPr="00F128DB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</w:tr>
    </w:tbl>
    <w:p w14:paraId="1960728D" w14:textId="77777777" w:rsidR="00032A93" w:rsidRPr="00F128DB" w:rsidRDefault="00032A93">
      <w:pPr>
        <w:rPr>
          <w:rFonts w:ascii="바탕체" w:eastAsia="바탕체" w:hAnsi="바탕체"/>
          <w:spacing w:val="-20"/>
        </w:rPr>
      </w:pPr>
    </w:p>
    <w:p w14:paraId="24174C6A" w14:textId="77777777" w:rsidR="00032A93" w:rsidRPr="00F128DB" w:rsidRDefault="00032A93">
      <w:pPr>
        <w:pStyle w:val="ab"/>
        <w:spacing w:after="360"/>
        <w:rPr>
          <w:rFonts w:ascii="바탕체" w:eastAsia="바탕체" w:hAnsi="바탕체"/>
        </w:rPr>
      </w:pPr>
      <w:r w:rsidRPr="00F128DB">
        <w:rPr>
          <w:rFonts w:ascii="바탕체" w:eastAsia="바탕체" w:hAnsi="바탕체"/>
        </w:rPr>
        <w:br w:type="page"/>
      </w:r>
      <w:r w:rsidRPr="00F128DB">
        <w:rPr>
          <w:rFonts w:ascii="바탕체" w:eastAsia="바탕체" w:hAnsi="바탕체" w:hint="eastAsia"/>
        </w:rPr>
        <w:lastRenderedPageBreak/>
        <w:t>Table of Contents</w:t>
      </w:r>
    </w:p>
    <w:p w14:paraId="114EC038" w14:textId="37E824AE" w:rsidR="00F5773B" w:rsidRPr="00F5773B" w:rsidRDefault="002B5DB2">
      <w:pPr>
        <w:pStyle w:val="11"/>
        <w:tabs>
          <w:tab w:val="left" w:pos="600"/>
          <w:tab w:val="right" w:leader="dot" w:pos="8494"/>
        </w:tabs>
        <w:rPr>
          <w:rFonts w:eastAsiaTheme="minorEastAsia" w:hAnsiTheme="minorHAnsi" w:cstheme="minorBidi"/>
          <w:b w:val="0"/>
          <w:bCs w:val="0"/>
          <w:caps w:val="0"/>
          <w:noProof/>
          <w:sz w:val="22"/>
          <w:szCs w:val="24"/>
          <w14:ligatures w14:val="standardContextual"/>
        </w:rPr>
      </w:pPr>
      <w:r w:rsidRPr="00F5773B">
        <w:rPr>
          <w:rFonts w:ascii="바탕체" w:eastAsia="바탕체" w:hAnsi="바탕체"/>
          <w:b w:val="0"/>
          <w:bCs w:val="0"/>
        </w:rPr>
        <w:fldChar w:fldCharType="begin"/>
      </w:r>
      <w:r w:rsidR="002A79BA" w:rsidRPr="00F5773B">
        <w:rPr>
          <w:rFonts w:ascii="바탕체" w:eastAsia="바탕체" w:hAnsi="바탕체"/>
          <w:b w:val="0"/>
          <w:bCs w:val="0"/>
        </w:rPr>
        <w:instrText xml:space="preserve"> </w:instrText>
      </w:r>
      <w:r w:rsidR="002A79BA" w:rsidRPr="00F5773B">
        <w:rPr>
          <w:rFonts w:ascii="바탕체" w:eastAsia="바탕체" w:hAnsi="바탕체" w:hint="eastAsia"/>
          <w:b w:val="0"/>
          <w:bCs w:val="0"/>
        </w:rPr>
        <w:instrText>TOC \o "1-3" \h \z \u</w:instrText>
      </w:r>
      <w:r w:rsidR="002A79BA" w:rsidRPr="00F5773B">
        <w:rPr>
          <w:rFonts w:ascii="바탕체" w:eastAsia="바탕체" w:hAnsi="바탕체"/>
          <w:b w:val="0"/>
          <w:bCs w:val="0"/>
        </w:rPr>
        <w:instrText xml:space="preserve"> </w:instrText>
      </w:r>
      <w:r w:rsidRPr="00F5773B">
        <w:rPr>
          <w:rFonts w:ascii="바탕체" w:eastAsia="바탕체" w:hAnsi="바탕체"/>
          <w:b w:val="0"/>
          <w:bCs w:val="0"/>
        </w:rPr>
        <w:fldChar w:fldCharType="separate"/>
      </w:r>
      <w:hyperlink w:anchor="_Toc192581443" w:history="1">
        <w:r w:rsidR="00F5773B" w:rsidRPr="00F5773B">
          <w:rPr>
            <w:rStyle w:val="af"/>
            <w:rFonts w:ascii="바탕체" w:eastAsia="바탕체" w:hAnsi="바탕체"/>
            <w:b w:val="0"/>
            <w:bCs w:val="0"/>
            <w:noProof/>
          </w:rPr>
          <w:t>1.</w:t>
        </w:r>
        <w:r w:rsidR="00F5773B" w:rsidRPr="00F5773B">
          <w:rPr>
            <w:rFonts w:eastAsiaTheme="minorEastAsia" w:hAnsiTheme="minorHAnsi" w:cstheme="minorBidi"/>
            <w:b w:val="0"/>
            <w:bCs w:val="0"/>
            <w:caps w:val="0"/>
            <w:noProof/>
            <w:sz w:val="22"/>
            <w:szCs w:val="24"/>
            <w14:ligatures w14:val="standardContextual"/>
          </w:rPr>
          <w:tab/>
        </w:r>
        <w:r w:rsidR="00F5773B" w:rsidRPr="00F5773B">
          <w:rPr>
            <w:rStyle w:val="af"/>
            <w:rFonts w:ascii="바탕체" w:eastAsia="바탕체" w:hAnsi="바탕체" w:cs="Arial"/>
            <w:b w:val="0"/>
            <w:bCs w:val="0"/>
            <w:noProof/>
          </w:rPr>
          <w:t>Survey Paper – Limitations Focus</w:t>
        </w:r>
        <w:r w:rsidR="00F5773B" w:rsidRPr="00F5773B">
          <w:rPr>
            <w:b w:val="0"/>
            <w:bCs w:val="0"/>
            <w:noProof/>
            <w:webHidden/>
          </w:rPr>
          <w:tab/>
        </w:r>
        <w:r w:rsidR="00F5773B" w:rsidRPr="00F5773B">
          <w:rPr>
            <w:b w:val="0"/>
            <w:bCs w:val="0"/>
            <w:noProof/>
            <w:webHidden/>
          </w:rPr>
          <w:fldChar w:fldCharType="begin"/>
        </w:r>
        <w:r w:rsidR="00F5773B" w:rsidRPr="00F5773B">
          <w:rPr>
            <w:b w:val="0"/>
            <w:bCs w:val="0"/>
            <w:noProof/>
            <w:webHidden/>
          </w:rPr>
          <w:instrText xml:space="preserve"> PAGEREF _Toc192581443 \h </w:instrText>
        </w:r>
        <w:r w:rsidR="00F5773B" w:rsidRPr="00F5773B">
          <w:rPr>
            <w:b w:val="0"/>
            <w:bCs w:val="0"/>
            <w:noProof/>
            <w:webHidden/>
          </w:rPr>
        </w:r>
        <w:r w:rsidR="00F5773B" w:rsidRPr="00F5773B">
          <w:rPr>
            <w:b w:val="0"/>
            <w:bCs w:val="0"/>
            <w:noProof/>
            <w:webHidden/>
          </w:rPr>
          <w:fldChar w:fldCharType="separate"/>
        </w:r>
        <w:r w:rsidR="00F5773B" w:rsidRPr="00F5773B">
          <w:rPr>
            <w:b w:val="0"/>
            <w:bCs w:val="0"/>
            <w:noProof/>
            <w:webHidden/>
          </w:rPr>
          <w:t>5</w:t>
        </w:r>
        <w:r w:rsidR="00F5773B" w:rsidRPr="00F5773B">
          <w:rPr>
            <w:b w:val="0"/>
            <w:bCs w:val="0"/>
            <w:noProof/>
            <w:webHidden/>
          </w:rPr>
          <w:fldChar w:fldCharType="end"/>
        </w:r>
      </w:hyperlink>
    </w:p>
    <w:p w14:paraId="1530D4E6" w14:textId="5ADCA0A4" w:rsidR="00F5773B" w:rsidRPr="00F5773B" w:rsidRDefault="00F5773B">
      <w:pPr>
        <w:pStyle w:val="11"/>
        <w:tabs>
          <w:tab w:val="left" w:pos="600"/>
          <w:tab w:val="right" w:leader="dot" w:pos="8494"/>
        </w:tabs>
        <w:rPr>
          <w:rFonts w:eastAsiaTheme="minorEastAsia" w:hAnsiTheme="minorHAnsi" w:cstheme="minorBidi"/>
          <w:b w:val="0"/>
          <w:bCs w:val="0"/>
          <w:caps w:val="0"/>
          <w:noProof/>
          <w:sz w:val="22"/>
          <w:szCs w:val="24"/>
          <w14:ligatures w14:val="standardContextual"/>
        </w:rPr>
      </w:pPr>
      <w:hyperlink w:anchor="_Toc192581444" w:history="1">
        <w:r w:rsidRPr="00F5773B">
          <w:rPr>
            <w:rStyle w:val="af"/>
            <w:rFonts w:ascii="바탕체" w:eastAsia="바탕체" w:hAnsi="바탕체"/>
            <w:b w:val="0"/>
            <w:bCs w:val="0"/>
            <w:noProof/>
          </w:rPr>
          <w:t>2.</w:t>
        </w:r>
        <w:r w:rsidRPr="00F5773B">
          <w:rPr>
            <w:rFonts w:eastAsiaTheme="minorEastAsia" w:hAnsiTheme="minorHAnsi" w:cstheme="minorBidi"/>
            <w:b w:val="0"/>
            <w:bCs w:val="0"/>
            <w:caps w:val="0"/>
            <w:noProof/>
            <w:sz w:val="22"/>
            <w:szCs w:val="24"/>
            <w14:ligatures w14:val="standardContextual"/>
          </w:rPr>
          <w:tab/>
        </w:r>
        <w:r w:rsidRPr="00F5773B">
          <w:rPr>
            <w:rStyle w:val="af"/>
            <w:rFonts w:ascii="바탕체" w:eastAsia="바탕체" w:hAnsi="바탕체"/>
            <w:b w:val="0"/>
            <w:bCs w:val="0"/>
            <w:noProof/>
          </w:rPr>
          <w:t>Limitations and Research Gaps</w:t>
        </w:r>
        <w:r w:rsidRPr="00F5773B">
          <w:rPr>
            <w:b w:val="0"/>
            <w:bCs w:val="0"/>
            <w:noProof/>
            <w:webHidden/>
          </w:rPr>
          <w:tab/>
        </w:r>
        <w:r w:rsidRPr="00F5773B">
          <w:rPr>
            <w:b w:val="0"/>
            <w:bCs w:val="0"/>
            <w:noProof/>
            <w:webHidden/>
          </w:rPr>
          <w:fldChar w:fldCharType="begin"/>
        </w:r>
        <w:r w:rsidRPr="00F5773B">
          <w:rPr>
            <w:b w:val="0"/>
            <w:bCs w:val="0"/>
            <w:noProof/>
            <w:webHidden/>
          </w:rPr>
          <w:instrText xml:space="preserve"> PAGEREF _Toc192581444 \h </w:instrText>
        </w:r>
        <w:r w:rsidRPr="00F5773B">
          <w:rPr>
            <w:b w:val="0"/>
            <w:bCs w:val="0"/>
            <w:noProof/>
            <w:webHidden/>
          </w:rPr>
        </w:r>
        <w:r w:rsidRPr="00F5773B">
          <w:rPr>
            <w:b w:val="0"/>
            <w:bCs w:val="0"/>
            <w:noProof/>
            <w:webHidden/>
          </w:rPr>
          <w:fldChar w:fldCharType="separate"/>
        </w:r>
        <w:r w:rsidRPr="00F5773B">
          <w:rPr>
            <w:b w:val="0"/>
            <w:bCs w:val="0"/>
            <w:noProof/>
            <w:webHidden/>
          </w:rPr>
          <w:t>6</w:t>
        </w:r>
        <w:r w:rsidRPr="00F5773B">
          <w:rPr>
            <w:b w:val="0"/>
            <w:bCs w:val="0"/>
            <w:noProof/>
            <w:webHidden/>
          </w:rPr>
          <w:fldChar w:fldCharType="end"/>
        </w:r>
      </w:hyperlink>
    </w:p>
    <w:p w14:paraId="20B3A234" w14:textId="0D644A02" w:rsidR="002A79BA" w:rsidRPr="00F5773B" w:rsidRDefault="002B5DB2" w:rsidP="002A79BA">
      <w:pPr>
        <w:rPr>
          <w:rFonts w:ascii="바탕체" w:eastAsia="바탕체" w:hAnsi="바탕체"/>
        </w:rPr>
      </w:pPr>
      <w:r w:rsidRPr="00F5773B">
        <w:rPr>
          <w:rFonts w:ascii="바탕체" w:eastAsia="바탕체" w:hAnsi="바탕체"/>
        </w:rPr>
        <w:fldChar w:fldCharType="end"/>
      </w:r>
    </w:p>
    <w:p w14:paraId="26627870" w14:textId="77777777" w:rsidR="00032A93" w:rsidRPr="00F128DB" w:rsidRDefault="00032A93">
      <w:pPr>
        <w:pStyle w:val="a4"/>
        <w:tabs>
          <w:tab w:val="clear" w:pos="4252"/>
          <w:tab w:val="clear" w:pos="8504"/>
        </w:tabs>
        <w:snapToGrid/>
        <w:rPr>
          <w:rFonts w:ascii="바탕체" w:eastAsia="바탕체" w:hAnsi="바탕체"/>
        </w:rPr>
      </w:pPr>
    </w:p>
    <w:p w14:paraId="2AB32878" w14:textId="77777777" w:rsidR="00032A93" w:rsidRPr="00F128DB" w:rsidRDefault="00032A93">
      <w:pPr>
        <w:pStyle w:val="ab"/>
        <w:spacing w:after="360"/>
        <w:rPr>
          <w:rFonts w:ascii="바탕체" w:eastAsia="바탕체" w:hAnsi="바탕체"/>
        </w:rPr>
      </w:pPr>
      <w:r w:rsidRPr="00F128DB">
        <w:rPr>
          <w:rFonts w:ascii="바탕체" w:eastAsia="바탕체" w:hAnsi="바탕체"/>
        </w:rPr>
        <w:br w:type="page"/>
      </w:r>
      <w:r w:rsidRPr="00F128DB">
        <w:rPr>
          <w:rFonts w:ascii="바탕체" w:eastAsia="바탕체" w:hAnsi="바탕체" w:hint="eastAsia"/>
        </w:rPr>
        <w:lastRenderedPageBreak/>
        <w:t>List of Figure</w:t>
      </w:r>
    </w:p>
    <w:p w14:paraId="36245DE2" w14:textId="77777777" w:rsidR="002A79BA" w:rsidRPr="00736209" w:rsidRDefault="002B5DB2" w:rsidP="001A0925">
      <w:pPr>
        <w:rPr>
          <w:rFonts w:ascii="바탕체" w:eastAsia="바탕체" w:hAnsi="바탕체"/>
        </w:rPr>
      </w:pPr>
      <w:r w:rsidRPr="00736209">
        <w:rPr>
          <w:rFonts w:ascii="바탕체" w:eastAsia="바탕체" w:hAnsi="바탕체"/>
          <w:smallCaps/>
        </w:rPr>
        <w:fldChar w:fldCharType="begin"/>
      </w:r>
      <w:r w:rsidR="002A79BA" w:rsidRPr="00736209">
        <w:rPr>
          <w:rFonts w:ascii="바탕체" w:eastAsia="바탕체" w:hAnsi="바탕체"/>
        </w:rPr>
        <w:instrText xml:space="preserve"> TOC \h \z \c "그림" </w:instrText>
      </w:r>
      <w:r w:rsidRPr="00736209">
        <w:rPr>
          <w:rFonts w:ascii="바탕체" w:eastAsia="바탕체" w:hAnsi="바탕체"/>
          <w:smallCaps/>
        </w:rPr>
        <w:fldChar w:fldCharType="separate"/>
      </w:r>
      <w:r w:rsidR="00D47BEA" w:rsidRPr="00736209">
        <w:rPr>
          <w:rFonts w:ascii="바탕체" w:eastAsia="바탕체" w:hAnsi="바탕체" w:hint="eastAsia"/>
          <w:smallCaps/>
          <w:noProof/>
        </w:rPr>
        <w:t>그림 목차 항목을 찾을 수 없습니다.</w:t>
      </w:r>
      <w:r w:rsidRPr="00736209">
        <w:rPr>
          <w:rFonts w:ascii="바탕체" w:eastAsia="바탕체" w:hAnsi="바탕체"/>
        </w:rPr>
        <w:fldChar w:fldCharType="end"/>
      </w:r>
    </w:p>
    <w:p w14:paraId="54ABF234" w14:textId="46704118" w:rsidR="001A0925" w:rsidRPr="00F128DB" w:rsidRDefault="001A0925" w:rsidP="00B57858">
      <w:pPr>
        <w:pStyle w:val="10"/>
        <w:numPr>
          <w:ilvl w:val="0"/>
          <w:numId w:val="0"/>
        </w:numPr>
        <w:spacing w:before="540" w:after="360"/>
        <w:rPr>
          <w:rFonts w:ascii="바탕체" w:eastAsia="바탕체" w:hAnsi="바탕체"/>
        </w:rPr>
      </w:pPr>
    </w:p>
    <w:p w14:paraId="6377A0B6" w14:textId="77777777" w:rsidR="00FF7E46" w:rsidRPr="00F128DB" w:rsidRDefault="00FF7E46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7F5D4E90" w14:textId="77777777" w:rsidR="00FF7E46" w:rsidRPr="00F128DB" w:rsidRDefault="00FF7E46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399BF275" w14:textId="77777777" w:rsidR="00FF7E46" w:rsidRPr="00F128DB" w:rsidRDefault="00FF7E46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2EB14DFE" w14:textId="77777777" w:rsidR="00FF7E46" w:rsidRPr="00F128DB" w:rsidRDefault="00FF7E46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6309DACB" w14:textId="77777777" w:rsidR="00FF7E46" w:rsidRPr="00F128DB" w:rsidRDefault="00FF7E46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0C1B8F91" w14:textId="77777777" w:rsidR="00FF7E46" w:rsidRPr="00F128DB" w:rsidRDefault="00FF7E46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185F5DC8" w14:textId="77777777" w:rsidR="00FF7E46" w:rsidRPr="00F128DB" w:rsidRDefault="00FF7E46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1D9D8CA9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402A026A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26AB803D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1C6374EF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2E89C752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76B06E1A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697CC910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733A611F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21ACDB33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7F61ED72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6ADF17E9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0BA53C42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5D057822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35DE871F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34F270C7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53DD44D4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6AA65E3E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0B7A5994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6FCB2934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5FF890B2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5DD3F094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0340DB2D" w14:textId="77777777" w:rsidR="00B21320" w:rsidRDefault="00B21320" w:rsidP="00995866">
      <w:pPr>
        <w:rPr>
          <w:rFonts w:ascii="바탕체" w:eastAsia="바탕체" w:hAnsi="바탕체"/>
        </w:rPr>
      </w:pPr>
    </w:p>
    <w:p w14:paraId="29FC208D" w14:textId="77777777" w:rsidR="00B21320" w:rsidRDefault="00B21320" w:rsidP="00995866">
      <w:pPr>
        <w:rPr>
          <w:rFonts w:ascii="바탕체" w:eastAsia="바탕체" w:hAnsi="바탕체"/>
        </w:rPr>
      </w:pPr>
    </w:p>
    <w:p w14:paraId="7944C8C1" w14:textId="77777777" w:rsidR="00B21320" w:rsidRDefault="00B21320" w:rsidP="00995866">
      <w:pPr>
        <w:rPr>
          <w:rFonts w:ascii="바탕체" w:eastAsia="바탕체" w:hAnsi="바탕체"/>
        </w:rPr>
      </w:pPr>
    </w:p>
    <w:p w14:paraId="65E2BD2D" w14:textId="77777777" w:rsidR="00B21320" w:rsidRDefault="00B21320" w:rsidP="00995866">
      <w:pPr>
        <w:rPr>
          <w:rFonts w:ascii="바탕체" w:eastAsia="바탕체" w:hAnsi="바탕체"/>
        </w:rPr>
      </w:pPr>
    </w:p>
    <w:p w14:paraId="46D5009C" w14:textId="77777777" w:rsidR="00B21320" w:rsidRDefault="00B21320" w:rsidP="00995866">
      <w:pPr>
        <w:rPr>
          <w:rFonts w:ascii="바탕체" w:eastAsia="바탕체" w:hAnsi="바탕체"/>
        </w:rPr>
      </w:pPr>
    </w:p>
    <w:p w14:paraId="1FF4EE1B" w14:textId="77777777" w:rsidR="00B21320" w:rsidRDefault="00B21320" w:rsidP="00995866">
      <w:pPr>
        <w:rPr>
          <w:rFonts w:ascii="바탕체" w:eastAsia="바탕체" w:hAnsi="바탕체"/>
        </w:rPr>
        <w:sectPr w:rsidR="00B21320" w:rsidSect="000659A9">
          <w:headerReference w:type="default" r:id="rId10"/>
          <w:type w:val="continuous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1520E15B" w14:textId="77777777" w:rsidR="00B21320" w:rsidRDefault="00B21320" w:rsidP="00995866">
      <w:pPr>
        <w:rPr>
          <w:rFonts w:ascii="바탕체" w:eastAsia="바탕체" w:hAnsi="바탕체"/>
        </w:rPr>
        <w:sectPr w:rsidR="00B21320" w:rsidSect="000659A9">
          <w:type w:val="continuous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728EF741" w14:textId="4EC1B930" w:rsidR="00B21320" w:rsidRPr="00725D6A" w:rsidRDefault="00B57858" w:rsidP="00995866">
      <w:pPr>
        <w:pStyle w:val="10"/>
        <w:spacing w:before="540" w:after="360"/>
        <w:rPr>
          <w:rFonts w:ascii="바탕체" w:eastAsia="바탕체" w:hAnsi="바탕체" w:cs="Arial" w:hint="eastAsia"/>
        </w:rPr>
      </w:pPr>
      <w:bookmarkStart w:id="0" w:name="_Toc192581443"/>
      <w:r w:rsidRPr="004047C5">
        <w:rPr>
          <w:rFonts w:ascii="바탕체" w:eastAsia="바탕체" w:hAnsi="바탕체" w:cs="Arial"/>
        </w:rPr>
        <w:lastRenderedPageBreak/>
        <w:t xml:space="preserve">Survey Paper </w:t>
      </w:r>
      <w:r w:rsidR="00B21320" w:rsidRPr="004047C5">
        <w:rPr>
          <w:rFonts w:ascii="바탕체" w:eastAsia="바탕체" w:hAnsi="바탕체" w:cs="Arial"/>
        </w:rPr>
        <w:t>–</w:t>
      </w:r>
      <w:r w:rsidRPr="004047C5">
        <w:rPr>
          <w:rFonts w:ascii="바탕체" w:eastAsia="바탕체" w:hAnsi="바탕체" w:cs="Arial"/>
        </w:rPr>
        <w:t xml:space="preserve"> </w:t>
      </w:r>
      <w:r w:rsidR="004047C5" w:rsidRPr="004047C5">
        <w:rPr>
          <w:rFonts w:ascii="바탕체" w:eastAsia="바탕체" w:hAnsi="바탕체" w:cs="Arial"/>
        </w:rPr>
        <w:t>Limitations Focus</w:t>
      </w:r>
      <w:bookmarkEnd w:id="0"/>
    </w:p>
    <w:tbl>
      <w:tblPr>
        <w:tblpPr w:leftFromText="142" w:rightFromText="142" w:vertAnchor="text" w:horzAnchor="margin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8"/>
        <w:gridCol w:w="2358"/>
        <w:gridCol w:w="1565"/>
        <w:gridCol w:w="6096"/>
        <w:gridCol w:w="4536"/>
      </w:tblGrid>
      <w:tr w:rsidR="00B57858" w:rsidRPr="00414D6B" w14:paraId="3F3AFF37" w14:textId="77777777" w:rsidTr="00B57858">
        <w:tc>
          <w:tcPr>
            <w:tcW w:w="608" w:type="dxa"/>
            <w:shd w:val="clear" w:color="auto" w:fill="D9D9D9"/>
          </w:tcPr>
          <w:p w14:paraId="0B0AA2DA" w14:textId="77777777" w:rsidR="00B57858" w:rsidRPr="00414D6B" w:rsidRDefault="00B57858" w:rsidP="00AC74FD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번호</w:t>
            </w:r>
          </w:p>
        </w:tc>
        <w:tc>
          <w:tcPr>
            <w:tcW w:w="2358" w:type="dxa"/>
            <w:shd w:val="clear" w:color="auto" w:fill="D9D9D9"/>
          </w:tcPr>
          <w:p w14:paraId="32162976" w14:textId="77777777" w:rsidR="00B57858" w:rsidRPr="00414D6B" w:rsidRDefault="00B57858" w:rsidP="00AC74FD">
            <w:pPr>
              <w:jc w:val="center"/>
              <w:rPr>
                <w:rFonts w:ascii="바탕체" w:eastAsia="바탕체" w:hAnsi="바탕체"/>
              </w:rPr>
            </w:pPr>
            <w:r w:rsidRPr="00414D6B">
              <w:rPr>
                <w:rFonts w:ascii="바탕체" w:eastAsia="바탕체" w:hAnsi="바탕체" w:hint="eastAsia"/>
              </w:rPr>
              <w:t>연구 제목</w:t>
            </w:r>
            <w:r>
              <w:rPr>
                <w:rFonts w:ascii="바탕체" w:eastAsia="바탕체" w:hAnsi="바탕체" w:hint="eastAsia"/>
              </w:rPr>
              <w:t>(저자)</w:t>
            </w:r>
          </w:p>
        </w:tc>
        <w:tc>
          <w:tcPr>
            <w:tcW w:w="1565" w:type="dxa"/>
            <w:shd w:val="clear" w:color="auto" w:fill="D9D9D9"/>
          </w:tcPr>
          <w:p w14:paraId="17416A6A" w14:textId="77777777" w:rsidR="00B57858" w:rsidRPr="00414D6B" w:rsidRDefault="00B57858" w:rsidP="00AC74FD">
            <w:pPr>
              <w:jc w:val="center"/>
              <w:rPr>
                <w:rFonts w:ascii="바탕체" w:eastAsia="바탕체" w:hAnsi="바탕체"/>
              </w:rPr>
            </w:pPr>
            <w:r w:rsidRPr="00414D6B">
              <w:rPr>
                <w:rFonts w:ascii="바탕체" w:eastAsia="바탕체" w:hAnsi="바탕체" w:hint="eastAsia"/>
              </w:rPr>
              <w:t>저널/컨퍼런스(연도)</w:t>
            </w:r>
          </w:p>
        </w:tc>
        <w:tc>
          <w:tcPr>
            <w:tcW w:w="6096" w:type="dxa"/>
            <w:shd w:val="clear" w:color="auto" w:fill="D9D9D9"/>
          </w:tcPr>
          <w:p w14:paraId="7728663A" w14:textId="4B725AF5" w:rsidR="00B57858" w:rsidRPr="00B8646C" w:rsidRDefault="00B57858" w:rsidP="00AC74FD">
            <w:pPr>
              <w:jc w:val="center"/>
              <w:rPr>
                <w:rFonts w:ascii="바탕체" w:eastAsia="바탕체" w:hAnsi="바탕체"/>
                <w:szCs w:val="20"/>
              </w:rPr>
            </w:pPr>
            <w:r w:rsidRPr="00B8646C">
              <w:rPr>
                <w:rFonts w:ascii="바탕체" w:eastAsia="바탕체" w:hAnsi="바탕체" w:hint="eastAsia"/>
                <w:szCs w:val="20"/>
              </w:rPr>
              <w:t>주요 내용 요약</w:t>
            </w:r>
          </w:p>
        </w:tc>
        <w:tc>
          <w:tcPr>
            <w:tcW w:w="4536" w:type="dxa"/>
            <w:shd w:val="clear" w:color="auto" w:fill="D9D9D9"/>
          </w:tcPr>
          <w:p w14:paraId="439C101E" w14:textId="643C44CD" w:rsidR="00B57858" w:rsidRPr="00B8646C" w:rsidRDefault="00B57858" w:rsidP="00AC74FD">
            <w:pPr>
              <w:jc w:val="center"/>
              <w:rPr>
                <w:rFonts w:ascii="바탕체" w:eastAsia="바탕체" w:hAnsi="바탕체"/>
                <w:szCs w:val="20"/>
              </w:rPr>
            </w:pPr>
            <w:r w:rsidRPr="00B8646C">
              <w:rPr>
                <w:rFonts w:ascii="바탕체" w:eastAsia="바탕체" w:hAnsi="바탕체" w:hint="eastAsia"/>
                <w:szCs w:val="20"/>
              </w:rPr>
              <w:t>한계점</w:t>
            </w:r>
          </w:p>
        </w:tc>
      </w:tr>
      <w:tr w:rsidR="00B57858" w:rsidRPr="00414D6B" w14:paraId="03F43924" w14:textId="77777777" w:rsidTr="00B57858">
        <w:trPr>
          <w:trHeight w:val="925"/>
        </w:trPr>
        <w:tc>
          <w:tcPr>
            <w:tcW w:w="608" w:type="dxa"/>
          </w:tcPr>
          <w:p w14:paraId="555DAE3B" w14:textId="77777777" w:rsidR="00B57858" w:rsidRPr="00414D6B" w:rsidRDefault="00B57858" w:rsidP="00AC74FD">
            <w:pPr>
              <w:rPr>
                <w:rFonts w:ascii="바탕체" w:eastAsia="바탕체" w:hAnsi="바탕체"/>
                <w:color w:val="0070C0"/>
              </w:rPr>
            </w:pPr>
            <w:r>
              <w:rPr>
                <w:rFonts w:ascii="바탕체" w:eastAsia="바탕체" w:hAnsi="바탕체" w:hint="eastAsia"/>
                <w:color w:val="0070C0"/>
              </w:rPr>
              <w:t>1</w:t>
            </w:r>
          </w:p>
        </w:tc>
        <w:tc>
          <w:tcPr>
            <w:tcW w:w="2358" w:type="dxa"/>
            <w:shd w:val="clear" w:color="auto" w:fill="auto"/>
          </w:tcPr>
          <w:p w14:paraId="05F1F1B1" w14:textId="180DD710" w:rsidR="00B57858" w:rsidRPr="00FD7109" w:rsidRDefault="00A35D90" w:rsidP="00A35D90">
            <w:pPr>
              <w:widowControl/>
              <w:wordWrap/>
              <w:autoSpaceDE/>
              <w:autoSpaceDN/>
              <w:rPr>
                <w:color w:val="000000"/>
                <w:kern w:val="0"/>
                <w:szCs w:val="20"/>
              </w:rPr>
            </w:pPr>
            <w:r w:rsidRPr="00FD7109">
              <w:rPr>
                <w:color w:val="000000"/>
                <w:szCs w:val="20"/>
              </w:rPr>
              <w:t>Scaling Software Security Analysis to Satellites: Automated Fuzz Testing and Its Unique Challenges</w:t>
            </w:r>
          </w:p>
        </w:tc>
        <w:tc>
          <w:tcPr>
            <w:tcW w:w="1565" w:type="dxa"/>
            <w:shd w:val="clear" w:color="auto" w:fill="auto"/>
          </w:tcPr>
          <w:p w14:paraId="3C5F64CC" w14:textId="77777777" w:rsidR="00A35D90" w:rsidRPr="00FD7109" w:rsidRDefault="00A35D90" w:rsidP="00A35D90">
            <w:pPr>
              <w:widowControl/>
              <w:wordWrap/>
              <w:autoSpaceDE/>
              <w:autoSpaceDN/>
              <w:rPr>
                <w:color w:val="000000"/>
                <w:kern w:val="0"/>
                <w:szCs w:val="20"/>
              </w:rPr>
            </w:pPr>
            <w:r w:rsidRPr="00FD7109">
              <w:rPr>
                <w:color w:val="000000"/>
                <w:szCs w:val="20"/>
              </w:rPr>
              <w:t>USENIX Security Symposium (2024)</w:t>
            </w:r>
          </w:p>
          <w:p w14:paraId="2DD1C820" w14:textId="77777777" w:rsidR="00B57858" w:rsidRPr="00FD7109" w:rsidRDefault="00B57858" w:rsidP="00AC74FD">
            <w:pPr>
              <w:rPr>
                <w:rFonts w:eastAsia="바탕체"/>
                <w:color w:val="0070C0"/>
                <w:szCs w:val="20"/>
              </w:rPr>
            </w:pPr>
          </w:p>
        </w:tc>
        <w:tc>
          <w:tcPr>
            <w:tcW w:w="6096" w:type="dxa"/>
          </w:tcPr>
          <w:p w14:paraId="2739071C" w14:textId="6051B08F" w:rsidR="00A35D90" w:rsidRPr="00B8646C" w:rsidRDefault="00B8646C" w:rsidP="00B8646C">
            <w:pPr>
              <w:ind w:firstLineChars="50" w:firstLine="100"/>
              <w:jc w:val="left"/>
              <w:rPr>
                <w:rFonts w:ascii="바탕체" w:eastAsia="바탕체" w:hAnsi="바탕체"/>
                <w:color w:val="0070C0"/>
                <w:szCs w:val="20"/>
              </w:rPr>
            </w:pPr>
            <w:r w:rsidRPr="00B8646C">
              <w:rPr>
                <w:rFonts w:ascii="바탕체" w:eastAsia="바탕체" w:hAnsi="바탕체" w:hint="eastAsia"/>
                <w:color w:val="000000"/>
                <w:szCs w:val="20"/>
              </w:rPr>
              <w:t xml:space="preserve">위성 소프트웨어의 보안 취약점을 분석하는 데 자동화된 </w:t>
            </w:r>
            <w:proofErr w:type="spellStart"/>
            <w:r w:rsidRPr="00B8646C">
              <w:rPr>
                <w:rFonts w:ascii="바탕체" w:eastAsia="바탕체" w:hAnsi="바탕체" w:hint="eastAsia"/>
                <w:color w:val="000000"/>
                <w:szCs w:val="20"/>
              </w:rPr>
              <w:t>퍼징</w:t>
            </w:r>
            <w:proofErr w:type="spellEnd"/>
            <w:r w:rsidRPr="00B8646C">
              <w:rPr>
                <w:rFonts w:ascii="바탕체" w:eastAsia="바탕체" w:hAnsi="바탕체" w:hint="eastAsia"/>
                <w:color w:val="000000"/>
                <w:szCs w:val="20"/>
              </w:rPr>
              <w:t xml:space="preserve">(Fuzz Testing) 기법을 도입하는 방법을 연구한다. 기존 수작업 방식의 보안 분석이 확장성이 떨어지는 문제를 해결하기 위해 </w:t>
            </w:r>
            <w:proofErr w:type="spellStart"/>
            <w:r w:rsidRPr="00B8646C">
              <w:rPr>
                <w:rFonts w:ascii="바탕체" w:eastAsia="바탕체" w:hAnsi="바탕체" w:hint="eastAsia"/>
                <w:color w:val="000000"/>
                <w:szCs w:val="20"/>
              </w:rPr>
              <w:t>퍼징을</w:t>
            </w:r>
            <w:proofErr w:type="spellEnd"/>
            <w:r w:rsidRPr="00B8646C">
              <w:rPr>
                <w:rFonts w:ascii="바탕체" w:eastAsia="바탕체" w:hAnsi="바탕체" w:hint="eastAsia"/>
                <w:color w:val="000000"/>
                <w:szCs w:val="20"/>
              </w:rPr>
              <w:t xml:space="preserve"> 적용하고, 실제 위성(ESTCube-1, OPS-Sat, Flying Laptop)에서 발생할 수 있는 문제들을 분석한다.</w:t>
            </w:r>
          </w:p>
        </w:tc>
        <w:tc>
          <w:tcPr>
            <w:tcW w:w="4536" w:type="dxa"/>
            <w:shd w:val="clear" w:color="auto" w:fill="auto"/>
          </w:tcPr>
          <w:p w14:paraId="63F74FA3" w14:textId="48253AA5" w:rsidR="00B57858" w:rsidRPr="00B8646C" w:rsidRDefault="00B8646C" w:rsidP="00074042">
            <w:pPr>
              <w:ind w:firstLineChars="50" w:firstLine="100"/>
              <w:rPr>
                <w:rFonts w:ascii="바탕체" w:eastAsia="바탕체" w:hAnsi="바탕체"/>
                <w:color w:val="0070C0"/>
                <w:szCs w:val="20"/>
              </w:rPr>
            </w:pPr>
            <w:proofErr w:type="spellStart"/>
            <w:r w:rsidRPr="00B8646C">
              <w:rPr>
                <w:rFonts w:ascii="바탕체" w:eastAsia="바탕체" w:hAnsi="바탕체" w:hint="eastAsia"/>
                <w:color w:val="000000"/>
                <w:szCs w:val="20"/>
              </w:rPr>
              <w:t>퍼징을</w:t>
            </w:r>
            <w:proofErr w:type="spellEnd"/>
            <w:r w:rsidRPr="00B8646C">
              <w:rPr>
                <w:rFonts w:ascii="바탕체" w:eastAsia="바탕체" w:hAnsi="바탕체" w:hint="eastAsia"/>
                <w:color w:val="000000"/>
                <w:szCs w:val="20"/>
              </w:rPr>
              <w:t xml:space="preserve"> 위성 소프트웨어 보안 분석에 적용하는 가능성을 탐색했지만, 특정 위성 시스템(ESTCube-1, OPS-Sat 등)</w:t>
            </w:r>
            <w:proofErr w:type="spellStart"/>
            <w:r w:rsidRPr="00B8646C">
              <w:rPr>
                <w:rFonts w:ascii="바탕체" w:eastAsia="바탕체" w:hAnsi="바탕체" w:hint="eastAsia"/>
                <w:color w:val="000000"/>
                <w:szCs w:val="20"/>
              </w:rPr>
              <w:t>에</w:t>
            </w:r>
            <w:proofErr w:type="spellEnd"/>
            <w:r w:rsidRPr="00B8646C">
              <w:rPr>
                <w:rFonts w:ascii="바탕체" w:eastAsia="바탕체" w:hAnsi="바탕체" w:hint="eastAsia"/>
                <w:color w:val="000000"/>
                <w:szCs w:val="20"/>
              </w:rPr>
              <w:t xml:space="preserve"> 초점을 맞추어 연구 결과의 범용성이 부족했다. 또한, 연구의 목적이 보안 분석에 국한되어 있어, 일반적인 소프트웨어 결함(버그) 탐색에는 충분히 활용되지 않았다.</w:t>
            </w:r>
          </w:p>
        </w:tc>
      </w:tr>
      <w:tr w:rsidR="00DB5A8F" w14:paraId="0FD3EC68" w14:textId="77777777" w:rsidTr="00126EDB">
        <w:trPr>
          <w:trHeight w:val="637"/>
        </w:trPr>
        <w:tc>
          <w:tcPr>
            <w:tcW w:w="608" w:type="dxa"/>
          </w:tcPr>
          <w:p w14:paraId="4B40CCCE" w14:textId="06E3FD74" w:rsidR="00DB5A8F" w:rsidRDefault="00A35D90" w:rsidP="00DB5A8F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2</w:t>
            </w:r>
          </w:p>
        </w:tc>
        <w:tc>
          <w:tcPr>
            <w:tcW w:w="2358" w:type="dxa"/>
            <w:shd w:val="clear" w:color="auto" w:fill="auto"/>
          </w:tcPr>
          <w:p w14:paraId="0FFDD38E" w14:textId="5D2D95E9" w:rsidR="00DB5A8F" w:rsidRPr="00FD7109" w:rsidRDefault="00A35D90" w:rsidP="00E511A2">
            <w:pPr>
              <w:widowControl/>
              <w:wordWrap/>
              <w:autoSpaceDE/>
              <w:autoSpaceDN/>
              <w:rPr>
                <w:color w:val="000000"/>
                <w:kern w:val="0"/>
                <w:szCs w:val="20"/>
              </w:rPr>
            </w:pPr>
            <w:r w:rsidRPr="00FD7109">
              <w:rPr>
                <w:color w:val="000000"/>
                <w:szCs w:val="20"/>
              </w:rPr>
              <w:t>Systematic Fuzz Testing Techniques on a Nanosatellite Flight Software for Agile Mission Development</w:t>
            </w:r>
          </w:p>
        </w:tc>
        <w:tc>
          <w:tcPr>
            <w:tcW w:w="1565" w:type="dxa"/>
            <w:shd w:val="clear" w:color="auto" w:fill="auto"/>
          </w:tcPr>
          <w:p w14:paraId="130A2137" w14:textId="77777777" w:rsidR="00A35D90" w:rsidRPr="00FD7109" w:rsidRDefault="00A35D90" w:rsidP="00A35D90">
            <w:pPr>
              <w:widowControl/>
              <w:wordWrap/>
              <w:autoSpaceDE/>
              <w:autoSpaceDN/>
              <w:rPr>
                <w:color w:val="000000"/>
                <w:kern w:val="0"/>
                <w:szCs w:val="20"/>
              </w:rPr>
            </w:pPr>
            <w:r w:rsidRPr="00FD7109">
              <w:rPr>
                <w:color w:val="000000"/>
                <w:szCs w:val="20"/>
              </w:rPr>
              <w:t>IEEE ACCESS (2021)</w:t>
            </w:r>
          </w:p>
          <w:p w14:paraId="17A9A476" w14:textId="77777777" w:rsidR="00DB5A8F" w:rsidRPr="00FD7109" w:rsidRDefault="00DB5A8F" w:rsidP="00DB5A8F">
            <w:pPr>
              <w:rPr>
                <w:rFonts w:eastAsia="바탕체"/>
                <w:szCs w:val="20"/>
              </w:rPr>
            </w:pPr>
          </w:p>
        </w:tc>
        <w:tc>
          <w:tcPr>
            <w:tcW w:w="6096" w:type="dxa"/>
          </w:tcPr>
          <w:p w14:paraId="16264935" w14:textId="52D51998" w:rsidR="00DB5A8F" w:rsidRPr="00B8646C" w:rsidRDefault="00B8646C" w:rsidP="00B8646C">
            <w:pPr>
              <w:ind w:firstLineChars="50" w:firstLine="100"/>
              <w:rPr>
                <w:rFonts w:ascii="바탕체" w:eastAsia="바탕체" w:hAnsi="바탕체"/>
                <w:szCs w:val="20"/>
              </w:rPr>
            </w:pPr>
            <w:r w:rsidRPr="00B8646C">
              <w:rPr>
                <w:rFonts w:ascii="바탕체" w:eastAsia="바탕체" w:hAnsi="바탕체" w:hint="eastAsia"/>
                <w:color w:val="000000"/>
                <w:szCs w:val="20"/>
              </w:rPr>
              <w:t xml:space="preserve">CubeSat과 같은 </w:t>
            </w:r>
            <w:proofErr w:type="spellStart"/>
            <w:r w:rsidRPr="00B8646C">
              <w:rPr>
                <w:rFonts w:ascii="바탕체" w:eastAsia="바탕체" w:hAnsi="바탕체" w:hint="eastAsia"/>
                <w:color w:val="000000"/>
                <w:szCs w:val="20"/>
              </w:rPr>
              <w:t>나노위성의</w:t>
            </w:r>
            <w:proofErr w:type="spellEnd"/>
            <w:r w:rsidRPr="00B8646C">
              <w:rPr>
                <w:rFonts w:ascii="바탕체" w:eastAsia="바탕체" w:hAnsi="바탕체" w:hint="eastAsia"/>
                <w:color w:val="000000"/>
                <w:szCs w:val="20"/>
              </w:rPr>
              <w:t xml:space="preserve"> 비행 소프트웨어에 </w:t>
            </w:r>
            <w:proofErr w:type="spellStart"/>
            <w:r w:rsidRPr="00B8646C">
              <w:rPr>
                <w:rFonts w:ascii="바탕체" w:eastAsia="바탕체" w:hAnsi="바탕체" w:hint="eastAsia"/>
                <w:color w:val="000000"/>
                <w:szCs w:val="20"/>
              </w:rPr>
              <w:t>퍼징</w:t>
            </w:r>
            <w:proofErr w:type="spellEnd"/>
            <w:r w:rsidRPr="00B8646C">
              <w:rPr>
                <w:rFonts w:ascii="바탕체" w:eastAsia="바탕체" w:hAnsi="바탕체" w:hint="eastAsia"/>
                <w:color w:val="000000"/>
                <w:szCs w:val="20"/>
              </w:rPr>
              <w:t xml:space="preserve"> 기법을 적용하여 결함을 자동으로 발견하는 방법을 연구한다. 테스트는 University of Chile의 SUCHAI-II, SUCHAI-III, </w:t>
            </w:r>
            <w:proofErr w:type="spellStart"/>
            <w:r w:rsidRPr="00B8646C">
              <w:rPr>
                <w:rFonts w:ascii="바탕체" w:eastAsia="바탕체" w:hAnsi="바탕체" w:hint="eastAsia"/>
                <w:color w:val="000000"/>
                <w:szCs w:val="20"/>
              </w:rPr>
              <w:t>PlantSat</w:t>
            </w:r>
            <w:proofErr w:type="spellEnd"/>
            <w:r w:rsidRPr="00B8646C">
              <w:rPr>
                <w:rFonts w:ascii="바탕체" w:eastAsia="바탕체" w:hAnsi="바탕체" w:hint="eastAsia"/>
                <w:color w:val="000000"/>
                <w:szCs w:val="20"/>
              </w:rPr>
              <w:t xml:space="preserve"> 위성 소프트웨어에 적용되었으며, 기존 테스트 방식보다 빠르게 12개의 결함을 발견하고 수정할 수 있음을 보여준다.</w:t>
            </w:r>
          </w:p>
        </w:tc>
        <w:tc>
          <w:tcPr>
            <w:tcW w:w="4536" w:type="dxa"/>
            <w:shd w:val="clear" w:color="auto" w:fill="auto"/>
          </w:tcPr>
          <w:p w14:paraId="62170D58" w14:textId="5747AF72" w:rsidR="00DB5A8F" w:rsidRPr="00B8646C" w:rsidRDefault="00B8646C" w:rsidP="00074042">
            <w:pPr>
              <w:ind w:firstLineChars="50" w:firstLine="100"/>
              <w:rPr>
                <w:rFonts w:ascii="바탕체" w:eastAsia="바탕체" w:hAnsi="바탕체"/>
                <w:szCs w:val="20"/>
              </w:rPr>
            </w:pPr>
            <w:r w:rsidRPr="00B8646C">
              <w:rPr>
                <w:rFonts w:ascii="바탕체" w:eastAsia="바탕체" w:hAnsi="바탕체" w:hint="eastAsia"/>
                <w:color w:val="000000"/>
                <w:szCs w:val="20"/>
              </w:rPr>
              <w:t xml:space="preserve">CubeSat의 특정 비행 소프트웨어(SUCHAI)에서 </w:t>
            </w:r>
            <w:proofErr w:type="spellStart"/>
            <w:r w:rsidRPr="00B8646C">
              <w:rPr>
                <w:rFonts w:ascii="바탕체" w:eastAsia="바탕체" w:hAnsi="바탕체" w:hint="eastAsia"/>
                <w:color w:val="000000"/>
                <w:szCs w:val="20"/>
              </w:rPr>
              <w:t>퍼징을</w:t>
            </w:r>
            <w:proofErr w:type="spellEnd"/>
            <w:r w:rsidRPr="00B8646C">
              <w:rPr>
                <w:rFonts w:ascii="바탕체" w:eastAsia="바탕체" w:hAnsi="바탕체" w:hint="eastAsia"/>
                <w:color w:val="000000"/>
                <w:szCs w:val="20"/>
              </w:rPr>
              <w:t xml:space="preserve"> 수행했지만, 특정 시스템에 한정되어 있어 연구 결과의 범용성이 부족했다. 또한, 주어진 환경에서 발견된 일부 버그를 분석하는 데 그쳤으며, </w:t>
            </w:r>
            <w:proofErr w:type="spellStart"/>
            <w:r w:rsidRPr="00B8646C">
              <w:rPr>
                <w:rFonts w:ascii="바탕체" w:eastAsia="바탕체" w:hAnsi="바탕체" w:hint="eastAsia"/>
                <w:color w:val="000000"/>
                <w:szCs w:val="20"/>
              </w:rPr>
              <w:t>퍼징을</w:t>
            </w:r>
            <w:proofErr w:type="spellEnd"/>
            <w:r w:rsidRPr="00B8646C">
              <w:rPr>
                <w:rFonts w:ascii="바탕체" w:eastAsia="바탕체" w:hAnsi="바탕체" w:hint="eastAsia"/>
                <w:color w:val="000000"/>
                <w:szCs w:val="20"/>
              </w:rPr>
              <w:t xml:space="preserve"> 통해 탐색 가능한 다양한 유형의 결함에 대한 체계적인 분석이 부족했다.</w:t>
            </w:r>
          </w:p>
        </w:tc>
      </w:tr>
      <w:tr w:rsidR="000F3486" w14:paraId="5C12D978" w14:textId="77777777" w:rsidTr="000D4DA5">
        <w:trPr>
          <w:trHeight w:val="274"/>
        </w:trPr>
        <w:tc>
          <w:tcPr>
            <w:tcW w:w="608" w:type="dxa"/>
          </w:tcPr>
          <w:p w14:paraId="66717A27" w14:textId="1DAD277D" w:rsidR="000F3486" w:rsidRPr="000F3486" w:rsidRDefault="00074042" w:rsidP="00DB5A8F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3</w:t>
            </w:r>
          </w:p>
        </w:tc>
        <w:tc>
          <w:tcPr>
            <w:tcW w:w="2358" w:type="dxa"/>
            <w:shd w:val="clear" w:color="auto" w:fill="auto"/>
          </w:tcPr>
          <w:p w14:paraId="3C680141" w14:textId="77777777" w:rsidR="0026236F" w:rsidRPr="00FD7109" w:rsidRDefault="0026236F" w:rsidP="0026236F">
            <w:pPr>
              <w:widowControl/>
              <w:wordWrap/>
              <w:autoSpaceDE/>
              <w:autoSpaceDN/>
              <w:rPr>
                <w:color w:val="000000"/>
                <w:szCs w:val="20"/>
              </w:rPr>
            </w:pPr>
            <w:r w:rsidRPr="00FD7109">
              <w:rPr>
                <w:color w:val="000000"/>
                <w:szCs w:val="20"/>
              </w:rPr>
              <w:t>The Integration and Testing Procedures for the</w:t>
            </w:r>
          </w:p>
          <w:p w14:paraId="2A681CCF" w14:textId="7D04F952" w:rsidR="000F3486" w:rsidRPr="00FD7109" w:rsidRDefault="0026236F" w:rsidP="0026236F">
            <w:pPr>
              <w:widowControl/>
              <w:wordWrap/>
              <w:autoSpaceDE/>
              <w:autoSpaceDN/>
              <w:rPr>
                <w:color w:val="000000"/>
                <w:szCs w:val="20"/>
              </w:rPr>
            </w:pPr>
            <w:proofErr w:type="spellStart"/>
            <w:r w:rsidRPr="00FD7109">
              <w:rPr>
                <w:color w:val="000000"/>
                <w:szCs w:val="20"/>
              </w:rPr>
              <w:t>AcubeSAT</w:t>
            </w:r>
            <w:proofErr w:type="spellEnd"/>
            <w:r w:rsidRPr="00FD7109">
              <w:rPr>
                <w:color w:val="000000"/>
                <w:szCs w:val="20"/>
              </w:rPr>
              <w:t xml:space="preserve"> Nanosatellite’s Software</w:t>
            </w:r>
          </w:p>
        </w:tc>
        <w:tc>
          <w:tcPr>
            <w:tcW w:w="1565" w:type="dxa"/>
            <w:shd w:val="clear" w:color="auto" w:fill="auto"/>
          </w:tcPr>
          <w:p w14:paraId="7228B8F2" w14:textId="1F4C04F7" w:rsidR="008351D9" w:rsidRPr="00FD7109" w:rsidRDefault="00C173C3" w:rsidP="00A35D90">
            <w:pPr>
              <w:widowControl/>
              <w:wordWrap/>
              <w:autoSpaceDE/>
              <w:autoSpaceDN/>
              <w:rPr>
                <w:color w:val="000000"/>
                <w:szCs w:val="20"/>
              </w:rPr>
            </w:pPr>
            <w:r w:rsidRPr="00FD7109">
              <w:rPr>
                <w:color w:val="000000"/>
                <w:szCs w:val="20"/>
              </w:rPr>
              <w:t>20th International Conference on Synthesis</w:t>
            </w:r>
          </w:p>
          <w:p w14:paraId="77260797" w14:textId="201F7719" w:rsidR="000F3486" w:rsidRPr="00FD7109" w:rsidRDefault="00C173C3" w:rsidP="00A35D90">
            <w:pPr>
              <w:widowControl/>
              <w:wordWrap/>
              <w:autoSpaceDE/>
              <w:autoSpaceDN/>
              <w:rPr>
                <w:color w:val="000000"/>
                <w:szCs w:val="20"/>
              </w:rPr>
            </w:pPr>
            <w:r w:rsidRPr="00FD7109">
              <w:rPr>
                <w:color w:val="000000"/>
                <w:szCs w:val="20"/>
              </w:rPr>
              <w:t>(2024)</w:t>
            </w:r>
          </w:p>
        </w:tc>
        <w:tc>
          <w:tcPr>
            <w:tcW w:w="6096" w:type="dxa"/>
          </w:tcPr>
          <w:p w14:paraId="08FE1642" w14:textId="701E0459" w:rsidR="000F3486" w:rsidRPr="00B8646C" w:rsidRDefault="00B8646C" w:rsidP="00B8646C">
            <w:pPr>
              <w:widowControl/>
              <w:wordWrap/>
              <w:autoSpaceDE/>
              <w:autoSpaceDN/>
              <w:ind w:firstLineChars="50" w:firstLine="100"/>
              <w:rPr>
                <w:rFonts w:ascii="바탕체" w:eastAsia="바탕체" w:hAnsi="바탕체"/>
                <w:color w:val="000000"/>
                <w:szCs w:val="20"/>
              </w:rPr>
            </w:pPr>
            <w:proofErr w:type="spellStart"/>
            <w:r w:rsidRPr="00B8646C">
              <w:rPr>
                <w:rFonts w:ascii="바탕체" w:eastAsia="바탕체" w:hAnsi="바탕체" w:hint="eastAsia"/>
                <w:color w:val="000000"/>
                <w:szCs w:val="20"/>
              </w:rPr>
              <w:t>AcubeSAT</w:t>
            </w:r>
            <w:proofErr w:type="spellEnd"/>
            <w:r w:rsidRPr="00B8646C">
              <w:rPr>
                <w:rFonts w:ascii="바탕체" w:eastAsia="바탕체" w:hAnsi="바탕체" w:hint="eastAsia"/>
                <w:color w:val="000000"/>
                <w:szCs w:val="20"/>
              </w:rPr>
              <w:t xml:space="preserve"> 미션의 소프트웨어 통합 및 테스트 절차를 설명하며, 특히 맞춤형 하드웨어 환경에서의 안정성을 확보하기 위한 다양한 검증 기법을 소개한다. 위성의 </w:t>
            </w:r>
            <w:proofErr w:type="spellStart"/>
            <w:r w:rsidRPr="00B8646C">
              <w:rPr>
                <w:rFonts w:ascii="바탕체" w:eastAsia="바탕체" w:hAnsi="바탕체" w:hint="eastAsia"/>
                <w:color w:val="000000"/>
                <w:szCs w:val="20"/>
              </w:rPr>
              <w:t>온보드</w:t>
            </w:r>
            <w:proofErr w:type="spellEnd"/>
            <w:r w:rsidRPr="00B8646C">
              <w:rPr>
                <w:rFonts w:ascii="바탕체" w:eastAsia="바탕체" w:hAnsi="바탕체" w:hint="eastAsia"/>
                <w:color w:val="000000"/>
                <w:szCs w:val="20"/>
              </w:rPr>
              <w:t xml:space="preserve"> 컴퓨터</w:t>
            </w:r>
            <w:r w:rsidR="00725D6A">
              <w:rPr>
                <w:rFonts w:ascii="바탕체" w:eastAsia="바탕체" w:hAnsi="바탕체" w:hint="eastAsia"/>
                <w:color w:val="000000"/>
                <w:szCs w:val="20"/>
              </w:rPr>
              <w:t xml:space="preserve">, </w:t>
            </w:r>
            <w:r w:rsidRPr="00B8646C">
              <w:rPr>
                <w:rFonts w:ascii="바탕체" w:eastAsia="바탕체" w:hAnsi="바탕체" w:hint="eastAsia"/>
                <w:color w:val="000000"/>
                <w:szCs w:val="20"/>
              </w:rPr>
              <w:t xml:space="preserve">자세 제어 시스템, 통신 모듈 등과 같은 핵심 </w:t>
            </w:r>
            <w:r w:rsidRPr="00B8646C">
              <w:rPr>
                <w:rFonts w:ascii="바탕체" w:eastAsia="바탕체" w:hAnsi="바탕체" w:hint="eastAsia"/>
                <w:color w:val="000000"/>
                <w:szCs w:val="20"/>
              </w:rPr>
              <w:lastRenderedPageBreak/>
              <w:t>시스템을 통합하여 ESA의 PUS-C 표준을 준수하는 방식으로 개발 및 테스트를 진행했다.</w:t>
            </w:r>
          </w:p>
        </w:tc>
        <w:tc>
          <w:tcPr>
            <w:tcW w:w="4536" w:type="dxa"/>
            <w:shd w:val="clear" w:color="auto" w:fill="auto"/>
          </w:tcPr>
          <w:p w14:paraId="16A892C2" w14:textId="41795118" w:rsidR="000F3486" w:rsidRPr="00B8646C" w:rsidRDefault="00074042" w:rsidP="00074042">
            <w:pPr>
              <w:widowControl/>
              <w:wordWrap/>
              <w:autoSpaceDE/>
              <w:autoSpaceDN/>
              <w:ind w:firstLineChars="50" w:firstLine="100"/>
              <w:rPr>
                <w:rFonts w:ascii="바탕체" w:eastAsia="바탕체" w:hAnsi="바탕체"/>
                <w:color w:val="000000"/>
                <w:szCs w:val="20"/>
              </w:rPr>
            </w:pPr>
            <w:r>
              <w:rPr>
                <w:rFonts w:ascii="바탕체" w:eastAsia="바탕체" w:hAnsi="바탕체" w:hint="eastAsia"/>
                <w:color w:val="000000"/>
                <w:szCs w:val="20"/>
              </w:rPr>
              <w:lastRenderedPageBreak/>
              <w:t xml:space="preserve">이 연구는 </w:t>
            </w:r>
            <w:r w:rsidR="00B8646C" w:rsidRPr="00B8646C">
              <w:rPr>
                <w:rFonts w:ascii="바탕체" w:eastAsia="바탕체" w:hAnsi="바탕체" w:hint="eastAsia"/>
                <w:color w:val="000000"/>
                <w:szCs w:val="20"/>
              </w:rPr>
              <w:t>위성 소프트웨어의 통합 및 테스트 절차를 다루었지만, 특정 미션(</w:t>
            </w:r>
            <w:proofErr w:type="spellStart"/>
            <w:r w:rsidR="00B8646C" w:rsidRPr="00B8646C">
              <w:rPr>
                <w:rFonts w:ascii="바탕체" w:eastAsia="바탕체" w:hAnsi="바탕체" w:hint="eastAsia"/>
                <w:color w:val="000000"/>
                <w:szCs w:val="20"/>
              </w:rPr>
              <w:t>AcubeSAT</w:t>
            </w:r>
            <w:proofErr w:type="spellEnd"/>
            <w:r w:rsidR="00B8646C" w:rsidRPr="00B8646C">
              <w:rPr>
                <w:rFonts w:ascii="바탕체" w:eastAsia="바탕체" w:hAnsi="바탕체" w:hint="eastAsia"/>
                <w:color w:val="000000"/>
                <w:szCs w:val="20"/>
              </w:rPr>
              <w:t>)</w:t>
            </w:r>
            <w:proofErr w:type="spellStart"/>
            <w:r w:rsidR="00B8646C" w:rsidRPr="00B8646C">
              <w:rPr>
                <w:rFonts w:ascii="바탕체" w:eastAsia="바탕체" w:hAnsi="바탕체" w:hint="eastAsia"/>
                <w:color w:val="000000"/>
                <w:szCs w:val="20"/>
              </w:rPr>
              <w:t>에</w:t>
            </w:r>
            <w:proofErr w:type="spellEnd"/>
            <w:r w:rsidR="00B8646C" w:rsidRPr="00B8646C">
              <w:rPr>
                <w:rFonts w:ascii="바탕체" w:eastAsia="바탕체" w:hAnsi="바탕체" w:hint="eastAsia"/>
                <w:color w:val="000000"/>
                <w:szCs w:val="20"/>
              </w:rPr>
              <w:t xml:space="preserve"> 초점을 맞추고 있어 범용성이 부족하며, </w:t>
            </w:r>
            <w:proofErr w:type="spellStart"/>
            <w:r w:rsidR="00B8646C" w:rsidRPr="00B8646C">
              <w:rPr>
                <w:rFonts w:ascii="바탕체" w:eastAsia="바탕체" w:hAnsi="바탕체" w:hint="eastAsia"/>
                <w:color w:val="000000"/>
                <w:szCs w:val="20"/>
              </w:rPr>
              <w:t>퍼징을</w:t>
            </w:r>
            <w:proofErr w:type="spellEnd"/>
            <w:r w:rsidR="00B8646C" w:rsidRPr="00B8646C">
              <w:rPr>
                <w:rFonts w:ascii="바탕체" w:eastAsia="바탕체" w:hAnsi="바탕체" w:hint="eastAsia"/>
                <w:color w:val="000000"/>
                <w:szCs w:val="20"/>
              </w:rPr>
              <w:t xml:space="preserve"> 활용한 자동화된 결함 탐색 기법이 포함되지 않았다. 또한, 연구가 주로 시스템 </w:t>
            </w:r>
            <w:r w:rsidR="00B8646C" w:rsidRPr="00B8646C">
              <w:rPr>
                <w:rFonts w:ascii="바탕체" w:eastAsia="바탕체" w:hAnsi="바탕체" w:hint="eastAsia"/>
                <w:color w:val="000000"/>
                <w:szCs w:val="20"/>
              </w:rPr>
              <w:lastRenderedPageBreak/>
              <w:t>통합 및 테스트 절차에 집중되어 있어, 개별 소프트웨어의 결함을 탐색하는 데에는 한계가 있다.</w:t>
            </w:r>
          </w:p>
        </w:tc>
      </w:tr>
      <w:tr w:rsidR="00C173C3" w14:paraId="645A2186" w14:textId="77777777" w:rsidTr="000D4DA5">
        <w:trPr>
          <w:trHeight w:val="274"/>
        </w:trPr>
        <w:tc>
          <w:tcPr>
            <w:tcW w:w="608" w:type="dxa"/>
          </w:tcPr>
          <w:p w14:paraId="4D1DECA7" w14:textId="16D0AA39" w:rsidR="00C173C3" w:rsidRPr="000F3486" w:rsidRDefault="00074042" w:rsidP="00DB5A8F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lastRenderedPageBreak/>
              <w:t>4</w:t>
            </w:r>
          </w:p>
        </w:tc>
        <w:tc>
          <w:tcPr>
            <w:tcW w:w="2358" w:type="dxa"/>
            <w:shd w:val="clear" w:color="auto" w:fill="auto"/>
          </w:tcPr>
          <w:p w14:paraId="21FF1182" w14:textId="77777777" w:rsidR="00C173C3" w:rsidRPr="00FD7109" w:rsidRDefault="00C173C3" w:rsidP="00C173C3">
            <w:pPr>
              <w:widowControl/>
              <w:wordWrap/>
              <w:autoSpaceDE/>
              <w:autoSpaceDN/>
              <w:rPr>
                <w:color w:val="000000"/>
                <w:szCs w:val="20"/>
              </w:rPr>
            </w:pPr>
            <w:r w:rsidRPr="00FD7109">
              <w:rPr>
                <w:color w:val="000000"/>
                <w:szCs w:val="20"/>
              </w:rPr>
              <w:t>Analysis of Vulnerabilities in Satellite Software Bus</w:t>
            </w:r>
          </w:p>
          <w:p w14:paraId="100C96F7" w14:textId="514F684A" w:rsidR="00C173C3" w:rsidRPr="00FD7109" w:rsidRDefault="00C173C3" w:rsidP="00C173C3">
            <w:pPr>
              <w:widowControl/>
              <w:wordWrap/>
              <w:autoSpaceDE/>
              <w:autoSpaceDN/>
              <w:rPr>
                <w:color w:val="000000"/>
                <w:szCs w:val="20"/>
              </w:rPr>
            </w:pPr>
            <w:r w:rsidRPr="00FD7109">
              <w:rPr>
                <w:color w:val="000000"/>
                <w:szCs w:val="20"/>
              </w:rPr>
              <w:t>Network Architecture</w:t>
            </w:r>
          </w:p>
        </w:tc>
        <w:tc>
          <w:tcPr>
            <w:tcW w:w="1565" w:type="dxa"/>
            <w:shd w:val="clear" w:color="auto" w:fill="auto"/>
          </w:tcPr>
          <w:p w14:paraId="64FDB053" w14:textId="77777777" w:rsidR="00512725" w:rsidRPr="00FD7109" w:rsidRDefault="00C173C3" w:rsidP="00512725">
            <w:pPr>
              <w:pStyle w:val="p1"/>
              <w:spacing w:after="180"/>
              <w:rPr>
                <w:rFonts w:ascii="Times New Roman" w:hAnsi="Times New Roman" w:cs="Times New Roman"/>
                <w:sz w:val="20"/>
                <w:szCs w:val="20"/>
              </w:rPr>
            </w:pPr>
            <w:r w:rsidRPr="00FD7109">
              <w:rPr>
                <w:rFonts w:ascii="Times New Roman" w:hAnsi="Times New Roman" w:cs="Times New Roman"/>
                <w:sz w:val="20"/>
                <w:szCs w:val="20"/>
              </w:rPr>
              <w:t>MILCOM</w:t>
            </w:r>
          </w:p>
          <w:p w14:paraId="4E084278" w14:textId="608EE540" w:rsidR="00C173C3" w:rsidRPr="00FD7109" w:rsidRDefault="008351D9" w:rsidP="00512725">
            <w:pPr>
              <w:pStyle w:val="p1"/>
              <w:spacing w:after="180"/>
              <w:rPr>
                <w:rFonts w:ascii="Times New Roman" w:hAnsi="Times New Roman" w:cs="Times New Roman"/>
                <w:sz w:val="20"/>
                <w:szCs w:val="20"/>
              </w:rPr>
            </w:pPr>
            <w:r w:rsidRPr="00FD710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C173C3" w:rsidRPr="00FD7109">
              <w:rPr>
                <w:rFonts w:ascii="Times New Roman" w:hAnsi="Times New Roman" w:cs="Times New Roman"/>
                <w:sz w:val="20"/>
                <w:szCs w:val="20"/>
              </w:rPr>
              <w:t>2022</w:t>
            </w:r>
            <w:r w:rsidRPr="00FD710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096" w:type="dxa"/>
          </w:tcPr>
          <w:p w14:paraId="2DEACD09" w14:textId="21CA1AE5" w:rsidR="00C173C3" w:rsidRPr="00B8646C" w:rsidRDefault="00B8646C" w:rsidP="00B8646C">
            <w:pPr>
              <w:widowControl/>
              <w:wordWrap/>
              <w:autoSpaceDE/>
              <w:autoSpaceDN/>
              <w:ind w:firstLineChars="50" w:firstLine="100"/>
              <w:rPr>
                <w:color w:val="000000"/>
              </w:rPr>
            </w:pPr>
            <w:r w:rsidRPr="00B8646C">
              <w:rPr>
                <w:rFonts w:hint="eastAsia"/>
                <w:color w:val="000000"/>
              </w:rPr>
              <w:t>NASA</w:t>
            </w:r>
            <w:r w:rsidRPr="00B8646C">
              <w:rPr>
                <w:rFonts w:hint="eastAsia"/>
                <w:color w:val="000000"/>
              </w:rPr>
              <w:t>의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오픈소스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위성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운영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소프트웨어인</w:t>
            </w:r>
            <w:r w:rsidRPr="00B8646C">
              <w:rPr>
                <w:rFonts w:hint="eastAsia"/>
                <w:color w:val="000000"/>
              </w:rPr>
              <w:t xml:space="preserve"> core Flight System(</w:t>
            </w:r>
            <w:proofErr w:type="spellStart"/>
            <w:r w:rsidRPr="00B8646C">
              <w:rPr>
                <w:rFonts w:hint="eastAsia"/>
                <w:color w:val="000000"/>
              </w:rPr>
              <w:t>cFS</w:t>
            </w:r>
            <w:proofErr w:type="spellEnd"/>
            <w:r w:rsidRPr="00B8646C">
              <w:rPr>
                <w:rFonts w:hint="eastAsia"/>
                <w:color w:val="000000"/>
              </w:rPr>
              <w:t>)</w:t>
            </w:r>
            <w:r w:rsidRPr="00B8646C">
              <w:rPr>
                <w:rFonts w:hint="eastAsia"/>
                <w:color w:val="000000"/>
              </w:rPr>
              <w:t>의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보안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취약점을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분석한다</w:t>
            </w:r>
            <w:r w:rsidRPr="00B8646C">
              <w:rPr>
                <w:rFonts w:hint="eastAsia"/>
                <w:color w:val="000000"/>
              </w:rPr>
              <w:t xml:space="preserve">. </w:t>
            </w:r>
            <w:r w:rsidRPr="00B8646C">
              <w:rPr>
                <w:rFonts w:hint="eastAsia"/>
                <w:color w:val="000000"/>
              </w:rPr>
              <w:t>특히</w:t>
            </w:r>
            <w:r w:rsidRPr="00B8646C">
              <w:rPr>
                <w:rFonts w:hint="eastAsia"/>
                <w:color w:val="000000"/>
              </w:rPr>
              <w:t xml:space="preserve">, </w:t>
            </w:r>
            <w:r w:rsidRPr="00B8646C">
              <w:rPr>
                <w:rFonts w:hint="eastAsia"/>
                <w:color w:val="000000"/>
              </w:rPr>
              <w:t>소프트웨어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버스</w:t>
            </w:r>
            <w:r w:rsidRPr="00B8646C">
              <w:rPr>
                <w:rFonts w:hint="eastAsia"/>
                <w:color w:val="000000"/>
              </w:rPr>
              <w:t>(SB)</w:t>
            </w:r>
            <w:proofErr w:type="spellStart"/>
            <w:r w:rsidRPr="00B8646C">
              <w:rPr>
                <w:rFonts w:hint="eastAsia"/>
                <w:color w:val="000000"/>
              </w:rPr>
              <w:t>를</w:t>
            </w:r>
            <w:proofErr w:type="spellEnd"/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이용한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통신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구조에서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인증이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부족하여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공격자가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쉽게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명령을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실행할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수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있다는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점을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강조하며</w:t>
            </w:r>
            <w:r w:rsidRPr="00B8646C">
              <w:rPr>
                <w:rFonts w:hint="eastAsia"/>
                <w:color w:val="000000"/>
              </w:rPr>
              <w:t xml:space="preserve">, </w:t>
            </w:r>
            <w:r w:rsidRPr="00B8646C">
              <w:rPr>
                <w:rFonts w:hint="eastAsia"/>
                <w:color w:val="000000"/>
              </w:rPr>
              <w:t>네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가지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주요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공격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사례를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시연하고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이에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대한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보안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강화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방안을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제안한다</w:t>
            </w:r>
            <w:r w:rsidRPr="00B8646C">
              <w:rPr>
                <w:rFonts w:hint="eastAsia"/>
                <w:color w:val="000000"/>
              </w:rPr>
              <w:t>.</w:t>
            </w:r>
          </w:p>
        </w:tc>
        <w:tc>
          <w:tcPr>
            <w:tcW w:w="4536" w:type="dxa"/>
            <w:shd w:val="clear" w:color="auto" w:fill="auto"/>
          </w:tcPr>
          <w:p w14:paraId="23C8AB23" w14:textId="46B3DE0A" w:rsidR="00C173C3" w:rsidRPr="00B8646C" w:rsidRDefault="00B8646C" w:rsidP="00074042">
            <w:pPr>
              <w:widowControl/>
              <w:wordWrap/>
              <w:autoSpaceDE/>
              <w:autoSpaceDN/>
              <w:ind w:firstLineChars="50" w:firstLine="100"/>
              <w:rPr>
                <w:color w:val="000000"/>
              </w:rPr>
            </w:pPr>
            <w:proofErr w:type="spellStart"/>
            <w:r w:rsidRPr="00B8646C">
              <w:rPr>
                <w:rFonts w:hint="eastAsia"/>
                <w:color w:val="000000"/>
              </w:rPr>
              <w:t>cFS</w:t>
            </w:r>
            <w:proofErr w:type="spellEnd"/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기반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위성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소프트웨어의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보안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취약점을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분석했지만</w:t>
            </w:r>
            <w:r w:rsidRPr="00B8646C">
              <w:rPr>
                <w:rFonts w:hint="eastAsia"/>
                <w:color w:val="000000"/>
              </w:rPr>
              <w:t xml:space="preserve">, </w:t>
            </w:r>
            <w:r w:rsidRPr="00B8646C">
              <w:rPr>
                <w:rFonts w:hint="eastAsia"/>
                <w:color w:val="000000"/>
              </w:rPr>
              <w:t>연구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범위가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보안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이슈에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국한되어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있으며</w:t>
            </w:r>
            <w:r w:rsidRPr="00B8646C">
              <w:rPr>
                <w:rFonts w:hint="eastAsia"/>
                <w:color w:val="000000"/>
              </w:rPr>
              <w:t xml:space="preserve">, </w:t>
            </w:r>
            <w:proofErr w:type="spellStart"/>
            <w:r w:rsidRPr="00B8646C">
              <w:rPr>
                <w:rFonts w:hint="eastAsia"/>
                <w:color w:val="000000"/>
              </w:rPr>
              <w:t>퍼징과</w:t>
            </w:r>
            <w:proofErr w:type="spellEnd"/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같은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자동화된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결함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탐색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기법을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활용하지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않았다</w:t>
            </w:r>
            <w:r w:rsidRPr="00B8646C">
              <w:rPr>
                <w:rFonts w:hint="eastAsia"/>
                <w:color w:val="000000"/>
              </w:rPr>
              <w:t xml:space="preserve">. </w:t>
            </w:r>
            <w:r w:rsidRPr="00B8646C">
              <w:rPr>
                <w:rFonts w:hint="eastAsia"/>
                <w:color w:val="000000"/>
              </w:rPr>
              <w:t>또한</w:t>
            </w:r>
            <w:r w:rsidRPr="00B8646C">
              <w:rPr>
                <w:rFonts w:hint="eastAsia"/>
                <w:color w:val="000000"/>
              </w:rPr>
              <w:t xml:space="preserve">, </w:t>
            </w:r>
            <w:r w:rsidRPr="00B8646C">
              <w:rPr>
                <w:rFonts w:hint="eastAsia"/>
                <w:color w:val="000000"/>
              </w:rPr>
              <w:t>특정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시스템</w:t>
            </w:r>
            <w:r w:rsidRPr="00B8646C">
              <w:rPr>
                <w:rFonts w:hint="eastAsia"/>
                <w:color w:val="000000"/>
              </w:rPr>
              <w:t>(</w:t>
            </w:r>
            <w:proofErr w:type="spellStart"/>
            <w:r w:rsidRPr="00B8646C">
              <w:rPr>
                <w:rFonts w:hint="eastAsia"/>
                <w:color w:val="000000"/>
              </w:rPr>
              <w:t>cFS</w:t>
            </w:r>
            <w:proofErr w:type="spellEnd"/>
            <w:r w:rsidRPr="00B8646C">
              <w:rPr>
                <w:rFonts w:hint="eastAsia"/>
                <w:color w:val="000000"/>
              </w:rPr>
              <w:t>)</w:t>
            </w:r>
            <w:proofErr w:type="spellStart"/>
            <w:r w:rsidRPr="00B8646C">
              <w:rPr>
                <w:rFonts w:hint="eastAsia"/>
                <w:color w:val="000000"/>
              </w:rPr>
              <w:t>에</w:t>
            </w:r>
            <w:proofErr w:type="spellEnd"/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초점을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맞추었기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때문에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다른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위성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소프트웨어에도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적용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가능한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범용적인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분석이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부족하다</w:t>
            </w:r>
            <w:r w:rsidRPr="00B8646C">
              <w:rPr>
                <w:rFonts w:hint="eastAsia"/>
                <w:color w:val="000000"/>
              </w:rPr>
              <w:t>.</w:t>
            </w:r>
          </w:p>
        </w:tc>
      </w:tr>
    </w:tbl>
    <w:p w14:paraId="3001DE7A" w14:textId="06A21FA0" w:rsidR="00B57858" w:rsidRPr="00BF11BC" w:rsidRDefault="00BF11BC" w:rsidP="00BF11BC">
      <w:pPr>
        <w:pStyle w:val="10"/>
        <w:spacing w:before="540" w:after="360"/>
        <w:rPr>
          <w:rFonts w:ascii="바탕체" w:eastAsia="바탕체" w:hAnsi="바탕체"/>
          <w:szCs w:val="40"/>
        </w:rPr>
      </w:pPr>
      <w:bookmarkStart w:id="1" w:name="_Toc192581444"/>
      <w:r w:rsidRPr="00BF11BC">
        <w:rPr>
          <w:rFonts w:ascii="바탕체" w:eastAsia="바탕체" w:hAnsi="바탕체"/>
          <w:szCs w:val="40"/>
        </w:rPr>
        <w:t>Limitations and Research Gaps</w:t>
      </w:r>
      <w:bookmarkEnd w:id="1"/>
    </w:p>
    <w:tbl>
      <w:tblPr>
        <w:tblpPr w:leftFromText="142" w:rightFromText="142" w:vertAnchor="text" w:horzAnchor="margin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3"/>
        <w:gridCol w:w="2358"/>
        <w:gridCol w:w="3833"/>
        <w:gridCol w:w="3828"/>
        <w:gridCol w:w="4536"/>
      </w:tblGrid>
      <w:tr w:rsidR="00B57858" w:rsidRPr="00414D6B" w14:paraId="4CC9EBA8" w14:textId="77777777" w:rsidTr="00B7674D">
        <w:tc>
          <w:tcPr>
            <w:tcW w:w="613" w:type="dxa"/>
            <w:shd w:val="clear" w:color="auto" w:fill="D9D9D9"/>
          </w:tcPr>
          <w:p w14:paraId="52C0C1AD" w14:textId="77777777" w:rsidR="00B57858" w:rsidRPr="00414D6B" w:rsidRDefault="00B57858" w:rsidP="00AC74FD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번호</w:t>
            </w:r>
          </w:p>
        </w:tc>
        <w:tc>
          <w:tcPr>
            <w:tcW w:w="2358" w:type="dxa"/>
            <w:shd w:val="clear" w:color="auto" w:fill="D9D9D9"/>
          </w:tcPr>
          <w:p w14:paraId="47D2F9C1" w14:textId="737C7B96" w:rsidR="00B57858" w:rsidRPr="00414D6B" w:rsidRDefault="004047C5" w:rsidP="00AC74FD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기존 연구</w:t>
            </w:r>
          </w:p>
        </w:tc>
        <w:tc>
          <w:tcPr>
            <w:tcW w:w="3833" w:type="dxa"/>
            <w:shd w:val="clear" w:color="auto" w:fill="D9D9D9"/>
          </w:tcPr>
          <w:p w14:paraId="03C43290" w14:textId="3F7B08BC" w:rsidR="00B57858" w:rsidRPr="00414D6B" w:rsidRDefault="004047C5" w:rsidP="00AC74FD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한계점</w:t>
            </w:r>
          </w:p>
        </w:tc>
        <w:tc>
          <w:tcPr>
            <w:tcW w:w="3828" w:type="dxa"/>
            <w:shd w:val="clear" w:color="auto" w:fill="D9D9D9"/>
          </w:tcPr>
          <w:p w14:paraId="18D482CD" w14:textId="65461569" w:rsidR="00B57858" w:rsidRDefault="004047C5" w:rsidP="00AC74FD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연구 필요성</w:t>
            </w:r>
          </w:p>
        </w:tc>
        <w:tc>
          <w:tcPr>
            <w:tcW w:w="4536" w:type="dxa"/>
            <w:shd w:val="clear" w:color="auto" w:fill="D9D9D9"/>
          </w:tcPr>
          <w:p w14:paraId="2BAAA6B3" w14:textId="3649BC13" w:rsidR="00B57858" w:rsidRPr="00414D6B" w:rsidRDefault="004047C5" w:rsidP="00AC74FD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본 연구의 기여</w:t>
            </w:r>
          </w:p>
        </w:tc>
      </w:tr>
      <w:tr w:rsidR="00B57858" w:rsidRPr="00414D6B" w14:paraId="72810418" w14:textId="77777777" w:rsidTr="00B7674D">
        <w:trPr>
          <w:trHeight w:val="925"/>
        </w:trPr>
        <w:tc>
          <w:tcPr>
            <w:tcW w:w="613" w:type="dxa"/>
          </w:tcPr>
          <w:p w14:paraId="79626292" w14:textId="77777777" w:rsidR="00B57858" w:rsidRPr="00414D6B" w:rsidRDefault="00B57858" w:rsidP="00AC74FD">
            <w:pPr>
              <w:rPr>
                <w:rFonts w:ascii="바탕체" w:eastAsia="바탕체" w:hAnsi="바탕체"/>
                <w:color w:val="0070C0"/>
              </w:rPr>
            </w:pPr>
            <w:r>
              <w:rPr>
                <w:rFonts w:ascii="바탕체" w:eastAsia="바탕체" w:hAnsi="바탕체" w:hint="eastAsia"/>
                <w:color w:val="0070C0"/>
              </w:rPr>
              <w:t>1</w:t>
            </w:r>
          </w:p>
        </w:tc>
        <w:tc>
          <w:tcPr>
            <w:tcW w:w="2358" w:type="dxa"/>
            <w:shd w:val="clear" w:color="auto" w:fill="auto"/>
          </w:tcPr>
          <w:p w14:paraId="4E6C7360" w14:textId="031B5357" w:rsidR="00015E5F" w:rsidRPr="00015E5F" w:rsidRDefault="00E511A2" w:rsidP="00E511A2">
            <w:pPr>
              <w:widowControl/>
              <w:wordWrap/>
              <w:autoSpaceDE/>
              <w:autoSpaceDN/>
              <w:rPr>
                <w:rFonts w:ascii="바탕체" w:eastAsia="바탕체" w:hAnsi="바탕체"/>
                <w:color w:val="0070C0"/>
              </w:rPr>
            </w:pPr>
            <w:r>
              <w:rPr>
                <w:color w:val="000000"/>
              </w:rPr>
              <w:t>Scaling Software Security Analysis to Satellites: Automated Fuzz Testing and Its Unique Challenges</w:t>
            </w:r>
          </w:p>
        </w:tc>
        <w:tc>
          <w:tcPr>
            <w:tcW w:w="3833" w:type="dxa"/>
            <w:shd w:val="clear" w:color="auto" w:fill="auto"/>
          </w:tcPr>
          <w:p w14:paraId="3192F8C7" w14:textId="3BCB864A" w:rsidR="00B57858" w:rsidRPr="00015E5F" w:rsidRDefault="00B8646C" w:rsidP="00B8646C">
            <w:pPr>
              <w:ind w:firstLineChars="50" w:firstLine="100"/>
              <w:jc w:val="left"/>
              <w:rPr>
                <w:rFonts w:ascii="바탕체" w:eastAsia="바탕체" w:hAnsi="바탕체"/>
                <w:color w:val="0070C0"/>
              </w:rPr>
            </w:pPr>
            <w:r w:rsidRPr="00B8646C">
              <w:rPr>
                <w:rFonts w:ascii="바탕체" w:eastAsia="바탕체" w:hAnsi="바탕체" w:hint="eastAsia"/>
                <w:color w:val="000000"/>
                <w:szCs w:val="20"/>
              </w:rPr>
              <w:t xml:space="preserve">기존 연구는 </w:t>
            </w:r>
            <w:proofErr w:type="spellStart"/>
            <w:r w:rsidRPr="00B8646C">
              <w:rPr>
                <w:rFonts w:ascii="바탕체" w:eastAsia="바탕체" w:hAnsi="바탕체" w:hint="eastAsia"/>
                <w:color w:val="000000"/>
                <w:szCs w:val="20"/>
              </w:rPr>
              <w:t>퍼징을</w:t>
            </w:r>
            <w:proofErr w:type="spellEnd"/>
            <w:r w:rsidRPr="00B8646C">
              <w:rPr>
                <w:rFonts w:ascii="바탕체" w:eastAsia="바탕체" w:hAnsi="바탕체" w:hint="eastAsia"/>
                <w:color w:val="000000"/>
                <w:szCs w:val="20"/>
              </w:rPr>
              <w:t xml:space="preserve"> 위성 소프트웨어 보안 분석에 적용하는 가능성을 탐색했지만, 특정 위성 시스템(ESTCube-1, OPS-Sat 등)</w:t>
            </w:r>
            <w:proofErr w:type="spellStart"/>
            <w:r w:rsidRPr="00B8646C">
              <w:rPr>
                <w:rFonts w:ascii="바탕체" w:eastAsia="바탕체" w:hAnsi="바탕체" w:hint="eastAsia"/>
                <w:color w:val="000000"/>
                <w:szCs w:val="20"/>
              </w:rPr>
              <w:t>에</w:t>
            </w:r>
            <w:proofErr w:type="spellEnd"/>
            <w:r w:rsidRPr="00B8646C">
              <w:rPr>
                <w:rFonts w:ascii="바탕체" w:eastAsia="바탕체" w:hAnsi="바탕체" w:hint="eastAsia"/>
                <w:color w:val="000000"/>
                <w:szCs w:val="20"/>
              </w:rPr>
              <w:t xml:space="preserve"> 초점을 맞추어 연구 결과의 범용성이 부족했다. </w:t>
            </w:r>
          </w:p>
        </w:tc>
        <w:tc>
          <w:tcPr>
            <w:tcW w:w="3828" w:type="dxa"/>
          </w:tcPr>
          <w:p w14:paraId="6E5EA808" w14:textId="11FA08C3" w:rsidR="00B57858" w:rsidRPr="00015E5F" w:rsidRDefault="00B8646C" w:rsidP="00B8646C">
            <w:pPr>
              <w:ind w:firstLineChars="50" w:firstLine="100"/>
              <w:jc w:val="left"/>
              <w:rPr>
                <w:rFonts w:ascii="바탕체" w:eastAsia="바탕체" w:hAnsi="바탕체"/>
                <w:color w:val="0070C0"/>
              </w:rPr>
            </w:pPr>
            <w:r w:rsidRPr="00B8646C">
              <w:rPr>
                <w:rFonts w:ascii="바탕체" w:eastAsia="바탕체" w:hAnsi="바탕체" w:hint="eastAsia"/>
                <w:color w:val="000000"/>
                <w:szCs w:val="20"/>
              </w:rPr>
              <w:t>연구의 목적이 보안 분석에 국한되어 있어, 일반적인 소프트웨어 결함(버그) 탐색에는 충분히 활용되지 않았다.</w:t>
            </w:r>
          </w:p>
        </w:tc>
        <w:tc>
          <w:tcPr>
            <w:tcW w:w="4536" w:type="dxa"/>
            <w:shd w:val="clear" w:color="auto" w:fill="auto"/>
          </w:tcPr>
          <w:p w14:paraId="0EB7502D" w14:textId="77777777" w:rsidR="00E968E2" w:rsidRPr="00E968E2" w:rsidRDefault="00E968E2" w:rsidP="00E968E2">
            <w:pPr>
              <w:jc w:val="left"/>
              <w:rPr>
                <w:rFonts w:ascii="바탕체" w:eastAsia="바탕체" w:hAnsi="바탕체"/>
                <w:color w:val="0070C0"/>
              </w:rPr>
            </w:pPr>
            <w:r w:rsidRPr="00E968E2">
              <w:rPr>
                <w:rFonts w:ascii="바탕체" w:eastAsia="바탕체" w:hAnsi="바탕체"/>
                <w:color w:val="0070C0"/>
              </w:rPr>
              <w:t>본 연구가 어떻게 기존 연구의 한계를 해결하는지 구체적으로 설명</w:t>
            </w:r>
          </w:p>
          <w:p w14:paraId="55871485" w14:textId="77777777" w:rsidR="00B57858" w:rsidRDefault="00E968E2" w:rsidP="00E968E2">
            <w:pPr>
              <w:jc w:val="left"/>
              <w:rPr>
                <w:rFonts w:ascii="바탕체" w:eastAsia="바탕체" w:hAnsi="바탕체"/>
                <w:color w:val="0070C0"/>
              </w:rPr>
            </w:pPr>
            <w:r w:rsidRPr="00E968E2">
              <w:rPr>
                <w:rFonts w:ascii="바탕체" w:eastAsia="바탕체" w:hAnsi="바탕체"/>
                <w:color w:val="0070C0"/>
              </w:rPr>
              <w:t>연구 기여를 정량적/정성적으로 설명 (예: 성능 개선, 새로운 접근법 제안 등)</w:t>
            </w:r>
          </w:p>
          <w:p w14:paraId="6B4288A5" w14:textId="0988DA3B" w:rsidR="00015E5F" w:rsidRPr="00015E5F" w:rsidRDefault="00B8646C" w:rsidP="00B8646C">
            <w:pPr>
              <w:ind w:firstLineChars="50" w:firstLine="100"/>
              <w:jc w:val="left"/>
              <w:rPr>
                <w:rFonts w:ascii="바탕체" w:eastAsia="바탕체" w:hAnsi="바탕체"/>
                <w:color w:val="0070C0"/>
              </w:rPr>
            </w:pPr>
            <w:r w:rsidRPr="00B8646C">
              <w:rPr>
                <w:rFonts w:ascii="바탕체" w:eastAsia="바탕체" w:hAnsi="바탕체" w:hint="eastAsia"/>
                <w:color w:val="000000"/>
                <w:szCs w:val="20"/>
              </w:rPr>
              <w:t xml:space="preserve">본 연구는 특정 오픈소스 위성 소프트웨어를 선정하여 </w:t>
            </w:r>
            <w:proofErr w:type="spellStart"/>
            <w:r w:rsidRPr="00B8646C">
              <w:rPr>
                <w:rFonts w:ascii="바탕체" w:eastAsia="바탕체" w:hAnsi="바탕체" w:hint="eastAsia"/>
                <w:color w:val="000000"/>
                <w:szCs w:val="20"/>
              </w:rPr>
              <w:t>퍼징을</w:t>
            </w:r>
            <w:proofErr w:type="spellEnd"/>
            <w:r w:rsidRPr="00B8646C">
              <w:rPr>
                <w:rFonts w:ascii="바탕체" w:eastAsia="바탕체" w:hAnsi="바탕체" w:hint="eastAsia"/>
                <w:color w:val="000000"/>
                <w:szCs w:val="20"/>
              </w:rPr>
              <w:t xml:space="preserve"> 수행하고, 보안 </w:t>
            </w:r>
            <w:proofErr w:type="spellStart"/>
            <w:r w:rsidRPr="00B8646C">
              <w:rPr>
                <w:rFonts w:ascii="바탕체" w:eastAsia="바탕체" w:hAnsi="바탕체" w:hint="eastAsia"/>
                <w:color w:val="000000"/>
                <w:szCs w:val="20"/>
              </w:rPr>
              <w:t>취약점뿐만</w:t>
            </w:r>
            <w:proofErr w:type="spellEnd"/>
            <w:r w:rsidRPr="00B8646C">
              <w:rPr>
                <w:rFonts w:ascii="바탕체" w:eastAsia="바탕체" w:hAnsi="바탕체" w:hint="eastAsia"/>
                <w:color w:val="000000"/>
                <w:szCs w:val="20"/>
              </w:rPr>
              <w:t xml:space="preserve"> 아니라 일반적인 소프트웨어 버그를 자동으로 탐색함으로써, </w:t>
            </w:r>
            <w:proofErr w:type="spellStart"/>
            <w:r w:rsidRPr="00B8646C">
              <w:rPr>
                <w:rFonts w:ascii="바탕체" w:eastAsia="바탕체" w:hAnsi="바탕체" w:hint="eastAsia"/>
                <w:color w:val="000000"/>
                <w:szCs w:val="20"/>
              </w:rPr>
              <w:t>퍼징</w:t>
            </w:r>
            <w:proofErr w:type="spellEnd"/>
            <w:r w:rsidRPr="00B8646C">
              <w:rPr>
                <w:rFonts w:ascii="바탕체" w:eastAsia="바탕체" w:hAnsi="바탕체" w:hint="eastAsia"/>
                <w:color w:val="000000"/>
                <w:szCs w:val="20"/>
              </w:rPr>
              <w:t xml:space="preserve"> 기법이 위성 소프트웨어 품질 향상에 어떻게 기여할 수 있는지를 연구</w:t>
            </w:r>
            <w:r w:rsidRPr="00B8646C">
              <w:rPr>
                <w:rFonts w:ascii="바탕체" w:eastAsia="바탕체" w:hAnsi="바탕체" w:hint="eastAsia"/>
                <w:color w:val="000000"/>
                <w:szCs w:val="20"/>
              </w:rPr>
              <w:lastRenderedPageBreak/>
              <w:t>한다.</w:t>
            </w:r>
          </w:p>
        </w:tc>
      </w:tr>
      <w:tr w:rsidR="00B57858" w14:paraId="3A86474B" w14:textId="77777777" w:rsidTr="00B7674D">
        <w:trPr>
          <w:trHeight w:val="925"/>
        </w:trPr>
        <w:tc>
          <w:tcPr>
            <w:tcW w:w="613" w:type="dxa"/>
          </w:tcPr>
          <w:p w14:paraId="5A870AF9" w14:textId="5E1F0EF1" w:rsidR="00B57858" w:rsidRDefault="00074042" w:rsidP="00AC74FD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lastRenderedPageBreak/>
              <w:t>2</w:t>
            </w:r>
          </w:p>
        </w:tc>
        <w:tc>
          <w:tcPr>
            <w:tcW w:w="2358" w:type="dxa"/>
            <w:shd w:val="clear" w:color="auto" w:fill="auto"/>
          </w:tcPr>
          <w:p w14:paraId="2B6D56A7" w14:textId="0073D1D2" w:rsidR="00015E5F" w:rsidRDefault="00015E5F" w:rsidP="00015E5F">
            <w:pPr>
              <w:widowControl/>
              <w:wordWrap/>
              <w:autoSpaceDE/>
              <w:autoSpaceDN/>
              <w:rPr>
                <w:color w:val="000000"/>
                <w:kern w:val="0"/>
              </w:rPr>
            </w:pPr>
            <w:r>
              <w:rPr>
                <w:color w:val="000000"/>
              </w:rPr>
              <w:t>Systematic Fuzz Testing Techniques on a Nanosatellite Flight Software</w:t>
            </w:r>
          </w:p>
          <w:p w14:paraId="09BCCED9" w14:textId="77777777" w:rsidR="00B57858" w:rsidRPr="00015E5F" w:rsidRDefault="00B57858" w:rsidP="00AC74FD">
            <w:pPr>
              <w:rPr>
                <w:rFonts w:ascii="바탕체" w:eastAsia="바탕체" w:hAnsi="바탕체"/>
              </w:rPr>
            </w:pPr>
          </w:p>
        </w:tc>
        <w:tc>
          <w:tcPr>
            <w:tcW w:w="3833" w:type="dxa"/>
            <w:shd w:val="clear" w:color="auto" w:fill="auto"/>
          </w:tcPr>
          <w:p w14:paraId="2B580CE3" w14:textId="42443C5C" w:rsidR="00B57858" w:rsidRPr="00015E5F" w:rsidRDefault="00FD7109" w:rsidP="00B8646C">
            <w:pPr>
              <w:ind w:firstLineChars="50" w:firstLine="100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  <w:color w:val="000000"/>
                <w:szCs w:val="20"/>
              </w:rPr>
              <w:t>기존</w:t>
            </w:r>
            <w:r w:rsidR="00B8646C" w:rsidRPr="00B8646C">
              <w:rPr>
                <w:rFonts w:ascii="바탕체" w:eastAsia="바탕체" w:hAnsi="바탕체" w:hint="eastAsia"/>
                <w:color w:val="000000"/>
                <w:szCs w:val="20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/>
                <w:szCs w:val="20"/>
              </w:rPr>
              <w:t>연구는</w:t>
            </w:r>
            <w:r w:rsidR="00B8646C" w:rsidRPr="00B8646C">
              <w:rPr>
                <w:rFonts w:ascii="바탕체" w:eastAsia="바탕체" w:hAnsi="바탕체" w:hint="eastAsia"/>
                <w:color w:val="000000"/>
                <w:szCs w:val="20"/>
              </w:rPr>
              <w:t xml:space="preserve"> CubeSat의 특정 비행 소프트웨어(SUCHAI)에서 </w:t>
            </w:r>
            <w:proofErr w:type="spellStart"/>
            <w:r w:rsidR="00B8646C" w:rsidRPr="00B8646C">
              <w:rPr>
                <w:rFonts w:ascii="바탕체" w:eastAsia="바탕체" w:hAnsi="바탕체" w:hint="eastAsia"/>
                <w:color w:val="000000"/>
                <w:szCs w:val="20"/>
              </w:rPr>
              <w:t>퍼징을</w:t>
            </w:r>
            <w:proofErr w:type="spellEnd"/>
            <w:r w:rsidR="00B8646C" w:rsidRPr="00B8646C">
              <w:rPr>
                <w:rFonts w:ascii="바탕체" w:eastAsia="바탕체" w:hAnsi="바탕체" w:hint="eastAsia"/>
                <w:color w:val="000000"/>
                <w:szCs w:val="20"/>
              </w:rPr>
              <w:t xml:space="preserve"> 수행했지만, 특정 시스템에 한정되어 있어 연구 결과의 범용성이 부족했다. </w:t>
            </w:r>
          </w:p>
        </w:tc>
        <w:tc>
          <w:tcPr>
            <w:tcW w:w="3828" w:type="dxa"/>
          </w:tcPr>
          <w:p w14:paraId="6BF320D3" w14:textId="0A29DDF0" w:rsidR="00B57858" w:rsidRPr="00015E5F" w:rsidRDefault="00B57858" w:rsidP="001F5D57">
            <w:pPr>
              <w:rPr>
                <w:rFonts w:ascii="바탕체" w:eastAsia="바탕체" w:hAnsi="바탕체"/>
              </w:rPr>
            </w:pPr>
          </w:p>
        </w:tc>
        <w:tc>
          <w:tcPr>
            <w:tcW w:w="4536" w:type="dxa"/>
            <w:shd w:val="clear" w:color="auto" w:fill="auto"/>
          </w:tcPr>
          <w:p w14:paraId="693F3FFA" w14:textId="2A55E58D" w:rsidR="00B57858" w:rsidRPr="00015E5F" w:rsidRDefault="00B8646C" w:rsidP="00074042">
            <w:pPr>
              <w:ind w:firstLineChars="50" w:firstLine="100"/>
              <w:rPr>
                <w:rFonts w:ascii="바탕체" w:eastAsia="바탕체" w:hAnsi="바탕체"/>
              </w:rPr>
            </w:pPr>
            <w:r w:rsidRPr="00B8646C">
              <w:rPr>
                <w:rFonts w:ascii="바탕체" w:eastAsia="바탕체" w:hAnsi="바탕체" w:hint="eastAsia"/>
                <w:color w:val="000000"/>
                <w:szCs w:val="20"/>
              </w:rPr>
              <w:t xml:space="preserve">본 연구는 특정 오픈소스 위성 소프트웨어를 선정하여 </w:t>
            </w:r>
            <w:proofErr w:type="spellStart"/>
            <w:r w:rsidRPr="00B8646C">
              <w:rPr>
                <w:rFonts w:ascii="바탕체" w:eastAsia="바탕체" w:hAnsi="바탕체" w:hint="eastAsia"/>
                <w:color w:val="000000"/>
                <w:szCs w:val="20"/>
              </w:rPr>
              <w:t>퍼징을</w:t>
            </w:r>
            <w:proofErr w:type="spellEnd"/>
            <w:r w:rsidRPr="00B8646C">
              <w:rPr>
                <w:rFonts w:ascii="바탕체" w:eastAsia="바탕체" w:hAnsi="바탕체" w:hint="eastAsia"/>
                <w:color w:val="000000"/>
                <w:szCs w:val="20"/>
              </w:rPr>
              <w:t xml:space="preserve"> 수행하고, </w:t>
            </w:r>
            <w:r w:rsidR="001F5D57">
              <w:rPr>
                <w:rFonts w:ascii="바탕체" w:eastAsia="바탕체" w:hAnsi="바탕체"/>
                <w:color w:val="000000"/>
                <w:szCs w:val="20"/>
              </w:rPr>
              <w:t>Fuzz Testing</w:t>
            </w:r>
            <w:r w:rsidR="001F5D57">
              <w:rPr>
                <w:rFonts w:ascii="바탕체" w:eastAsia="바탕체" w:hAnsi="바탕체" w:hint="eastAsia"/>
                <w:color w:val="000000"/>
                <w:szCs w:val="20"/>
              </w:rPr>
              <w:t xml:space="preserve">을 </w:t>
            </w:r>
            <w:r w:rsidRPr="00B8646C">
              <w:rPr>
                <w:rFonts w:ascii="바탕체" w:eastAsia="바탕체" w:hAnsi="바탕체" w:hint="eastAsia"/>
                <w:color w:val="000000"/>
                <w:szCs w:val="20"/>
              </w:rPr>
              <w:t>통해 다양한 유형의 버그를 발견하여 보다 일반화된 연구 결과를 제공할 것이다</w:t>
            </w:r>
            <w:r w:rsidRPr="00B8646C">
              <w:rPr>
                <w:rFonts w:ascii="바탕체" w:eastAsia="바탕체" w:hAnsi="바탕체"/>
                <w:color w:val="000000"/>
                <w:szCs w:val="20"/>
              </w:rPr>
              <w:t>.</w:t>
            </w:r>
          </w:p>
        </w:tc>
      </w:tr>
      <w:tr w:rsidR="00B7674D" w:rsidRPr="00B8646C" w14:paraId="6FC43E0A" w14:textId="77777777" w:rsidTr="00B7674D">
        <w:trPr>
          <w:trHeight w:val="274"/>
        </w:trPr>
        <w:tc>
          <w:tcPr>
            <w:tcW w:w="613" w:type="dxa"/>
          </w:tcPr>
          <w:p w14:paraId="29CD57B5" w14:textId="688D2344" w:rsidR="00B7674D" w:rsidRPr="000F3486" w:rsidRDefault="00074042" w:rsidP="00B7674D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3</w:t>
            </w:r>
          </w:p>
        </w:tc>
        <w:tc>
          <w:tcPr>
            <w:tcW w:w="2358" w:type="dxa"/>
            <w:shd w:val="clear" w:color="auto" w:fill="auto"/>
          </w:tcPr>
          <w:p w14:paraId="45AA7366" w14:textId="77777777" w:rsidR="00B7674D" w:rsidRPr="0026236F" w:rsidRDefault="00B7674D" w:rsidP="00B7674D">
            <w:pPr>
              <w:widowControl/>
              <w:wordWrap/>
              <w:autoSpaceDE/>
              <w:autoSpaceDN/>
              <w:rPr>
                <w:color w:val="000000"/>
              </w:rPr>
            </w:pPr>
            <w:r w:rsidRPr="0026236F">
              <w:rPr>
                <w:color w:val="000000"/>
              </w:rPr>
              <w:t>The Integration and Testing Procedures for the</w:t>
            </w:r>
          </w:p>
          <w:p w14:paraId="3719F62F" w14:textId="77777777" w:rsidR="00B7674D" w:rsidRDefault="00B7674D" w:rsidP="00B7674D">
            <w:pPr>
              <w:widowControl/>
              <w:wordWrap/>
              <w:autoSpaceDE/>
              <w:autoSpaceDN/>
              <w:rPr>
                <w:color w:val="000000"/>
              </w:rPr>
            </w:pPr>
            <w:proofErr w:type="spellStart"/>
            <w:r w:rsidRPr="0026236F">
              <w:rPr>
                <w:color w:val="000000"/>
              </w:rPr>
              <w:t>AcubeSAT</w:t>
            </w:r>
            <w:proofErr w:type="spellEnd"/>
            <w:r w:rsidRPr="0026236F">
              <w:rPr>
                <w:color w:val="000000"/>
              </w:rPr>
              <w:t xml:space="preserve"> Nanosatellite’s Software</w:t>
            </w:r>
          </w:p>
        </w:tc>
        <w:tc>
          <w:tcPr>
            <w:tcW w:w="3833" w:type="dxa"/>
            <w:shd w:val="clear" w:color="auto" w:fill="auto"/>
          </w:tcPr>
          <w:p w14:paraId="10EE647A" w14:textId="53F6DFCC" w:rsidR="001F5D57" w:rsidRDefault="00FD7109" w:rsidP="00074042">
            <w:pPr>
              <w:widowControl/>
              <w:wordWrap/>
              <w:autoSpaceDE/>
              <w:autoSpaceDN/>
              <w:ind w:firstLineChars="50" w:firstLine="100"/>
              <w:rPr>
                <w:color w:val="000000"/>
              </w:rPr>
            </w:pPr>
            <w:r>
              <w:rPr>
                <w:rFonts w:ascii="바탕체" w:eastAsia="바탕체" w:hAnsi="바탕체" w:hint="eastAsia"/>
                <w:color w:val="000000"/>
                <w:szCs w:val="20"/>
              </w:rPr>
              <w:t xml:space="preserve">기존 </w:t>
            </w:r>
            <w:r w:rsidR="001F5D57" w:rsidRPr="00B8646C">
              <w:rPr>
                <w:rFonts w:ascii="바탕체" w:eastAsia="바탕체" w:hAnsi="바탕체" w:hint="eastAsia"/>
                <w:color w:val="000000"/>
                <w:szCs w:val="20"/>
              </w:rPr>
              <w:t>연구</w:t>
            </w:r>
            <w:r>
              <w:rPr>
                <w:rFonts w:ascii="바탕체" w:eastAsia="바탕체" w:hAnsi="바탕체" w:hint="eastAsia"/>
                <w:color w:val="000000"/>
                <w:szCs w:val="20"/>
              </w:rPr>
              <w:t>는</w:t>
            </w:r>
            <w:r w:rsidR="001F5D57" w:rsidRPr="00B8646C">
              <w:rPr>
                <w:rFonts w:ascii="바탕체" w:eastAsia="바탕체" w:hAnsi="바탕체" w:hint="eastAsia"/>
                <w:color w:val="000000"/>
                <w:szCs w:val="20"/>
              </w:rPr>
              <w:t xml:space="preserve"> 주로 시스템 통합 및 테스트 절차에 집중되어 있어, 개별 소프트웨어의 결함을 탐색하는 데에는 한계가 있다.</w:t>
            </w:r>
          </w:p>
          <w:p w14:paraId="7A0632A7" w14:textId="485E1130" w:rsidR="001F5D57" w:rsidRDefault="001F5D57" w:rsidP="00074042">
            <w:pPr>
              <w:widowControl/>
              <w:wordWrap/>
              <w:autoSpaceDE/>
              <w:autoSpaceDN/>
              <w:ind w:firstLineChars="50" w:firstLine="100"/>
              <w:rPr>
                <w:color w:val="000000"/>
              </w:rPr>
            </w:pPr>
          </w:p>
        </w:tc>
        <w:tc>
          <w:tcPr>
            <w:tcW w:w="3828" w:type="dxa"/>
          </w:tcPr>
          <w:p w14:paraId="5AD218BE" w14:textId="08D5B604" w:rsidR="00B7674D" w:rsidRPr="00B8646C" w:rsidRDefault="001F5D57" w:rsidP="00B7674D">
            <w:pPr>
              <w:widowControl/>
              <w:wordWrap/>
              <w:autoSpaceDE/>
              <w:autoSpaceDN/>
              <w:ind w:firstLineChars="50" w:firstLine="100"/>
              <w:rPr>
                <w:rFonts w:ascii="바탕체" w:eastAsia="바탕체" w:hAnsi="바탕체"/>
                <w:color w:val="000000"/>
                <w:szCs w:val="20"/>
              </w:rPr>
            </w:pPr>
            <w:r w:rsidRPr="00B8646C">
              <w:rPr>
                <w:rFonts w:ascii="바탕체" w:eastAsia="바탕체" w:hAnsi="바탕체" w:hint="eastAsia"/>
                <w:color w:val="000000"/>
                <w:szCs w:val="20"/>
              </w:rPr>
              <w:t>특정 미션(</w:t>
            </w:r>
            <w:proofErr w:type="spellStart"/>
            <w:r w:rsidRPr="00B8646C">
              <w:rPr>
                <w:rFonts w:ascii="바탕체" w:eastAsia="바탕체" w:hAnsi="바탕체" w:hint="eastAsia"/>
                <w:color w:val="000000"/>
                <w:szCs w:val="20"/>
              </w:rPr>
              <w:t>AcubeSAT</w:t>
            </w:r>
            <w:proofErr w:type="spellEnd"/>
            <w:r w:rsidRPr="00B8646C">
              <w:rPr>
                <w:rFonts w:ascii="바탕체" w:eastAsia="바탕체" w:hAnsi="바탕체" w:hint="eastAsia"/>
                <w:color w:val="000000"/>
                <w:szCs w:val="20"/>
              </w:rPr>
              <w:t>)</w:t>
            </w:r>
            <w:proofErr w:type="spellStart"/>
            <w:r w:rsidRPr="00B8646C">
              <w:rPr>
                <w:rFonts w:ascii="바탕체" w:eastAsia="바탕체" w:hAnsi="바탕체" w:hint="eastAsia"/>
                <w:color w:val="000000"/>
                <w:szCs w:val="20"/>
              </w:rPr>
              <w:t>에</w:t>
            </w:r>
            <w:proofErr w:type="spellEnd"/>
            <w:r w:rsidRPr="00B8646C">
              <w:rPr>
                <w:rFonts w:ascii="바탕체" w:eastAsia="바탕체" w:hAnsi="바탕체" w:hint="eastAsia"/>
                <w:color w:val="000000"/>
                <w:szCs w:val="20"/>
              </w:rPr>
              <w:t xml:space="preserve"> 초점을 맞추고 있어 범용성이 부족하며, </w:t>
            </w:r>
            <w:r>
              <w:rPr>
                <w:rFonts w:ascii="바탕체" w:eastAsia="바탕체" w:hAnsi="바탕체"/>
                <w:color w:val="000000"/>
                <w:szCs w:val="20"/>
              </w:rPr>
              <w:t>Fuzz Testing</w:t>
            </w:r>
            <w:r w:rsidRPr="00B8646C">
              <w:rPr>
                <w:rFonts w:ascii="바탕체" w:eastAsia="바탕체" w:hAnsi="바탕체" w:hint="eastAsia"/>
                <w:color w:val="000000"/>
                <w:szCs w:val="20"/>
              </w:rPr>
              <w:t>을 활용한 자동화된 결함 탐색 기법이 포함되지 않았다.</w:t>
            </w:r>
          </w:p>
        </w:tc>
        <w:tc>
          <w:tcPr>
            <w:tcW w:w="4536" w:type="dxa"/>
            <w:shd w:val="clear" w:color="auto" w:fill="auto"/>
          </w:tcPr>
          <w:p w14:paraId="490C1667" w14:textId="26725F69" w:rsidR="00B7674D" w:rsidRPr="00B8646C" w:rsidRDefault="00B7674D" w:rsidP="00074042">
            <w:pPr>
              <w:widowControl/>
              <w:wordWrap/>
              <w:autoSpaceDE/>
              <w:autoSpaceDN/>
              <w:ind w:firstLineChars="50" w:firstLine="100"/>
              <w:rPr>
                <w:rFonts w:ascii="바탕체" w:eastAsia="바탕체" w:hAnsi="바탕체"/>
                <w:color w:val="000000"/>
                <w:szCs w:val="20"/>
              </w:rPr>
            </w:pPr>
            <w:r w:rsidRPr="00B8646C">
              <w:rPr>
                <w:rFonts w:ascii="바탕체" w:eastAsia="바탕체" w:hAnsi="바탕체" w:hint="eastAsia"/>
                <w:color w:val="000000"/>
                <w:szCs w:val="20"/>
              </w:rPr>
              <w:t xml:space="preserve">본 연구는 특정 오픈소스 위성 소프트웨어를 선정하여 </w:t>
            </w:r>
            <w:r w:rsidR="001F5D57">
              <w:rPr>
                <w:rFonts w:ascii="바탕체" w:eastAsia="바탕체" w:hAnsi="바탕체"/>
                <w:color w:val="000000"/>
                <w:szCs w:val="20"/>
              </w:rPr>
              <w:t>Fuzz Testing</w:t>
            </w:r>
            <w:r w:rsidRPr="00B8646C">
              <w:rPr>
                <w:rFonts w:ascii="바탕체" w:eastAsia="바탕체" w:hAnsi="바탕체" w:hint="eastAsia"/>
                <w:color w:val="000000"/>
                <w:szCs w:val="20"/>
              </w:rPr>
              <w:t>을 수행하고, 자동화된 방식으로 다양한 버그를 찾아내어 위성 소프트웨어의 신뢰성을 높이는 데 기여할 것이다.</w:t>
            </w:r>
          </w:p>
        </w:tc>
      </w:tr>
      <w:tr w:rsidR="00074042" w14:paraId="0446C3AC" w14:textId="77777777" w:rsidTr="00B7674D">
        <w:trPr>
          <w:trHeight w:val="925"/>
        </w:trPr>
        <w:tc>
          <w:tcPr>
            <w:tcW w:w="613" w:type="dxa"/>
          </w:tcPr>
          <w:p w14:paraId="39016039" w14:textId="098EE13E" w:rsidR="00074042" w:rsidRPr="00B7674D" w:rsidRDefault="00074042" w:rsidP="00074042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4</w:t>
            </w:r>
          </w:p>
        </w:tc>
        <w:tc>
          <w:tcPr>
            <w:tcW w:w="2358" w:type="dxa"/>
            <w:shd w:val="clear" w:color="auto" w:fill="auto"/>
          </w:tcPr>
          <w:p w14:paraId="5D819463" w14:textId="77777777" w:rsidR="00074042" w:rsidRPr="00C173C3" w:rsidRDefault="00074042" w:rsidP="00074042">
            <w:pPr>
              <w:widowControl/>
              <w:wordWrap/>
              <w:autoSpaceDE/>
              <w:autoSpaceDN/>
              <w:rPr>
                <w:color w:val="000000"/>
              </w:rPr>
            </w:pPr>
            <w:r w:rsidRPr="00C173C3">
              <w:rPr>
                <w:color w:val="000000"/>
              </w:rPr>
              <w:t>Analysis of Vulnerabilities in Satellite Software Bus</w:t>
            </w:r>
          </w:p>
          <w:p w14:paraId="04D52B00" w14:textId="4F267D52" w:rsidR="00074042" w:rsidRDefault="00074042" w:rsidP="00074042">
            <w:pPr>
              <w:widowControl/>
              <w:wordWrap/>
              <w:autoSpaceDE/>
              <w:autoSpaceDN/>
              <w:rPr>
                <w:color w:val="000000"/>
              </w:rPr>
            </w:pPr>
            <w:r w:rsidRPr="00C173C3">
              <w:rPr>
                <w:color w:val="000000"/>
              </w:rPr>
              <w:t>Network Architecture</w:t>
            </w:r>
          </w:p>
        </w:tc>
        <w:tc>
          <w:tcPr>
            <w:tcW w:w="3833" w:type="dxa"/>
            <w:shd w:val="clear" w:color="auto" w:fill="auto"/>
          </w:tcPr>
          <w:p w14:paraId="00DF4CA3" w14:textId="25D1FD1B" w:rsidR="00074042" w:rsidRPr="00B8646C" w:rsidRDefault="00FD7109" w:rsidP="00074042">
            <w:pPr>
              <w:ind w:firstLineChars="50" w:firstLine="100"/>
              <w:rPr>
                <w:rFonts w:ascii="바탕체" w:eastAsia="바탕체" w:hAnsi="바탕체"/>
                <w:color w:val="000000"/>
                <w:szCs w:val="20"/>
              </w:rPr>
            </w:pPr>
            <w:r>
              <w:rPr>
                <w:rFonts w:hint="eastAsia"/>
                <w:color w:val="000000"/>
              </w:rPr>
              <w:t>기존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연구는</w:t>
            </w:r>
            <w:r>
              <w:rPr>
                <w:rFonts w:hint="eastAsia"/>
                <w:color w:val="000000"/>
              </w:rPr>
              <w:t xml:space="preserve"> </w:t>
            </w:r>
            <w:r w:rsidR="00074042" w:rsidRPr="00B8646C">
              <w:rPr>
                <w:rFonts w:hint="eastAsia"/>
                <w:color w:val="000000"/>
              </w:rPr>
              <w:t>연구</w:t>
            </w:r>
            <w:r>
              <w:rPr>
                <w:rFonts w:hint="eastAsia"/>
                <w:color w:val="000000"/>
              </w:rPr>
              <w:t>의</w:t>
            </w:r>
            <w:r w:rsidR="00074042" w:rsidRPr="00B8646C">
              <w:rPr>
                <w:rFonts w:hint="eastAsia"/>
                <w:color w:val="000000"/>
              </w:rPr>
              <w:t xml:space="preserve"> </w:t>
            </w:r>
            <w:r w:rsidR="00074042" w:rsidRPr="00B8646C">
              <w:rPr>
                <w:rFonts w:hint="eastAsia"/>
                <w:color w:val="000000"/>
              </w:rPr>
              <w:t>범위가</w:t>
            </w:r>
            <w:r w:rsidR="00074042" w:rsidRPr="00B8646C">
              <w:rPr>
                <w:rFonts w:hint="eastAsia"/>
                <w:color w:val="000000"/>
              </w:rPr>
              <w:t xml:space="preserve"> </w:t>
            </w:r>
            <w:r w:rsidR="00074042" w:rsidRPr="00B8646C">
              <w:rPr>
                <w:rFonts w:hint="eastAsia"/>
                <w:color w:val="000000"/>
              </w:rPr>
              <w:t>보안</w:t>
            </w:r>
            <w:r w:rsidR="00074042" w:rsidRPr="00B8646C">
              <w:rPr>
                <w:rFonts w:hint="eastAsia"/>
                <w:color w:val="000000"/>
              </w:rPr>
              <w:t xml:space="preserve"> </w:t>
            </w:r>
            <w:r w:rsidR="00074042" w:rsidRPr="00B8646C">
              <w:rPr>
                <w:rFonts w:hint="eastAsia"/>
                <w:color w:val="000000"/>
              </w:rPr>
              <w:t>이슈에</w:t>
            </w:r>
            <w:r w:rsidR="00074042" w:rsidRPr="00B8646C">
              <w:rPr>
                <w:rFonts w:hint="eastAsia"/>
                <w:color w:val="000000"/>
              </w:rPr>
              <w:t xml:space="preserve"> </w:t>
            </w:r>
            <w:r w:rsidR="00074042" w:rsidRPr="00B8646C">
              <w:rPr>
                <w:rFonts w:hint="eastAsia"/>
                <w:color w:val="000000"/>
              </w:rPr>
              <w:t>국한되어</w:t>
            </w:r>
            <w:r w:rsidR="00074042" w:rsidRPr="00B8646C">
              <w:rPr>
                <w:rFonts w:hint="eastAsia"/>
                <w:color w:val="000000"/>
              </w:rPr>
              <w:t xml:space="preserve"> </w:t>
            </w:r>
            <w:r w:rsidR="00F66911">
              <w:rPr>
                <w:rFonts w:hint="eastAsia"/>
                <w:color w:val="000000"/>
              </w:rPr>
              <w:t>있다</w:t>
            </w:r>
            <w:r w:rsidR="00F66911">
              <w:rPr>
                <w:rFonts w:hint="eastAsia"/>
                <w:color w:val="000000"/>
              </w:rPr>
              <w:t>.</w:t>
            </w:r>
            <w:r w:rsidR="00074042" w:rsidRPr="00B8646C"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3828" w:type="dxa"/>
          </w:tcPr>
          <w:p w14:paraId="118BAE15" w14:textId="34A5AF9D" w:rsidR="00074042" w:rsidRPr="00B8646C" w:rsidRDefault="00F66911" w:rsidP="00074042">
            <w:pPr>
              <w:rPr>
                <w:rFonts w:ascii="바탕체" w:eastAsia="바탕체" w:hAnsi="바탕체"/>
                <w:color w:val="000000"/>
                <w:szCs w:val="20"/>
              </w:rPr>
            </w:pPr>
            <w:r>
              <w:rPr>
                <w:color w:val="000000"/>
              </w:rPr>
              <w:t>Fuzz Testing</w:t>
            </w:r>
            <w:r w:rsidRPr="00B8646C">
              <w:rPr>
                <w:rFonts w:hint="eastAsia"/>
                <w:color w:val="000000"/>
              </w:rPr>
              <w:t>과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같은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자동화된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결함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탐색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기법을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활용하지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않았다</w:t>
            </w:r>
            <w:r w:rsidRPr="00B8646C">
              <w:rPr>
                <w:rFonts w:hint="eastAsia"/>
                <w:color w:val="000000"/>
              </w:rPr>
              <w:t>.</w:t>
            </w:r>
          </w:p>
        </w:tc>
        <w:tc>
          <w:tcPr>
            <w:tcW w:w="4536" w:type="dxa"/>
            <w:shd w:val="clear" w:color="auto" w:fill="auto"/>
          </w:tcPr>
          <w:p w14:paraId="36A21D31" w14:textId="0C6A738D" w:rsidR="00074042" w:rsidRPr="00B8646C" w:rsidRDefault="00074042" w:rsidP="00074042">
            <w:pPr>
              <w:ind w:firstLineChars="50" w:firstLine="100"/>
              <w:rPr>
                <w:rFonts w:ascii="바탕체" w:eastAsia="바탕체" w:hAnsi="바탕체"/>
                <w:color w:val="000000"/>
                <w:szCs w:val="20"/>
              </w:rPr>
            </w:pPr>
            <w:r w:rsidRPr="00B8646C">
              <w:rPr>
                <w:rFonts w:hint="eastAsia"/>
                <w:color w:val="000000"/>
              </w:rPr>
              <w:t>본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연구는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특정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오픈소스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위성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소프트웨어를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선택하여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proofErr w:type="spellStart"/>
            <w:r w:rsidRPr="00B8646C">
              <w:rPr>
                <w:rFonts w:hint="eastAsia"/>
                <w:color w:val="000000"/>
              </w:rPr>
              <w:t>퍼징을</w:t>
            </w:r>
            <w:proofErr w:type="spellEnd"/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수행함으로써</w:t>
            </w:r>
            <w:r w:rsidRPr="00B8646C">
              <w:rPr>
                <w:rFonts w:hint="eastAsia"/>
                <w:color w:val="000000"/>
              </w:rPr>
              <w:t xml:space="preserve">, </w:t>
            </w:r>
            <w:proofErr w:type="spellStart"/>
            <w:r w:rsidRPr="00B8646C">
              <w:rPr>
                <w:rFonts w:hint="eastAsia"/>
                <w:color w:val="000000"/>
              </w:rPr>
              <w:t>보안뿐만</w:t>
            </w:r>
            <w:proofErr w:type="spellEnd"/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아니라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일반적인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소프트웨어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결함을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탐색하고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위성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소프트웨어의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안정성을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높이는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데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기여할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것이다</w:t>
            </w:r>
            <w:r w:rsidRPr="00B8646C">
              <w:rPr>
                <w:rFonts w:hint="eastAsia"/>
                <w:color w:val="000000"/>
              </w:rPr>
              <w:t>.</w:t>
            </w:r>
          </w:p>
        </w:tc>
      </w:tr>
    </w:tbl>
    <w:p w14:paraId="486E8B1F" w14:textId="77777777" w:rsidR="00B57858" w:rsidRDefault="00B57858" w:rsidP="00B57858">
      <w:pPr>
        <w:rPr>
          <w:rFonts w:ascii="바탕체" w:eastAsia="바탕체" w:hAnsi="바탕체"/>
        </w:rPr>
      </w:pPr>
    </w:p>
    <w:p w14:paraId="53DC08BD" w14:textId="77777777" w:rsidR="00B57858" w:rsidRDefault="00B57858" w:rsidP="00B57858">
      <w:pPr>
        <w:rPr>
          <w:rFonts w:ascii="바탕체" w:eastAsia="바탕체" w:hAnsi="바탕체"/>
        </w:rPr>
      </w:pPr>
    </w:p>
    <w:p w14:paraId="3B482AC1" w14:textId="77777777" w:rsidR="00B57858" w:rsidRDefault="00B57858" w:rsidP="00B57858">
      <w:pPr>
        <w:rPr>
          <w:rFonts w:ascii="바탕체" w:eastAsia="바탕체" w:hAnsi="바탕체"/>
        </w:rPr>
      </w:pPr>
    </w:p>
    <w:p w14:paraId="5A9CFDC3" w14:textId="77777777" w:rsidR="00B57858" w:rsidRDefault="00B57858" w:rsidP="00B57858">
      <w:pPr>
        <w:rPr>
          <w:rFonts w:ascii="바탕체" w:eastAsia="바탕체" w:hAnsi="바탕체"/>
        </w:rPr>
      </w:pPr>
    </w:p>
    <w:p w14:paraId="6C167168" w14:textId="77777777" w:rsidR="00B57858" w:rsidRDefault="00B57858" w:rsidP="00995866">
      <w:pPr>
        <w:rPr>
          <w:rFonts w:ascii="바탕체" w:eastAsia="바탕체" w:hAnsi="바탕체"/>
        </w:rPr>
      </w:pPr>
    </w:p>
    <w:p w14:paraId="6E78595E" w14:textId="77777777" w:rsidR="00B57858" w:rsidRDefault="00B57858" w:rsidP="00995866">
      <w:pPr>
        <w:rPr>
          <w:rFonts w:ascii="바탕체" w:eastAsia="바탕체" w:hAnsi="바탕체"/>
        </w:rPr>
      </w:pPr>
    </w:p>
    <w:p w14:paraId="7465A483" w14:textId="77777777" w:rsidR="00B57858" w:rsidRDefault="00B57858" w:rsidP="00995866">
      <w:pPr>
        <w:rPr>
          <w:rFonts w:ascii="바탕체" w:eastAsia="바탕체" w:hAnsi="바탕체"/>
        </w:rPr>
      </w:pPr>
    </w:p>
    <w:p w14:paraId="190C9011" w14:textId="77777777" w:rsidR="00B57858" w:rsidRDefault="00B57858" w:rsidP="00995866">
      <w:pPr>
        <w:rPr>
          <w:rFonts w:ascii="바탕체" w:eastAsia="바탕체" w:hAnsi="바탕체"/>
        </w:rPr>
      </w:pPr>
    </w:p>
    <w:p w14:paraId="149886F2" w14:textId="77777777" w:rsidR="00B57858" w:rsidRPr="00F128DB" w:rsidRDefault="00B57858" w:rsidP="00995866">
      <w:pPr>
        <w:rPr>
          <w:rFonts w:ascii="바탕체" w:eastAsia="바탕체" w:hAnsi="바탕체"/>
        </w:rPr>
      </w:pPr>
    </w:p>
    <w:sectPr w:rsidR="00B57858" w:rsidRPr="00F128DB" w:rsidSect="00B21320">
      <w:pgSz w:w="16838" w:h="11906" w:orient="landscape" w:code="9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369041" w14:textId="77777777" w:rsidR="0044237E" w:rsidRDefault="0044237E">
      <w:r>
        <w:separator/>
      </w:r>
    </w:p>
  </w:endnote>
  <w:endnote w:type="continuationSeparator" w:id="0">
    <w:p w14:paraId="0068DB66" w14:textId="77777777" w:rsidR="0044237E" w:rsidRDefault="0044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한양신명조">
    <w:altName w:val="바탕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5831B3" w14:textId="77777777" w:rsidR="003A3572" w:rsidRDefault="003A3572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>
      <w:rPr>
        <w:rStyle w:val="a6"/>
        <w:rFonts w:ascii="Arial" w:hAnsi="Arial" w:cs="Arial"/>
      </w:rPr>
      <w:fldChar w:fldCharType="separate"/>
    </w:r>
    <w:r>
      <w:rPr>
        <w:rStyle w:val="a6"/>
        <w:rFonts w:ascii="Arial" w:hAnsi="Arial" w:cs="Arial"/>
        <w:noProof/>
      </w:rPr>
      <w:t>2</w:t>
    </w:r>
    <w:r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A43E78" w14:textId="77777777" w:rsidR="0044237E" w:rsidRDefault="0044237E">
      <w:r>
        <w:separator/>
      </w:r>
    </w:p>
  </w:footnote>
  <w:footnote w:type="continuationSeparator" w:id="0">
    <w:p w14:paraId="3BA08C5D" w14:textId="77777777" w:rsidR="0044237E" w:rsidRDefault="004423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DF8975" w14:textId="77777777" w:rsidR="003A3572" w:rsidRDefault="003A3572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832"/>
      <w:gridCol w:w="1144"/>
      <w:gridCol w:w="4528"/>
    </w:tblGrid>
    <w:tr w:rsidR="008C102A" w14:paraId="75618234" w14:textId="77777777" w:rsidTr="008D354C">
      <w:tc>
        <w:tcPr>
          <w:tcW w:w="2900" w:type="dxa"/>
          <w:shd w:val="clear" w:color="auto" w:fill="auto"/>
        </w:tcPr>
        <w:p w14:paraId="5C7CC769" w14:textId="77777777" w:rsidR="008C102A" w:rsidRDefault="008C102A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39FAE6D4" w14:textId="77777777" w:rsidR="008C102A" w:rsidRDefault="008C102A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69762B21" w14:textId="77777777" w:rsidR="008C102A" w:rsidRDefault="000165E7" w:rsidP="008A1DDD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 w:rsidR="008A1DDD">
            <w:t>1</w:t>
          </w:r>
        </w:p>
      </w:tc>
    </w:tr>
  </w:tbl>
  <w:p w14:paraId="38CCF057" w14:textId="77777777" w:rsidR="008C102A" w:rsidRDefault="008C10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2" w15:restartNumberingAfterBreak="0">
    <w:nsid w:val="0BE756F2"/>
    <w:multiLevelType w:val="hybridMultilevel"/>
    <w:tmpl w:val="9F841208"/>
    <w:lvl w:ilvl="0" w:tplc="FE3C05D8">
      <w:start w:val="1"/>
      <w:numFmt w:val="decimal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4" w15:restartNumberingAfterBreak="0">
    <w:nsid w:val="12270D08"/>
    <w:multiLevelType w:val="multilevel"/>
    <w:tmpl w:val="2AD8072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6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9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0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1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3" w15:restartNumberingAfterBreak="0">
    <w:nsid w:val="45C134F4"/>
    <w:multiLevelType w:val="hybridMultilevel"/>
    <w:tmpl w:val="2078FBAE"/>
    <w:lvl w:ilvl="0" w:tplc="E52089E8">
      <w:start w:val="1"/>
      <w:numFmt w:val="decimal"/>
      <w:suff w:val="space"/>
      <w:lvlText w:val="%1."/>
      <w:lvlJc w:val="left"/>
      <w:pPr>
        <w:ind w:left="54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4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50952900"/>
    <w:multiLevelType w:val="hybridMultilevel"/>
    <w:tmpl w:val="31B0A58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18" w15:restartNumberingAfterBreak="0">
    <w:nsid w:val="58160256"/>
    <w:multiLevelType w:val="hybridMultilevel"/>
    <w:tmpl w:val="9F841208"/>
    <w:lvl w:ilvl="0" w:tplc="FFFFFFFF">
      <w:start w:val="1"/>
      <w:numFmt w:val="decimal"/>
      <w:lvlText w:val="%1."/>
      <w:lvlJc w:val="left"/>
      <w:pPr>
        <w:ind w:left="1160" w:hanging="72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0" w15:restartNumberingAfterBreak="0">
    <w:nsid w:val="5A106062"/>
    <w:multiLevelType w:val="hybridMultilevel"/>
    <w:tmpl w:val="2924D186"/>
    <w:lvl w:ilvl="0" w:tplc="A656D3DE">
      <w:start w:val="1"/>
      <w:numFmt w:val="bullet"/>
      <w:lvlText w:val=""/>
      <w:lvlJc w:val="left"/>
      <w:pPr>
        <w:ind w:left="567" w:hanging="283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2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4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6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 w15:restartNumberingAfterBreak="0">
    <w:nsid w:val="75D6668E"/>
    <w:multiLevelType w:val="multilevel"/>
    <w:tmpl w:val="9D961354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ascii="바탕체" w:eastAsia="바탕체" w:hAnsi="바탕체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8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9" w15:restartNumberingAfterBreak="0">
    <w:nsid w:val="7C0C2C6B"/>
    <w:multiLevelType w:val="hybridMultilevel"/>
    <w:tmpl w:val="800A84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 w16cid:durableId="1510557705">
    <w:abstractNumId w:val="27"/>
  </w:num>
  <w:num w:numId="2" w16cid:durableId="3636275">
    <w:abstractNumId w:val="6"/>
  </w:num>
  <w:num w:numId="3" w16cid:durableId="468085333">
    <w:abstractNumId w:val="22"/>
  </w:num>
  <w:num w:numId="4" w16cid:durableId="1129324011">
    <w:abstractNumId w:val="11"/>
  </w:num>
  <w:num w:numId="5" w16cid:durableId="664675362">
    <w:abstractNumId w:val="14"/>
  </w:num>
  <w:num w:numId="6" w16cid:durableId="190846309">
    <w:abstractNumId w:val="15"/>
  </w:num>
  <w:num w:numId="7" w16cid:durableId="458383049">
    <w:abstractNumId w:val="7"/>
  </w:num>
  <w:num w:numId="8" w16cid:durableId="1190795123">
    <w:abstractNumId w:val="24"/>
  </w:num>
  <w:num w:numId="9" w16cid:durableId="2141803378">
    <w:abstractNumId w:val="30"/>
  </w:num>
  <w:num w:numId="10" w16cid:durableId="457799970">
    <w:abstractNumId w:val="26"/>
  </w:num>
  <w:num w:numId="11" w16cid:durableId="1984578825">
    <w:abstractNumId w:val="21"/>
  </w:num>
  <w:num w:numId="12" w16cid:durableId="419521158">
    <w:abstractNumId w:val="19"/>
  </w:num>
  <w:num w:numId="13" w16cid:durableId="1506093138">
    <w:abstractNumId w:val="26"/>
    <w:lvlOverride w:ilvl="0">
      <w:startOverride w:val="1"/>
    </w:lvlOverride>
  </w:num>
  <w:num w:numId="14" w16cid:durableId="499584780">
    <w:abstractNumId w:val="12"/>
  </w:num>
  <w:num w:numId="15" w16cid:durableId="758870742">
    <w:abstractNumId w:val="25"/>
  </w:num>
  <w:num w:numId="16" w16cid:durableId="524172732">
    <w:abstractNumId w:val="26"/>
    <w:lvlOverride w:ilvl="0">
      <w:startOverride w:val="1"/>
    </w:lvlOverride>
  </w:num>
  <w:num w:numId="17" w16cid:durableId="180439822">
    <w:abstractNumId w:val="26"/>
    <w:lvlOverride w:ilvl="0">
      <w:startOverride w:val="1"/>
    </w:lvlOverride>
  </w:num>
  <w:num w:numId="18" w16cid:durableId="1867793993">
    <w:abstractNumId w:val="10"/>
  </w:num>
  <w:num w:numId="19" w16cid:durableId="353654770">
    <w:abstractNumId w:val="5"/>
  </w:num>
  <w:num w:numId="20" w16cid:durableId="1441031040">
    <w:abstractNumId w:val="28"/>
  </w:num>
  <w:num w:numId="21" w16cid:durableId="1268273512">
    <w:abstractNumId w:val="26"/>
    <w:lvlOverride w:ilvl="0">
      <w:startOverride w:val="1"/>
    </w:lvlOverride>
  </w:num>
  <w:num w:numId="22" w16cid:durableId="1309092667">
    <w:abstractNumId w:val="8"/>
  </w:num>
  <w:num w:numId="23" w16cid:durableId="1034233314">
    <w:abstractNumId w:val="23"/>
  </w:num>
  <w:num w:numId="24" w16cid:durableId="1664315737">
    <w:abstractNumId w:val="26"/>
    <w:lvlOverride w:ilvl="0">
      <w:startOverride w:val="1"/>
    </w:lvlOverride>
  </w:num>
  <w:num w:numId="25" w16cid:durableId="819688730">
    <w:abstractNumId w:val="9"/>
  </w:num>
  <w:num w:numId="26" w16cid:durableId="900096372">
    <w:abstractNumId w:val="3"/>
  </w:num>
  <w:num w:numId="27" w16cid:durableId="1357347236">
    <w:abstractNumId w:val="17"/>
  </w:num>
  <w:num w:numId="28" w16cid:durableId="244650015">
    <w:abstractNumId w:val="0"/>
  </w:num>
  <w:num w:numId="29" w16cid:durableId="125582980">
    <w:abstractNumId w:val="1"/>
  </w:num>
  <w:num w:numId="30" w16cid:durableId="1283615437">
    <w:abstractNumId w:val="16"/>
  </w:num>
  <w:num w:numId="31" w16cid:durableId="802117634">
    <w:abstractNumId w:val="4"/>
  </w:num>
  <w:num w:numId="32" w16cid:durableId="1476526803">
    <w:abstractNumId w:val="29"/>
  </w:num>
  <w:num w:numId="33" w16cid:durableId="624582025">
    <w:abstractNumId w:val="13"/>
  </w:num>
  <w:num w:numId="34" w16cid:durableId="2127656594">
    <w:abstractNumId w:val="2"/>
  </w:num>
  <w:num w:numId="35" w16cid:durableId="976495719">
    <w:abstractNumId w:val="18"/>
  </w:num>
  <w:num w:numId="36" w16cid:durableId="798763697">
    <w:abstractNumId w:val="27"/>
  </w:num>
  <w:num w:numId="37" w16cid:durableId="164826276">
    <w:abstractNumId w:val="27"/>
  </w:num>
  <w:num w:numId="38" w16cid:durableId="535049520">
    <w:abstractNumId w:val="27"/>
  </w:num>
  <w:num w:numId="39" w16cid:durableId="1244029269">
    <w:abstractNumId w:val="27"/>
  </w:num>
  <w:num w:numId="40" w16cid:durableId="1263143105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BA"/>
    <w:rsid w:val="00006A51"/>
    <w:rsid w:val="00015E5F"/>
    <w:rsid w:val="000165E7"/>
    <w:rsid w:val="00032A93"/>
    <w:rsid w:val="0003526C"/>
    <w:rsid w:val="00035322"/>
    <w:rsid w:val="00041E74"/>
    <w:rsid w:val="00043AD2"/>
    <w:rsid w:val="00045FD2"/>
    <w:rsid w:val="00054341"/>
    <w:rsid w:val="000659A9"/>
    <w:rsid w:val="00074042"/>
    <w:rsid w:val="000B2EA4"/>
    <w:rsid w:val="000D4DA5"/>
    <w:rsid w:val="000F026D"/>
    <w:rsid w:val="000F3486"/>
    <w:rsid w:val="000F609E"/>
    <w:rsid w:val="00101807"/>
    <w:rsid w:val="00102ED9"/>
    <w:rsid w:val="001156B5"/>
    <w:rsid w:val="00126EDB"/>
    <w:rsid w:val="0015265C"/>
    <w:rsid w:val="0017605B"/>
    <w:rsid w:val="001A0925"/>
    <w:rsid w:val="001B1EE6"/>
    <w:rsid w:val="001C25B6"/>
    <w:rsid w:val="001C6CAE"/>
    <w:rsid w:val="001E19BE"/>
    <w:rsid w:val="001F5D57"/>
    <w:rsid w:val="002101FE"/>
    <w:rsid w:val="002169B3"/>
    <w:rsid w:val="00236DDA"/>
    <w:rsid w:val="00237990"/>
    <w:rsid w:val="00260607"/>
    <w:rsid w:val="0026236F"/>
    <w:rsid w:val="00280D74"/>
    <w:rsid w:val="00292EC9"/>
    <w:rsid w:val="002A79BA"/>
    <w:rsid w:val="002B5DB2"/>
    <w:rsid w:val="002D00E7"/>
    <w:rsid w:val="002E3323"/>
    <w:rsid w:val="002E5112"/>
    <w:rsid w:val="002F39C6"/>
    <w:rsid w:val="0030185B"/>
    <w:rsid w:val="003032B5"/>
    <w:rsid w:val="00332AC9"/>
    <w:rsid w:val="00344956"/>
    <w:rsid w:val="003A3572"/>
    <w:rsid w:val="003B4283"/>
    <w:rsid w:val="003B75E6"/>
    <w:rsid w:val="003E74F7"/>
    <w:rsid w:val="003F41A3"/>
    <w:rsid w:val="004047C5"/>
    <w:rsid w:val="00426862"/>
    <w:rsid w:val="0043496E"/>
    <w:rsid w:val="0044237E"/>
    <w:rsid w:val="0044728D"/>
    <w:rsid w:val="004E5A83"/>
    <w:rsid w:val="004E6BBA"/>
    <w:rsid w:val="004F22D6"/>
    <w:rsid w:val="00501395"/>
    <w:rsid w:val="005103A8"/>
    <w:rsid w:val="00512725"/>
    <w:rsid w:val="00551AE4"/>
    <w:rsid w:val="00556CFB"/>
    <w:rsid w:val="005773C3"/>
    <w:rsid w:val="00580E51"/>
    <w:rsid w:val="005908A8"/>
    <w:rsid w:val="0059247E"/>
    <w:rsid w:val="0059471D"/>
    <w:rsid w:val="005B5947"/>
    <w:rsid w:val="005E0F0B"/>
    <w:rsid w:val="005E3C09"/>
    <w:rsid w:val="0060030F"/>
    <w:rsid w:val="0060431C"/>
    <w:rsid w:val="00615A56"/>
    <w:rsid w:val="006243B4"/>
    <w:rsid w:val="00624AC6"/>
    <w:rsid w:val="00655BAD"/>
    <w:rsid w:val="00662131"/>
    <w:rsid w:val="006661E4"/>
    <w:rsid w:val="00673797"/>
    <w:rsid w:val="006935C2"/>
    <w:rsid w:val="006B1C3A"/>
    <w:rsid w:val="006C7B6A"/>
    <w:rsid w:val="006D5CF6"/>
    <w:rsid w:val="006E1DA4"/>
    <w:rsid w:val="00711799"/>
    <w:rsid w:val="00725D6A"/>
    <w:rsid w:val="00730E56"/>
    <w:rsid w:val="00736209"/>
    <w:rsid w:val="00744028"/>
    <w:rsid w:val="0075031C"/>
    <w:rsid w:val="00757923"/>
    <w:rsid w:val="007618FD"/>
    <w:rsid w:val="007679A3"/>
    <w:rsid w:val="007808EB"/>
    <w:rsid w:val="007871AF"/>
    <w:rsid w:val="00787C81"/>
    <w:rsid w:val="007A1E8B"/>
    <w:rsid w:val="007A2E29"/>
    <w:rsid w:val="007C6D74"/>
    <w:rsid w:val="007C6FD7"/>
    <w:rsid w:val="007C7C42"/>
    <w:rsid w:val="007D6731"/>
    <w:rsid w:val="007F02B7"/>
    <w:rsid w:val="007F7114"/>
    <w:rsid w:val="00817AE5"/>
    <w:rsid w:val="00826B10"/>
    <w:rsid w:val="008351D9"/>
    <w:rsid w:val="00870EAC"/>
    <w:rsid w:val="008A1DDD"/>
    <w:rsid w:val="008A32D1"/>
    <w:rsid w:val="008A6BE3"/>
    <w:rsid w:val="008B1EC4"/>
    <w:rsid w:val="008B667C"/>
    <w:rsid w:val="008C102A"/>
    <w:rsid w:val="008D354C"/>
    <w:rsid w:val="009351F3"/>
    <w:rsid w:val="00945DFE"/>
    <w:rsid w:val="009721AC"/>
    <w:rsid w:val="00995866"/>
    <w:rsid w:val="00995F42"/>
    <w:rsid w:val="009C4720"/>
    <w:rsid w:val="009E2ECB"/>
    <w:rsid w:val="00A02CBF"/>
    <w:rsid w:val="00A148C1"/>
    <w:rsid w:val="00A23BF8"/>
    <w:rsid w:val="00A35D90"/>
    <w:rsid w:val="00A46723"/>
    <w:rsid w:val="00A55C09"/>
    <w:rsid w:val="00A605BE"/>
    <w:rsid w:val="00A61A80"/>
    <w:rsid w:val="00A81EC1"/>
    <w:rsid w:val="00A83DE5"/>
    <w:rsid w:val="00A97C3B"/>
    <w:rsid w:val="00AA73B0"/>
    <w:rsid w:val="00AB611A"/>
    <w:rsid w:val="00AC387C"/>
    <w:rsid w:val="00AC7BCC"/>
    <w:rsid w:val="00AD36BC"/>
    <w:rsid w:val="00B149CE"/>
    <w:rsid w:val="00B21320"/>
    <w:rsid w:val="00B37A21"/>
    <w:rsid w:val="00B57858"/>
    <w:rsid w:val="00B63414"/>
    <w:rsid w:val="00B7674D"/>
    <w:rsid w:val="00B8646C"/>
    <w:rsid w:val="00BF0792"/>
    <w:rsid w:val="00BF11BC"/>
    <w:rsid w:val="00C173C3"/>
    <w:rsid w:val="00C618F7"/>
    <w:rsid w:val="00C73694"/>
    <w:rsid w:val="00C74EA2"/>
    <w:rsid w:val="00C90266"/>
    <w:rsid w:val="00CB414C"/>
    <w:rsid w:val="00CB45B8"/>
    <w:rsid w:val="00CB59B0"/>
    <w:rsid w:val="00CC5E96"/>
    <w:rsid w:val="00CC7696"/>
    <w:rsid w:val="00CF2DB6"/>
    <w:rsid w:val="00D009B5"/>
    <w:rsid w:val="00D37C34"/>
    <w:rsid w:val="00D47BEA"/>
    <w:rsid w:val="00D66136"/>
    <w:rsid w:val="00DB5A8F"/>
    <w:rsid w:val="00E11E5B"/>
    <w:rsid w:val="00E13FB1"/>
    <w:rsid w:val="00E16495"/>
    <w:rsid w:val="00E47D4C"/>
    <w:rsid w:val="00E511A2"/>
    <w:rsid w:val="00E53004"/>
    <w:rsid w:val="00E82099"/>
    <w:rsid w:val="00E831E7"/>
    <w:rsid w:val="00E96850"/>
    <w:rsid w:val="00E968E2"/>
    <w:rsid w:val="00EA133B"/>
    <w:rsid w:val="00EA38AD"/>
    <w:rsid w:val="00EC248F"/>
    <w:rsid w:val="00EC4CBD"/>
    <w:rsid w:val="00EC53D5"/>
    <w:rsid w:val="00F03DEA"/>
    <w:rsid w:val="00F106F6"/>
    <w:rsid w:val="00F128DB"/>
    <w:rsid w:val="00F15911"/>
    <w:rsid w:val="00F32DA1"/>
    <w:rsid w:val="00F5773B"/>
    <w:rsid w:val="00F66911"/>
    <w:rsid w:val="00F9776E"/>
    <w:rsid w:val="00FA52A8"/>
    <w:rsid w:val="00FB0170"/>
    <w:rsid w:val="00FC0158"/>
    <w:rsid w:val="00FC65FF"/>
    <w:rsid w:val="00FD33A2"/>
    <w:rsid w:val="00FD7109"/>
    <w:rsid w:val="00FD7652"/>
    <w:rsid w:val="00FF5023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B91615"/>
  <w15:docId w15:val="{AE02FA89-6FF5-493A-9414-A8345105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0185B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spacing w:before="120" w:after="120"/>
      <w:jc w:val="left"/>
    </w:pPr>
    <w:rPr>
      <w:rFonts w:asciiTheme="minorHAnsi" w:eastAsia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1A0925"/>
    <w:pPr>
      <w:ind w:left="200"/>
      <w:jc w:val="left"/>
    </w:pPr>
    <w:rPr>
      <w:rFonts w:asciiTheme="minorHAnsi" w:eastAsiaTheme="minorHAnsi"/>
      <w:smallCaps/>
      <w:szCs w:val="20"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rFonts w:asciiTheme="minorHAnsi" w:eastAsia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rFonts w:asciiTheme="minorHAnsi" w:eastAsia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rFonts w:asciiTheme="minorHAnsi"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rFonts w:asciiTheme="minorHAnsi"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rFonts w:asciiTheme="minorHAnsi"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rFonts w:asciiTheme="minorHAnsi"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rFonts w:asciiTheme="minorHAnsi" w:eastAsiaTheme="minorHAnsi"/>
      <w:sz w:val="18"/>
      <w:szCs w:val="18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customStyle="1" w:styleId="af7">
    <w:name w:val="발신기관/발신명의"/>
    <w:basedOn w:val="a"/>
    <w:rsid w:val="0030185B"/>
    <w:pPr>
      <w:wordWrap/>
      <w:snapToGrid w:val="0"/>
      <w:jc w:val="center"/>
      <w:textAlignment w:val="baseline"/>
    </w:pPr>
    <w:rPr>
      <w:rFonts w:ascii="한양신명조" w:eastAsia="굴림" w:hAnsi="굴림" w:cs="굴림"/>
      <w:b/>
      <w:bCs/>
      <w:color w:val="000000"/>
      <w:kern w:val="0"/>
      <w:sz w:val="48"/>
      <w:szCs w:val="48"/>
    </w:rPr>
  </w:style>
  <w:style w:type="paragraph" w:styleId="af8">
    <w:name w:val="List Paragraph"/>
    <w:basedOn w:val="a"/>
    <w:uiPriority w:val="34"/>
    <w:qFormat/>
    <w:rsid w:val="00B57858"/>
    <w:pPr>
      <w:ind w:leftChars="400" w:left="800"/>
    </w:pPr>
  </w:style>
  <w:style w:type="paragraph" w:styleId="af9">
    <w:name w:val="Subtitle"/>
    <w:basedOn w:val="a"/>
    <w:next w:val="a"/>
    <w:link w:val="Char0"/>
    <w:qFormat/>
    <w:rsid w:val="00B57858"/>
    <w:pPr>
      <w:spacing w:after="60"/>
      <w:jc w:val="center"/>
      <w:outlineLvl w:val="1"/>
    </w:pPr>
    <w:rPr>
      <w:rFonts w:asciiTheme="minorHAnsi" w:eastAsiaTheme="minorEastAsia" w:hAnsiTheme="minorHAnsi" w:cstheme="minorBidi"/>
      <w:sz w:val="24"/>
    </w:rPr>
  </w:style>
  <w:style w:type="character" w:customStyle="1" w:styleId="Char0">
    <w:name w:val="부제 Char"/>
    <w:basedOn w:val="a0"/>
    <w:link w:val="af9"/>
    <w:rsid w:val="00B57858"/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TOC">
    <w:name w:val="TOC Heading"/>
    <w:basedOn w:val="10"/>
    <w:next w:val="a"/>
    <w:uiPriority w:val="39"/>
    <w:unhideWhenUsed/>
    <w:qFormat/>
    <w:rsid w:val="00F5773B"/>
    <w:pPr>
      <w:keepLines/>
      <w:widowControl/>
      <w:numPr>
        <w:numId w:val="0"/>
      </w:numPr>
      <w:wordWrap/>
      <w:autoSpaceDE/>
      <w:autoSpaceDN/>
      <w:snapToGrid/>
      <w:spacing w:beforeLines="0" w:before="480" w:afterLines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</w:rPr>
  </w:style>
  <w:style w:type="paragraph" w:customStyle="1" w:styleId="p1">
    <w:name w:val="p1"/>
    <w:basedOn w:val="a"/>
    <w:rsid w:val="00C173C3"/>
    <w:pPr>
      <w:widowControl/>
      <w:wordWrap/>
      <w:autoSpaceDE/>
      <w:autoSpaceDN/>
      <w:jc w:val="left"/>
    </w:pPr>
    <w:rPr>
      <w:rFonts w:ascii="Helvetica" w:eastAsia="굴림" w:hAnsi="Helvetica" w:cs="굴림"/>
      <w:color w:val="000000"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7CD44E-A9B7-4933-8D24-51F41451D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D:\gamma\Project\Etri\KOMPSAT-2\SOS\KOMPSAT-2\Final Artifact\template\Use-Case Model Template.dot</Template>
  <TotalTime>54</TotalTime>
  <Pages>8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3886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김승혁</cp:lastModifiedBy>
  <cp:revision>34</cp:revision>
  <cp:lastPrinted>2023-03-07T05:23:00Z</cp:lastPrinted>
  <dcterms:created xsi:type="dcterms:W3CDTF">2025-03-11T00:40:00Z</dcterms:created>
  <dcterms:modified xsi:type="dcterms:W3CDTF">2025-03-18T23:58:00Z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2ffcc5ae616ebae8d1a9944ef014330b9dd8b92cfc83d8a89f7d56bbedcd05a5</vt:lpwstr>
  </property>
</Properties>
</file>