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5E43" w14:textId="77777777" w:rsidR="00837A76" w:rsidRDefault="00000000">
      <w:pPr>
        <w:pStyle w:val="a8"/>
        <w:jc w:val="center"/>
      </w:pPr>
      <w:r>
        <w:t>CHGO Identity, Tenant &amp; Personal Vault</w:t>
      </w:r>
      <w:r>
        <w:br/>
        <w:t>Boundary Specification 1.0</w:t>
      </w:r>
    </w:p>
    <w:p w14:paraId="536824ED" w14:textId="77777777" w:rsidR="00837A76" w:rsidRDefault="00000000">
      <w:pPr>
        <w:jc w:val="center"/>
      </w:pPr>
      <w:r>
        <w:rPr>
          <w:b/>
        </w:rPr>
        <w:t>Identity ≠ Tenant ≠ Membership ≠ Vault ≠ Growth Subject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8377"/>
      </w:tblGrid>
      <w:tr w:rsidR="00837A76" w14:paraId="647F36E2" w14:textId="77777777">
        <w:trPr>
          <w:jc w:val="center"/>
        </w:trPr>
        <w:tc>
          <w:tcPr>
            <w:tcW w:w="2088" w:type="dxa"/>
            <w:shd w:val="clear" w:color="auto" w:fill="17365D"/>
          </w:tcPr>
          <w:p w14:paraId="5D5D8A36" w14:textId="77777777" w:rsidR="00837A76" w:rsidRDefault="00000000">
            <w:r>
              <w:rPr>
                <w:b/>
                <w:color w:val="FFFFFF"/>
                <w:sz w:val="15"/>
              </w:rPr>
              <w:t>Metadata</w:t>
            </w:r>
          </w:p>
        </w:tc>
        <w:tc>
          <w:tcPr>
            <w:tcW w:w="8496" w:type="dxa"/>
            <w:shd w:val="clear" w:color="auto" w:fill="17365D"/>
          </w:tcPr>
          <w:p w14:paraId="688C2BF5" w14:textId="77777777" w:rsidR="00837A76" w:rsidRDefault="00000000">
            <w:r>
              <w:rPr>
                <w:b/>
                <w:color w:val="FFFFFF"/>
                <w:sz w:val="15"/>
              </w:rPr>
              <w:t>Value</w:t>
            </w:r>
          </w:p>
        </w:tc>
      </w:tr>
      <w:tr w:rsidR="00837A76" w14:paraId="6F175DF4" w14:textId="77777777">
        <w:trPr>
          <w:jc w:val="center"/>
        </w:trPr>
        <w:tc>
          <w:tcPr>
            <w:tcW w:w="2088" w:type="dxa"/>
            <w:vAlign w:val="center"/>
          </w:tcPr>
          <w:p w14:paraId="7F6976FB" w14:textId="77777777" w:rsidR="00837A76" w:rsidRDefault="00000000">
            <w:pPr>
              <w:spacing w:after="0"/>
            </w:pPr>
            <w:r>
              <w:rPr>
                <w:sz w:val="14"/>
              </w:rPr>
              <w:t>Document ID</w:t>
            </w:r>
          </w:p>
        </w:tc>
        <w:tc>
          <w:tcPr>
            <w:tcW w:w="8496" w:type="dxa"/>
            <w:vAlign w:val="center"/>
          </w:tcPr>
          <w:p w14:paraId="0C067732" w14:textId="77777777" w:rsidR="00837A76" w:rsidRDefault="00000000">
            <w:pPr>
              <w:spacing w:after="0"/>
            </w:pPr>
            <w:r>
              <w:rPr>
                <w:sz w:val="14"/>
              </w:rPr>
              <w:t>CHGO-ITPV-BS-01</w:t>
            </w:r>
          </w:p>
        </w:tc>
      </w:tr>
      <w:tr w:rsidR="00837A76" w14:paraId="0346D2E2" w14:textId="77777777">
        <w:trPr>
          <w:jc w:val="center"/>
        </w:trPr>
        <w:tc>
          <w:tcPr>
            <w:tcW w:w="2088" w:type="dxa"/>
            <w:vAlign w:val="center"/>
          </w:tcPr>
          <w:p w14:paraId="6E7C3A98" w14:textId="77777777" w:rsidR="00837A76" w:rsidRDefault="00000000">
            <w:pPr>
              <w:spacing w:after="0"/>
            </w:pPr>
            <w:r>
              <w:rPr>
                <w:sz w:val="14"/>
              </w:rPr>
              <w:t>Version</w:t>
            </w:r>
          </w:p>
        </w:tc>
        <w:tc>
          <w:tcPr>
            <w:tcW w:w="8496" w:type="dxa"/>
            <w:vAlign w:val="center"/>
          </w:tcPr>
          <w:p w14:paraId="2EE0DB39" w14:textId="77777777" w:rsidR="00837A76" w:rsidRDefault="00000000">
            <w:pPr>
              <w:spacing w:after="0"/>
            </w:pPr>
            <w:r>
              <w:rPr>
                <w:sz w:val="14"/>
              </w:rPr>
              <w:t>1.0</w:t>
            </w:r>
          </w:p>
        </w:tc>
      </w:tr>
      <w:tr w:rsidR="00837A76" w14:paraId="0340DBEF" w14:textId="77777777">
        <w:trPr>
          <w:jc w:val="center"/>
        </w:trPr>
        <w:tc>
          <w:tcPr>
            <w:tcW w:w="2088" w:type="dxa"/>
            <w:vAlign w:val="center"/>
          </w:tcPr>
          <w:p w14:paraId="4F14CBEB" w14:textId="77777777" w:rsidR="00837A76" w:rsidRDefault="00000000">
            <w:pPr>
              <w:spacing w:after="0"/>
            </w:pPr>
            <w:r>
              <w:rPr>
                <w:sz w:val="14"/>
              </w:rPr>
              <w:t>Date</w:t>
            </w:r>
          </w:p>
        </w:tc>
        <w:tc>
          <w:tcPr>
            <w:tcW w:w="8496" w:type="dxa"/>
            <w:vAlign w:val="center"/>
          </w:tcPr>
          <w:p w14:paraId="6BDFC977" w14:textId="77777777" w:rsidR="00837A76" w:rsidRDefault="00000000">
            <w:pPr>
              <w:spacing w:after="0"/>
            </w:pPr>
            <w:r>
              <w:rPr>
                <w:sz w:val="14"/>
              </w:rPr>
              <w:t>2026-09-10</w:t>
            </w:r>
          </w:p>
        </w:tc>
      </w:tr>
      <w:tr w:rsidR="00837A76" w14:paraId="7ED1FCB7" w14:textId="77777777">
        <w:trPr>
          <w:jc w:val="center"/>
        </w:trPr>
        <w:tc>
          <w:tcPr>
            <w:tcW w:w="2088" w:type="dxa"/>
            <w:vAlign w:val="center"/>
          </w:tcPr>
          <w:p w14:paraId="6A42237B" w14:textId="77777777" w:rsidR="00837A76" w:rsidRDefault="00000000">
            <w:pPr>
              <w:spacing w:after="0"/>
            </w:pPr>
            <w:r>
              <w:rPr>
                <w:sz w:val="14"/>
              </w:rPr>
              <w:t>Lifecycle</w:t>
            </w:r>
          </w:p>
        </w:tc>
        <w:tc>
          <w:tcPr>
            <w:tcW w:w="8496" w:type="dxa"/>
            <w:vAlign w:val="center"/>
          </w:tcPr>
          <w:p w14:paraId="065826B7" w14:textId="77777777" w:rsidR="00837A76" w:rsidRDefault="00000000">
            <w:pPr>
              <w:spacing w:after="0"/>
            </w:pPr>
            <w:r>
              <w:rPr>
                <w:sz w:val="14"/>
              </w:rPr>
              <w:t>BOUNDARY SPECIFICATION CANDIDATE — CRAVS / PRIVACY / SECURITY VALIDATION REQUIRED</w:t>
            </w:r>
          </w:p>
        </w:tc>
      </w:tr>
      <w:tr w:rsidR="00837A76" w14:paraId="78D9E133" w14:textId="77777777">
        <w:trPr>
          <w:jc w:val="center"/>
        </w:trPr>
        <w:tc>
          <w:tcPr>
            <w:tcW w:w="2088" w:type="dxa"/>
            <w:vAlign w:val="center"/>
          </w:tcPr>
          <w:p w14:paraId="58D8E833" w14:textId="77777777" w:rsidR="00837A76" w:rsidRDefault="00000000">
            <w:pPr>
              <w:spacing w:after="0"/>
            </w:pPr>
            <w:r>
              <w:rPr>
                <w:sz w:val="14"/>
              </w:rPr>
              <w:t>Authority</w:t>
            </w:r>
          </w:p>
        </w:tc>
        <w:tc>
          <w:tcPr>
            <w:tcW w:w="8496" w:type="dxa"/>
            <w:vAlign w:val="center"/>
          </w:tcPr>
          <w:p w14:paraId="1450BFC7" w14:textId="77777777" w:rsidR="00837A76" w:rsidRDefault="00000000">
            <w:pPr>
              <w:spacing w:after="0"/>
            </w:pPr>
            <w:r>
              <w:rPr>
                <w:sz w:val="14"/>
              </w:rPr>
              <w:t>L3 Identity/Tenant + Personal Vault boundary; L4 policy; L2 pseudonymous interface</w:t>
            </w:r>
          </w:p>
        </w:tc>
      </w:tr>
      <w:tr w:rsidR="00837A76" w14:paraId="398EEAD7" w14:textId="77777777">
        <w:trPr>
          <w:jc w:val="center"/>
        </w:trPr>
        <w:tc>
          <w:tcPr>
            <w:tcW w:w="2088" w:type="dxa"/>
            <w:vAlign w:val="center"/>
          </w:tcPr>
          <w:p w14:paraId="59A14C4D" w14:textId="77777777" w:rsidR="00837A76" w:rsidRDefault="00000000">
            <w:pPr>
              <w:spacing w:after="0"/>
            </w:pPr>
            <w:r>
              <w:rPr>
                <w:sz w:val="14"/>
              </w:rPr>
              <w:t>Parents</w:t>
            </w:r>
          </w:p>
        </w:tc>
        <w:tc>
          <w:tcPr>
            <w:tcW w:w="8496" w:type="dxa"/>
            <w:vAlign w:val="center"/>
          </w:tcPr>
          <w:p w14:paraId="1BF8F9AC" w14:textId="77777777" w:rsidR="00837A76" w:rsidRDefault="00000000">
            <w:pPr>
              <w:spacing w:after="0"/>
            </w:pPr>
            <w:r>
              <w:rPr>
                <w:sz w:val="14"/>
              </w:rPr>
              <w:t>Church OS Product &amp; Experience Architecture 3.0; White-Label &amp; Headless Integration Architecture 3.0; Personal Data Vault Architecture 1.0; Integration Contract 1.0</w:t>
            </w:r>
          </w:p>
        </w:tc>
      </w:tr>
      <w:tr w:rsidR="00837A76" w14:paraId="6804DB40" w14:textId="77777777">
        <w:trPr>
          <w:jc w:val="center"/>
        </w:trPr>
        <w:tc>
          <w:tcPr>
            <w:tcW w:w="2088" w:type="dxa"/>
            <w:vAlign w:val="center"/>
          </w:tcPr>
          <w:p w14:paraId="3AD40C27" w14:textId="77777777" w:rsidR="00837A76" w:rsidRDefault="00000000">
            <w:pPr>
              <w:spacing w:after="0"/>
            </w:pPr>
            <w:r>
              <w:rPr>
                <w:sz w:val="14"/>
              </w:rPr>
              <w:t>Primary purpose</w:t>
            </w:r>
          </w:p>
        </w:tc>
        <w:tc>
          <w:tcPr>
            <w:tcW w:w="8496" w:type="dxa"/>
            <w:vAlign w:val="center"/>
          </w:tcPr>
          <w:p w14:paraId="73E30A08" w14:textId="77777777" w:rsidR="00837A76" w:rsidRDefault="00000000">
            <w:pPr>
              <w:spacing w:after="0"/>
            </w:pPr>
            <w:r>
              <w:rPr>
                <w:sz w:val="14"/>
              </w:rPr>
              <w:t>Freeze identity ownership, tenant context, Vault ownership/recovery/move/share/delete, and CHGO pseudonymous linkage before DB/API 3.0 redesign.</w:t>
            </w:r>
          </w:p>
        </w:tc>
      </w:tr>
      <w:tr w:rsidR="00837A76" w14:paraId="178F5FAB" w14:textId="77777777">
        <w:trPr>
          <w:jc w:val="center"/>
        </w:trPr>
        <w:tc>
          <w:tcPr>
            <w:tcW w:w="2088" w:type="dxa"/>
            <w:vAlign w:val="center"/>
          </w:tcPr>
          <w:p w14:paraId="1D5C1A51" w14:textId="77777777" w:rsidR="00837A76" w:rsidRDefault="00000000">
            <w:pPr>
              <w:spacing w:after="0"/>
            </w:pPr>
            <w:r>
              <w:rPr>
                <w:sz w:val="14"/>
              </w:rPr>
              <w:t>Supersession</w:t>
            </w:r>
          </w:p>
        </w:tc>
        <w:tc>
          <w:tcPr>
            <w:tcW w:w="8496" w:type="dxa"/>
            <w:vAlign w:val="center"/>
          </w:tcPr>
          <w:p w14:paraId="716A56C3" w14:textId="77777777" w:rsidR="00837A76" w:rsidRDefault="00000000">
            <w:pPr>
              <w:spacing w:after="0"/>
            </w:pPr>
            <w:r>
              <w:rPr>
                <w:sz w:val="14"/>
              </w:rPr>
              <w:t>Does not automatically supersede DEV-002A or PDV 1.0; downstream schema/API/test alignment required.</w:t>
            </w:r>
          </w:p>
        </w:tc>
      </w:tr>
    </w:tbl>
    <w:p w14:paraId="7255DB17" w14:textId="77777777" w:rsidR="00837A76" w:rsidRDefault="00837A76">
      <w:pPr>
        <w:spacing w:after="0"/>
      </w:pPr>
    </w:p>
    <w:p w14:paraId="62C2F57E" w14:textId="77777777" w:rsidR="00837A76" w:rsidRDefault="00000000">
      <w:pPr>
        <w:pStyle w:val="1"/>
      </w:pPr>
      <w:r>
        <w:t>0. Executive Boundary Decision</w:t>
      </w:r>
    </w:p>
    <w:p w14:paraId="6C50D197" w14:textId="77777777" w:rsidR="00837A76" w:rsidRDefault="00000000">
      <w:r>
        <w:t>CHGO</w:t>
      </w:r>
      <w:r>
        <w:t>는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하나의</w:t>
      </w:r>
      <w:r>
        <w:t xml:space="preserve"> ID</w:t>
      </w:r>
      <w:r>
        <w:t>로</w:t>
      </w:r>
      <w:r>
        <w:t xml:space="preserve"> </w:t>
      </w:r>
      <w:r>
        <w:t>모든</w:t>
      </w:r>
      <w:r>
        <w:t xml:space="preserve"> </w:t>
      </w:r>
      <w:r>
        <w:t>영역에</w:t>
      </w:r>
      <w:r>
        <w:t xml:space="preserve"> </w:t>
      </w:r>
      <w:r>
        <w:t>결합하지</w:t>
      </w:r>
      <w:r>
        <w:t xml:space="preserve"> </w:t>
      </w:r>
      <w:r>
        <w:t>않는다</w:t>
      </w:r>
      <w:r>
        <w:t xml:space="preserve">. </w:t>
      </w:r>
      <w:r>
        <w:t>로그인</w:t>
      </w:r>
      <w:r>
        <w:t xml:space="preserve"> </w:t>
      </w:r>
      <w:r>
        <w:t>가능한</w:t>
      </w:r>
      <w:r>
        <w:t xml:space="preserve"> Personal Identity, </w:t>
      </w:r>
      <w:r>
        <w:t>교회가</w:t>
      </w:r>
      <w:r>
        <w:t xml:space="preserve"> </w:t>
      </w:r>
      <w:r>
        <w:t>관리하는</w:t>
      </w:r>
      <w:r>
        <w:t xml:space="preserve"> Church Person/Profile, </w:t>
      </w:r>
      <w:r>
        <w:t>특정</w:t>
      </w:r>
      <w:r>
        <w:t xml:space="preserve"> </w:t>
      </w:r>
      <w:r>
        <w:t>교회와의</w:t>
      </w:r>
      <w:r>
        <w:t xml:space="preserve"> Membership, </w:t>
      </w:r>
      <w:r>
        <w:t>사용자가</w:t>
      </w:r>
      <w:r>
        <w:t xml:space="preserve"> </w:t>
      </w:r>
      <w:r>
        <w:t>통제하는</w:t>
      </w:r>
      <w:r>
        <w:t xml:space="preserve"> Personal Vault, CHGO L2</w:t>
      </w:r>
      <w:r>
        <w:t>가</w:t>
      </w:r>
      <w:r>
        <w:t xml:space="preserve"> </w:t>
      </w:r>
      <w:r>
        <w:t>사용하는</w:t>
      </w:r>
      <w:r>
        <w:t xml:space="preserve"> pseudonymous Growth Subject</w:t>
      </w:r>
      <w:r>
        <w:t>를</w:t>
      </w:r>
      <w:r>
        <w:t xml:space="preserve"> </w:t>
      </w:r>
      <w:r>
        <w:t>분리한다</w:t>
      </w:r>
      <w:r>
        <w:t xml:space="preserve">. </w:t>
      </w:r>
      <w:r>
        <w:t>이</w:t>
      </w:r>
      <w:r>
        <w:t xml:space="preserve"> </w:t>
      </w:r>
      <w:r>
        <w:t>분리는</w:t>
      </w:r>
      <w:r>
        <w:t xml:space="preserve"> </w:t>
      </w:r>
      <w:r>
        <w:t>단순</w:t>
      </w:r>
      <w:r>
        <w:t xml:space="preserve"> </w:t>
      </w:r>
      <w:r>
        <w:t>데이터</w:t>
      </w:r>
      <w:r>
        <w:t xml:space="preserve"> </w:t>
      </w:r>
      <w:r>
        <w:t>모델</w:t>
      </w:r>
      <w:r>
        <w:t xml:space="preserve"> </w:t>
      </w:r>
      <w:r>
        <w:t>선택이</w:t>
      </w:r>
      <w:r>
        <w:t xml:space="preserve"> </w:t>
      </w:r>
      <w:r>
        <w:t>아니라</w:t>
      </w:r>
      <w:r>
        <w:t xml:space="preserve"> </w:t>
      </w:r>
      <w:r>
        <w:t>교회</w:t>
      </w:r>
      <w:r>
        <w:t xml:space="preserve"> </w:t>
      </w:r>
      <w:r>
        <w:t>이동</w:t>
      </w:r>
      <w:r>
        <w:t>·</w:t>
      </w:r>
      <w:r>
        <w:t>다중교회</w:t>
      </w:r>
      <w:r>
        <w:t xml:space="preserve"> </w:t>
      </w:r>
      <w:r>
        <w:t>관계</w:t>
      </w:r>
      <w:r>
        <w:t>·</w:t>
      </w:r>
      <w:r>
        <w:t>코치</w:t>
      </w:r>
      <w:r>
        <w:t xml:space="preserve"> </w:t>
      </w:r>
      <w:r>
        <w:t>공유</w:t>
      </w:r>
      <w:r>
        <w:t xml:space="preserve">·AI </w:t>
      </w:r>
      <w:r>
        <w:t>처리</w:t>
      </w:r>
      <w:r>
        <w:t>·</w:t>
      </w:r>
      <w:r>
        <w:t>삭제</w:t>
      </w:r>
      <w:r>
        <w:t>·</w:t>
      </w:r>
      <w:r>
        <w:t>복구</w:t>
      </w:r>
      <w:r>
        <w:t xml:space="preserve">·Headless </w:t>
      </w:r>
      <w:r>
        <w:t>통합에서</w:t>
      </w:r>
      <w:r>
        <w:t xml:space="preserve"> </w:t>
      </w:r>
      <w:r>
        <w:t>개인</w:t>
      </w:r>
      <w:r>
        <w:t xml:space="preserve"> </w:t>
      </w:r>
      <w:r>
        <w:t>권리와</w:t>
      </w:r>
      <w:r>
        <w:t xml:space="preserve"> tenant isolation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지키는</w:t>
      </w:r>
      <w:r>
        <w:t xml:space="preserve"> </w:t>
      </w:r>
      <w:r>
        <w:t>핵심</w:t>
      </w:r>
      <w:r>
        <w:t xml:space="preserve"> </w:t>
      </w:r>
      <w:r>
        <w:t>경계다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623"/>
        <w:gridCol w:w="3109"/>
        <w:gridCol w:w="2800"/>
      </w:tblGrid>
      <w:tr w:rsidR="00837A76" w14:paraId="230C169B" w14:textId="77777777">
        <w:trPr>
          <w:jc w:val="center"/>
        </w:trPr>
        <w:tc>
          <w:tcPr>
            <w:tcW w:w="1944" w:type="dxa"/>
            <w:shd w:val="clear" w:color="auto" w:fill="17365D"/>
          </w:tcPr>
          <w:p w14:paraId="7385807E" w14:textId="77777777" w:rsidR="00837A76" w:rsidRDefault="00000000">
            <w:r>
              <w:rPr>
                <w:b/>
                <w:color w:val="FFFFFF"/>
                <w:sz w:val="15"/>
              </w:rPr>
              <w:t>Boundary Object</w:t>
            </w:r>
          </w:p>
        </w:tc>
        <w:tc>
          <w:tcPr>
            <w:tcW w:w="2664" w:type="dxa"/>
            <w:shd w:val="clear" w:color="auto" w:fill="17365D"/>
          </w:tcPr>
          <w:p w14:paraId="639F5EAD" w14:textId="77777777" w:rsidR="00837A76" w:rsidRDefault="00000000">
            <w:r>
              <w:rPr>
                <w:b/>
                <w:color w:val="FFFFFF"/>
                <w:sz w:val="15"/>
              </w:rPr>
              <w:t>System of Record / Controller</w:t>
            </w:r>
          </w:p>
        </w:tc>
        <w:tc>
          <w:tcPr>
            <w:tcW w:w="3168" w:type="dxa"/>
            <w:shd w:val="clear" w:color="auto" w:fill="17365D"/>
          </w:tcPr>
          <w:p w14:paraId="74000B41" w14:textId="77777777" w:rsidR="00837A76" w:rsidRDefault="00000000">
            <w:r>
              <w:rPr>
                <w:b/>
                <w:color w:val="FFFFFF"/>
                <w:sz w:val="15"/>
              </w:rPr>
              <w:t>Stable Meaning</w:t>
            </w:r>
          </w:p>
        </w:tc>
        <w:tc>
          <w:tcPr>
            <w:tcW w:w="2880" w:type="dxa"/>
            <w:shd w:val="clear" w:color="auto" w:fill="17365D"/>
          </w:tcPr>
          <w:p w14:paraId="40BCB8D8" w14:textId="77777777" w:rsidR="00837A76" w:rsidRDefault="00000000">
            <w:r>
              <w:rPr>
                <w:b/>
                <w:color w:val="FFFFFF"/>
                <w:sz w:val="15"/>
              </w:rPr>
              <w:t>Must Never Mean</w:t>
            </w:r>
          </w:p>
        </w:tc>
      </w:tr>
      <w:tr w:rsidR="00837A76" w14:paraId="11C10649" w14:textId="77777777">
        <w:trPr>
          <w:jc w:val="center"/>
        </w:trPr>
        <w:tc>
          <w:tcPr>
            <w:tcW w:w="1944" w:type="dxa"/>
            <w:vAlign w:val="center"/>
          </w:tcPr>
          <w:p w14:paraId="21CBED83" w14:textId="77777777" w:rsidR="00837A76" w:rsidRDefault="00000000">
            <w:pPr>
              <w:spacing w:after="0"/>
            </w:pPr>
            <w:r>
              <w:rPr>
                <w:sz w:val="14"/>
              </w:rPr>
              <w:t>Personal Identity</w:t>
            </w:r>
          </w:p>
        </w:tc>
        <w:tc>
          <w:tcPr>
            <w:tcW w:w="2664" w:type="dxa"/>
            <w:vAlign w:val="center"/>
          </w:tcPr>
          <w:p w14:paraId="27636CB8" w14:textId="77777777" w:rsidR="00837A76" w:rsidRDefault="00000000">
            <w:pPr>
              <w:spacing w:after="0"/>
            </w:pPr>
            <w:r>
              <w:rPr>
                <w:sz w:val="14"/>
              </w:rPr>
              <w:t>CHGO Identity Plane</w:t>
            </w:r>
          </w:p>
        </w:tc>
        <w:tc>
          <w:tcPr>
            <w:tcW w:w="3168" w:type="dxa"/>
            <w:vAlign w:val="center"/>
          </w:tcPr>
          <w:p w14:paraId="2C4E962D" w14:textId="77777777" w:rsidR="00837A76" w:rsidRDefault="00000000">
            <w:pPr>
              <w:spacing w:after="0"/>
            </w:pPr>
            <w:r>
              <w:rPr>
                <w:sz w:val="14"/>
              </w:rPr>
              <w:t>플랫폼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사용자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인증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주체</w:t>
            </w:r>
          </w:p>
        </w:tc>
        <w:tc>
          <w:tcPr>
            <w:tcW w:w="2880" w:type="dxa"/>
            <w:vAlign w:val="center"/>
          </w:tcPr>
          <w:p w14:paraId="5DE41330" w14:textId="77777777" w:rsidR="00837A76" w:rsidRDefault="00000000">
            <w:pPr>
              <w:spacing w:after="0"/>
            </w:pPr>
            <w:r>
              <w:rPr>
                <w:sz w:val="14"/>
              </w:rPr>
              <w:t>특정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교회의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소유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교인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레코드</w:t>
            </w:r>
          </w:p>
        </w:tc>
      </w:tr>
      <w:tr w:rsidR="00837A76" w14:paraId="34D22CC1" w14:textId="77777777">
        <w:trPr>
          <w:jc w:val="center"/>
        </w:trPr>
        <w:tc>
          <w:tcPr>
            <w:tcW w:w="1944" w:type="dxa"/>
            <w:vAlign w:val="center"/>
          </w:tcPr>
          <w:p w14:paraId="351ADCF0" w14:textId="77777777" w:rsidR="00837A76" w:rsidRDefault="00000000">
            <w:pPr>
              <w:spacing w:after="0"/>
            </w:pPr>
            <w:r>
              <w:rPr>
                <w:sz w:val="14"/>
              </w:rPr>
              <w:t>Tenant</w:t>
            </w:r>
          </w:p>
        </w:tc>
        <w:tc>
          <w:tcPr>
            <w:tcW w:w="2664" w:type="dxa"/>
            <w:vAlign w:val="center"/>
          </w:tcPr>
          <w:p w14:paraId="629AA26D" w14:textId="77777777" w:rsidR="00837A76" w:rsidRDefault="00000000">
            <w:pPr>
              <w:spacing w:after="0"/>
            </w:pPr>
            <w:r>
              <w:rPr>
                <w:sz w:val="14"/>
              </w:rPr>
              <w:t>Church OS Tenant Plane</w:t>
            </w:r>
          </w:p>
        </w:tc>
        <w:tc>
          <w:tcPr>
            <w:tcW w:w="3168" w:type="dxa"/>
            <w:vAlign w:val="center"/>
          </w:tcPr>
          <w:p w14:paraId="61561520" w14:textId="77777777" w:rsidR="00837A76" w:rsidRDefault="00000000">
            <w:pPr>
              <w:spacing w:after="0"/>
            </w:pPr>
            <w:r>
              <w:rPr>
                <w:sz w:val="14"/>
              </w:rPr>
              <w:t>교회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조직의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운영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정책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경계</w:t>
            </w:r>
          </w:p>
        </w:tc>
        <w:tc>
          <w:tcPr>
            <w:tcW w:w="2880" w:type="dxa"/>
            <w:vAlign w:val="center"/>
          </w:tcPr>
          <w:p w14:paraId="3E754B2F" w14:textId="77777777" w:rsidR="00837A76" w:rsidRDefault="00000000">
            <w:pPr>
              <w:spacing w:after="0"/>
            </w:pPr>
            <w:r>
              <w:rPr>
                <w:sz w:val="14"/>
              </w:rPr>
              <w:t>개인</w:t>
            </w:r>
            <w:r>
              <w:rPr>
                <w:sz w:val="14"/>
              </w:rPr>
              <w:t xml:space="preserve"> Vault</w:t>
            </w:r>
            <w:r>
              <w:rPr>
                <w:sz w:val="14"/>
              </w:rPr>
              <w:t>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소유자</w:t>
            </w:r>
          </w:p>
        </w:tc>
      </w:tr>
      <w:tr w:rsidR="00837A76" w14:paraId="36BC4D7D" w14:textId="77777777">
        <w:trPr>
          <w:jc w:val="center"/>
        </w:trPr>
        <w:tc>
          <w:tcPr>
            <w:tcW w:w="1944" w:type="dxa"/>
            <w:vAlign w:val="center"/>
          </w:tcPr>
          <w:p w14:paraId="7E0BCA6A" w14:textId="77777777" w:rsidR="00837A76" w:rsidRDefault="00000000">
            <w:pPr>
              <w:spacing w:after="0"/>
            </w:pPr>
            <w:r>
              <w:rPr>
                <w:sz w:val="14"/>
              </w:rPr>
              <w:t>Church Person/Profile</w:t>
            </w:r>
          </w:p>
        </w:tc>
        <w:tc>
          <w:tcPr>
            <w:tcW w:w="2664" w:type="dxa"/>
            <w:vAlign w:val="center"/>
          </w:tcPr>
          <w:p w14:paraId="256150B3" w14:textId="77777777" w:rsidR="00837A76" w:rsidRDefault="00000000">
            <w:pPr>
              <w:spacing w:after="0"/>
            </w:pPr>
            <w:r>
              <w:rPr>
                <w:sz w:val="14"/>
              </w:rPr>
              <w:t>Church OS tenant</w:t>
            </w:r>
          </w:p>
        </w:tc>
        <w:tc>
          <w:tcPr>
            <w:tcW w:w="3168" w:type="dxa"/>
            <w:vAlign w:val="center"/>
          </w:tcPr>
          <w:p w14:paraId="2161B72D" w14:textId="77777777" w:rsidR="00837A76" w:rsidRDefault="00000000">
            <w:pPr>
              <w:spacing w:after="0"/>
            </w:pPr>
            <w:r>
              <w:rPr>
                <w:sz w:val="14"/>
              </w:rPr>
              <w:t>교회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운영상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사람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프로필</w:t>
            </w:r>
          </w:p>
        </w:tc>
        <w:tc>
          <w:tcPr>
            <w:tcW w:w="2880" w:type="dxa"/>
            <w:vAlign w:val="center"/>
          </w:tcPr>
          <w:p w14:paraId="3CBCEC26" w14:textId="77777777" w:rsidR="00837A76" w:rsidRDefault="00000000">
            <w:pPr>
              <w:spacing w:after="0"/>
            </w:pPr>
            <w:r>
              <w:rPr>
                <w:sz w:val="14"/>
              </w:rPr>
              <w:t>전역</w:t>
            </w:r>
            <w:r>
              <w:rPr>
                <w:sz w:val="14"/>
              </w:rPr>
              <w:t xml:space="preserve"> Personal Identity </w:t>
            </w:r>
            <w:r>
              <w:rPr>
                <w:sz w:val="14"/>
              </w:rPr>
              <w:t>자체</w:t>
            </w:r>
          </w:p>
        </w:tc>
      </w:tr>
      <w:tr w:rsidR="00837A76" w14:paraId="62DC415A" w14:textId="77777777">
        <w:trPr>
          <w:jc w:val="center"/>
        </w:trPr>
        <w:tc>
          <w:tcPr>
            <w:tcW w:w="1944" w:type="dxa"/>
            <w:vAlign w:val="center"/>
          </w:tcPr>
          <w:p w14:paraId="70F58C86" w14:textId="77777777" w:rsidR="00837A76" w:rsidRDefault="00000000">
            <w:pPr>
              <w:spacing w:after="0"/>
            </w:pPr>
            <w:r>
              <w:rPr>
                <w:sz w:val="14"/>
              </w:rPr>
              <w:t>Membership</w:t>
            </w:r>
          </w:p>
        </w:tc>
        <w:tc>
          <w:tcPr>
            <w:tcW w:w="2664" w:type="dxa"/>
            <w:vAlign w:val="center"/>
          </w:tcPr>
          <w:p w14:paraId="171CE1E6" w14:textId="77777777" w:rsidR="00837A76" w:rsidRDefault="00000000">
            <w:pPr>
              <w:spacing w:after="0"/>
            </w:pPr>
            <w:r>
              <w:rPr>
                <w:sz w:val="14"/>
              </w:rPr>
              <w:t>Church OS tenant</w:t>
            </w:r>
          </w:p>
        </w:tc>
        <w:tc>
          <w:tcPr>
            <w:tcW w:w="3168" w:type="dxa"/>
            <w:vAlign w:val="center"/>
          </w:tcPr>
          <w:p w14:paraId="4A12F9B7" w14:textId="77777777" w:rsidR="00837A76" w:rsidRDefault="00000000">
            <w:pPr>
              <w:spacing w:after="0"/>
            </w:pPr>
            <w:r>
              <w:rPr>
                <w:sz w:val="14"/>
              </w:rPr>
              <w:t>사람과</w:t>
            </w:r>
            <w:r>
              <w:rPr>
                <w:sz w:val="14"/>
              </w:rPr>
              <w:t xml:space="preserve"> tenant</w:t>
            </w:r>
            <w:r>
              <w:rPr>
                <w:sz w:val="14"/>
              </w:rPr>
              <w:t>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현재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과거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관계</w:t>
            </w:r>
          </w:p>
        </w:tc>
        <w:tc>
          <w:tcPr>
            <w:tcW w:w="2880" w:type="dxa"/>
            <w:vAlign w:val="center"/>
          </w:tcPr>
          <w:p w14:paraId="5502AE0E" w14:textId="77777777" w:rsidR="00837A76" w:rsidRDefault="00000000">
            <w:pPr>
              <w:spacing w:after="0"/>
            </w:pPr>
            <w:r>
              <w:rPr>
                <w:sz w:val="14"/>
              </w:rPr>
              <w:t xml:space="preserve">Vault </w:t>
            </w:r>
            <w:r>
              <w:rPr>
                <w:sz w:val="14"/>
              </w:rPr>
              <w:t>접근권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또는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영적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수준</w:t>
            </w:r>
          </w:p>
        </w:tc>
      </w:tr>
      <w:tr w:rsidR="00837A76" w14:paraId="418B17EA" w14:textId="77777777">
        <w:trPr>
          <w:jc w:val="center"/>
        </w:trPr>
        <w:tc>
          <w:tcPr>
            <w:tcW w:w="1944" w:type="dxa"/>
            <w:vAlign w:val="center"/>
          </w:tcPr>
          <w:p w14:paraId="36C3F39C" w14:textId="77777777" w:rsidR="00837A76" w:rsidRDefault="00000000">
            <w:pPr>
              <w:spacing w:after="0"/>
            </w:pPr>
            <w:r>
              <w:rPr>
                <w:sz w:val="14"/>
              </w:rPr>
              <w:t>Personal Vault</w:t>
            </w:r>
          </w:p>
        </w:tc>
        <w:tc>
          <w:tcPr>
            <w:tcW w:w="2664" w:type="dxa"/>
            <w:vAlign w:val="center"/>
          </w:tcPr>
          <w:p w14:paraId="16658051" w14:textId="77777777" w:rsidR="00837A76" w:rsidRDefault="00000000">
            <w:pPr>
              <w:spacing w:after="0"/>
            </w:pPr>
            <w:r>
              <w:rPr>
                <w:sz w:val="14"/>
              </w:rPr>
              <w:t>User-controlled Vault domain</w:t>
            </w:r>
          </w:p>
        </w:tc>
        <w:tc>
          <w:tcPr>
            <w:tcW w:w="3168" w:type="dxa"/>
            <w:vAlign w:val="center"/>
          </w:tcPr>
          <w:p w14:paraId="4EF85255" w14:textId="77777777" w:rsidR="00837A76" w:rsidRDefault="00000000">
            <w:pPr>
              <w:spacing w:after="0"/>
            </w:pPr>
            <w:r>
              <w:rPr>
                <w:sz w:val="14"/>
              </w:rPr>
              <w:t>개인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원문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기록의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장기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저장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경계</w:t>
            </w:r>
          </w:p>
        </w:tc>
        <w:tc>
          <w:tcPr>
            <w:tcW w:w="2880" w:type="dxa"/>
            <w:vAlign w:val="center"/>
          </w:tcPr>
          <w:p w14:paraId="277B557B" w14:textId="77777777" w:rsidR="00837A76" w:rsidRDefault="00000000">
            <w:pPr>
              <w:spacing w:after="0"/>
            </w:pPr>
            <w:r>
              <w:rPr>
                <w:sz w:val="14"/>
              </w:rPr>
              <w:t>교회</w:t>
            </w:r>
            <w:r>
              <w:rPr>
                <w:sz w:val="14"/>
              </w:rPr>
              <w:t xml:space="preserve"> DB</w:t>
            </w:r>
            <w:r>
              <w:rPr>
                <w:sz w:val="14"/>
              </w:rPr>
              <w:t>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부속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폴더</w:t>
            </w:r>
          </w:p>
        </w:tc>
      </w:tr>
      <w:tr w:rsidR="00837A76" w14:paraId="06E4630D" w14:textId="77777777">
        <w:trPr>
          <w:jc w:val="center"/>
        </w:trPr>
        <w:tc>
          <w:tcPr>
            <w:tcW w:w="1944" w:type="dxa"/>
            <w:vAlign w:val="center"/>
          </w:tcPr>
          <w:p w14:paraId="102149BF" w14:textId="77777777" w:rsidR="00837A76" w:rsidRDefault="00000000">
            <w:pPr>
              <w:spacing w:after="0"/>
            </w:pPr>
            <w:r>
              <w:rPr>
                <w:sz w:val="14"/>
              </w:rPr>
              <w:t>Growth Subject</w:t>
            </w:r>
          </w:p>
        </w:tc>
        <w:tc>
          <w:tcPr>
            <w:tcW w:w="2664" w:type="dxa"/>
            <w:vAlign w:val="center"/>
          </w:tcPr>
          <w:p w14:paraId="6816E0C7" w14:textId="77777777" w:rsidR="00837A76" w:rsidRDefault="00000000">
            <w:pPr>
              <w:spacing w:after="0"/>
            </w:pPr>
            <w:r>
              <w:rPr>
                <w:sz w:val="14"/>
              </w:rPr>
              <w:t>CHGO L2 pseudonymous plane</w:t>
            </w:r>
          </w:p>
        </w:tc>
        <w:tc>
          <w:tcPr>
            <w:tcW w:w="3168" w:type="dxa"/>
            <w:vAlign w:val="center"/>
          </w:tcPr>
          <w:p w14:paraId="50BA1B91" w14:textId="77777777" w:rsidR="00837A76" w:rsidRDefault="00000000">
            <w:pPr>
              <w:spacing w:after="0"/>
            </w:pPr>
            <w:r>
              <w:rPr>
                <w:sz w:val="14"/>
              </w:rPr>
              <w:t>목적</w:t>
            </w:r>
            <w:r>
              <w:rPr>
                <w:sz w:val="14"/>
              </w:rPr>
              <w:t xml:space="preserve">·tenant </w:t>
            </w:r>
            <w:r>
              <w:rPr>
                <w:sz w:val="14"/>
              </w:rPr>
              <w:t>범위의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가명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처리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주체</w:t>
            </w:r>
          </w:p>
        </w:tc>
        <w:tc>
          <w:tcPr>
            <w:tcW w:w="2880" w:type="dxa"/>
            <w:vAlign w:val="center"/>
          </w:tcPr>
          <w:p w14:paraId="0EC06B63" w14:textId="77777777" w:rsidR="00837A76" w:rsidRDefault="00000000">
            <w:pPr>
              <w:spacing w:after="0"/>
            </w:pPr>
            <w:r>
              <w:rPr>
                <w:sz w:val="14"/>
              </w:rPr>
              <w:t>real person PK / universal tracking ID</w:t>
            </w:r>
          </w:p>
        </w:tc>
      </w:tr>
      <w:tr w:rsidR="00837A76" w14:paraId="50042885" w14:textId="77777777">
        <w:trPr>
          <w:jc w:val="center"/>
        </w:trPr>
        <w:tc>
          <w:tcPr>
            <w:tcW w:w="1944" w:type="dxa"/>
            <w:vAlign w:val="center"/>
          </w:tcPr>
          <w:p w14:paraId="02B8920A" w14:textId="77777777" w:rsidR="00837A76" w:rsidRDefault="00000000">
            <w:pPr>
              <w:spacing w:after="0"/>
            </w:pPr>
            <w:r>
              <w:rPr>
                <w:sz w:val="14"/>
              </w:rPr>
              <w:t>Share Grant</w:t>
            </w:r>
          </w:p>
        </w:tc>
        <w:tc>
          <w:tcPr>
            <w:tcW w:w="2664" w:type="dxa"/>
            <w:vAlign w:val="center"/>
          </w:tcPr>
          <w:p w14:paraId="7DC73277" w14:textId="77777777" w:rsidR="00837A76" w:rsidRDefault="00000000">
            <w:pPr>
              <w:spacing w:after="0"/>
            </w:pPr>
            <w:r>
              <w:rPr>
                <w:sz w:val="14"/>
              </w:rPr>
              <w:t>Consent/Authorization domain</w:t>
            </w:r>
          </w:p>
        </w:tc>
        <w:tc>
          <w:tcPr>
            <w:tcW w:w="3168" w:type="dxa"/>
            <w:vAlign w:val="center"/>
          </w:tcPr>
          <w:p w14:paraId="5DE7FF35" w14:textId="77777777" w:rsidR="00837A76" w:rsidRDefault="00000000">
            <w:pPr>
              <w:spacing w:after="0"/>
            </w:pPr>
            <w:r>
              <w:rPr>
                <w:sz w:val="14"/>
              </w:rPr>
              <w:t>사용자가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특정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목적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대상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범위</w:t>
            </w:r>
            <w:r>
              <w:rPr>
                <w:sz w:val="14"/>
              </w:rPr>
              <w:t>·</w:t>
            </w:r>
            <w:r>
              <w:rPr>
                <w:sz w:val="14"/>
              </w:rPr>
              <w:t>기간에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허용</w:t>
            </w:r>
          </w:p>
        </w:tc>
        <w:tc>
          <w:tcPr>
            <w:tcW w:w="2880" w:type="dxa"/>
            <w:vAlign w:val="center"/>
          </w:tcPr>
          <w:p w14:paraId="28368E77" w14:textId="77777777" w:rsidR="00837A76" w:rsidRDefault="00000000">
            <w:pPr>
              <w:spacing w:after="0"/>
            </w:pPr>
            <w:r>
              <w:rPr>
                <w:sz w:val="14"/>
              </w:rPr>
              <w:t>소유권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이전</w:t>
            </w:r>
          </w:p>
        </w:tc>
      </w:tr>
    </w:tbl>
    <w:p w14:paraId="4A93667C" w14:textId="77777777" w:rsidR="00837A76" w:rsidRDefault="00837A76">
      <w:pPr>
        <w:spacing w:after="0"/>
      </w:pPr>
    </w:p>
    <w:p w14:paraId="13CF79AB" w14:textId="77777777" w:rsidR="00837A76" w:rsidRDefault="00000000">
      <w:pPr>
        <w:pStyle w:val="1"/>
      </w:pPr>
      <w:r>
        <w:t>1. Scope &amp; Non-Goals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29"/>
        <w:gridCol w:w="5215"/>
      </w:tblGrid>
      <w:tr w:rsidR="00837A76" w14:paraId="58138B50" w14:textId="77777777">
        <w:trPr>
          <w:jc w:val="center"/>
        </w:trPr>
        <w:tc>
          <w:tcPr>
            <w:tcW w:w="5472" w:type="dxa"/>
            <w:shd w:val="clear" w:color="auto" w:fill="17365D"/>
          </w:tcPr>
          <w:p w14:paraId="197B47B3" w14:textId="77777777" w:rsidR="00837A76" w:rsidRDefault="00000000">
            <w:r>
              <w:rPr>
                <w:b/>
                <w:color w:val="FFFFFF"/>
                <w:sz w:val="15"/>
              </w:rPr>
              <w:t>In Scope</w:t>
            </w:r>
          </w:p>
        </w:tc>
        <w:tc>
          <w:tcPr>
            <w:tcW w:w="5472" w:type="dxa"/>
            <w:shd w:val="clear" w:color="auto" w:fill="17365D"/>
          </w:tcPr>
          <w:p w14:paraId="297A68CF" w14:textId="77777777" w:rsidR="00837A76" w:rsidRDefault="00000000">
            <w:r>
              <w:rPr>
                <w:b/>
                <w:color w:val="FFFFFF"/>
                <w:sz w:val="15"/>
              </w:rPr>
              <w:t>Explicitly Out of Scope</w:t>
            </w:r>
          </w:p>
        </w:tc>
      </w:tr>
      <w:tr w:rsidR="00837A76" w14:paraId="4A0163C6" w14:textId="77777777">
        <w:trPr>
          <w:jc w:val="center"/>
        </w:trPr>
        <w:tc>
          <w:tcPr>
            <w:tcW w:w="5472" w:type="dxa"/>
            <w:vAlign w:val="center"/>
          </w:tcPr>
          <w:p w14:paraId="00D46C29" w14:textId="77777777" w:rsidR="00837A76" w:rsidRDefault="00000000">
            <w:pPr>
              <w:spacing w:after="0"/>
            </w:pPr>
            <w:r>
              <w:rPr>
                <w:sz w:val="14"/>
              </w:rPr>
              <w:t>Account↔Personal Identity relationship</w:t>
            </w:r>
          </w:p>
        </w:tc>
        <w:tc>
          <w:tcPr>
            <w:tcW w:w="5472" w:type="dxa"/>
            <w:vAlign w:val="center"/>
          </w:tcPr>
          <w:p w14:paraId="70460A2D" w14:textId="77777777" w:rsidR="00837A76" w:rsidRDefault="00000000">
            <w:pPr>
              <w:spacing w:after="0"/>
            </w:pPr>
            <w:r>
              <w:rPr>
                <w:sz w:val="14"/>
              </w:rPr>
              <w:t>특정</w:t>
            </w:r>
            <w:r>
              <w:rPr>
                <w:sz w:val="14"/>
              </w:rPr>
              <w:t xml:space="preserve"> IAM/OIDC vendor </w:t>
            </w:r>
            <w:r>
              <w:rPr>
                <w:sz w:val="14"/>
              </w:rPr>
              <w:t>확정</w:t>
            </w:r>
          </w:p>
        </w:tc>
      </w:tr>
      <w:tr w:rsidR="00837A76" w14:paraId="7006723C" w14:textId="77777777">
        <w:trPr>
          <w:jc w:val="center"/>
        </w:trPr>
        <w:tc>
          <w:tcPr>
            <w:tcW w:w="5472" w:type="dxa"/>
            <w:vAlign w:val="center"/>
          </w:tcPr>
          <w:p w14:paraId="325D78E0" w14:textId="77777777" w:rsidR="00837A76" w:rsidRDefault="00000000">
            <w:pPr>
              <w:spacing w:after="0"/>
            </w:pPr>
            <w:r>
              <w:rPr>
                <w:sz w:val="14"/>
              </w:rPr>
              <w:t>Tenant, campus, membership, role boundaries</w:t>
            </w:r>
          </w:p>
        </w:tc>
        <w:tc>
          <w:tcPr>
            <w:tcW w:w="5472" w:type="dxa"/>
            <w:vAlign w:val="center"/>
          </w:tcPr>
          <w:p w14:paraId="46F2E9F7" w14:textId="77777777" w:rsidR="00837A76" w:rsidRDefault="00000000">
            <w:pPr>
              <w:spacing w:after="0"/>
            </w:pPr>
            <w:r>
              <w:rPr>
                <w:sz w:val="14"/>
              </w:rPr>
              <w:t>교단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국가별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최종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법적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지위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확정</w:t>
            </w:r>
          </w:p>
        </w:tc>
      </w:tr>
      <w:tr w:rsidR="00837A76" w14:paraId="43A98C40" w14:textId="77777777">
        <w:trPr>
          <w:jc w:val="center"/>
        </w:trPr>
        <w:tc>
          <w:tcPr>
            <w:tcW w:w="5472" w:type="dxa"/>
            <w:vAlign w:val="center"/>
          </w:tcPr>
          <w:p w14:paraId="425948E7" w14:textId="77777777" w:rsidR="00837A76" w:rsidRDefault="00000000">
            <w:pPr>
              <w:spacing w:after="0"/>
            </w:pPr>
            <w:r>
              <w:rPr>
                <w:sz w:val="14"/>
              </w:rPr>
              <w:t>Personal Vault ownership/control and storage identity</w:t>
            </w:r>
          </w:p>
        </w:tc>
        <w:tc>
          <w:tcPr>
            <w:tcW w:w="5472" w:type="dxa"/>
            <w:vAlign w:val="center"/>
          </w:tcPr>
          <w:p w14:paraId="764EAF57" w14:textId="77777777" w:rsidR="00837A76" w:rsidRDefault="00000000">
            <w:pPr>
              <w:spacing w:after="0"/>
            </w:pPr>
            <w:r>
              <w:rPr>
                <w:sz w:val="14"/>
              </w:rPr>
              <w:t xml:space="preserve">Retention </w:t>
            </w:r>
            <w:r>
              <w:rPr>
                <w:sz w:val="14"/>
              </w:rPr>
              <w:t>기간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숫자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임의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고정</w:t>
            </w:r>
          </w:p>
        </w:tc>
      </w:tr>
      <w:tr w:rsidR="00837A76" w14:paraId="21479A9E" w14:textId="77777777">
        <w:trPr>
          <w:jc w:val="center"/>
        </w:trPr>
        <w:tc>
          <w:tcPr>
            <w:tcW w:w="5472" w:type="dxa"/>
            <w:vAlign w:val="center"/>
          </w:tcPr>
          <w:p w14:paraId="5A763F9A" w14:textId="77777777" w:rsidR="00837A76" w:rsidRDefault="00000000">
            <w:pPr>
              <w:spacing w:after="0"/>
            </w:pPr>
            <w:r>
              <w:rPr>
                <w:sz w:val="14"/>
              </w:rPr>
              <w:t>Church move, multi-church, account recovery</w:t>
            </w:r>
          </w:p>
        </w:tc>
        <w:tc>
          <w:tcPr>
            <w:tcW w:w="5472" w:type="dxa"/>
            <w:vAlign w:val="center"/>
          </w:tcPr>
          <w:p w14:paraId="0572D44F" w14:textId="77777777" w:rsidR="00837A76" w:rsidRDefault="00000000">
            <w:pPr>
              <w:spacing w:after="0"/>
            </w:pPr>
            <w:r>
              <w:rPr>
                <w:sz w:val="14"/>
              </w:rPr>
              <w:t>Growth score/rank/level</w:t>
            </w:r>
          </w:p>
        </w:tc>
      </w:tr>
      <w:tr w:rsidR="00837A76" w14:paraId="52392C23" w14:textId="77777777">
        <w:trPr>
          <w:jc w:val="center"/>
        </w:trPr>
        <w:tc>
          <w:tcPr>
            <w:tcW w:w="5472" w:type="dxa"/>
            <w:vAlign w:val="center"/>
          </w:tcPr>
          <w:p w14:paraId="5303508D" w14:textId="77777777" w:rsidR="00837A76" w:rsidRDefault="00000000">
            <w:pPr>
              <w:spacing w:after="0"/>
            </w:pPr>
            <w:r>
              <w:rPr>
                <w:sz w:val="14"/>
              </w:rPr>
              <w:t>Share grant, coach access, AI processing authorization</w:t>
            </w:r>
          </w:p>
        </w:tc>
        <w:tc>
          <w:tcPr>
            <w:tcW w:w="5472" w:type="dxa"/>
            <w:vAlign w:val="center"/>
          </w:tcPr>
          <w:p w14:paraId="4136110E" w14:textId="77777777" w:rsidR="00837A76" w:rsidRDefault="00000000">
            <w:pPr>
              <w:spacing w:after="0"/>
            </w:pPr>
            <w:r>
              <w:rPr>
                <w:sz w:val="14"/>
              </w:rPr>
              <w:t>Membership</w:t>
            </w:r>
            <w:r>
              <w:rPr>
                <w:sz w:val="14"/>
              </w:rPr>
              <w:t>만으로</w:t>
            </w:r>
            <w:r>
              <w:rPr>
                <w:sz w:val="14"/>
              </w:rPr>
              <w:t xml:space="preserve"> diary </w:t>
            </w:r>
            <w:r>
              <w:rPr>
                <w:sz w:val="14"/>
              </w:rPr>
              <w:t>접근</w:t>
            </w:r>
          </w:p>
        </w:tc>
      </w:tr>
      <w:tr w:rsidR="00837A76" w14:paraId="182A1448" w14:textId="77777777">
        <w:trPr>
          <w:jc w:val="center"/>
        </w:trPr>
        <w:tc>
          <w:tcPr>
            <w:tcW w:w="5472" w:type="dxa"/>
            <w:vAlign w:val="center"/>
          </w:tcPr>
          <w:p w14:paraId="765F23B0" w14:textId="77777777" w:rsidR="00837A76" w:rsidRDefault="00000000">
            <w:pPr>
              <w:spacing w:after="0"/>
            </w:pPr>
            <w:r>
              <w:rPr>
                <w:sz w:val="14"/>
              </w:rPr>
              <w:t>Pseudonym subject issuance/rotation lineage</w:t>
            </w:r>
          </w:p>
        </w:tc>
        <w:tc>
          <w:tcPr>
            <w:tcW w:w="5472" w:type="dxa"/>
            <w:vAlign w:val="center"/>
          </w:tcPr>
          <w:p w14:paraId="3AE90322" w14:textId="77777777" w:rsidR="00837A76" w:rsidRDefault="00000000">
            <w:pPr>
              <w:spacing w:after="0"/>
            </w:pPr>
            <w:r>
              <w:rPr>
                <w:sz w:val="14"/>
              </w:rPr>
              <w:t>하나의</w:t>
            </w:r>
            <w:r>
              <w:rPr>
                <w:sz w:val="14"/>
              </w:rPr>
              <w:t xml:space="preserve"> global subject_key</w:t>
            </w:r>
            <w:r>
              <w:rPr>
                <w:sz w:val="14"/>
              </w:rPr>
              <w:t>로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모든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교회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추적</w:t>
            </w:r>
          </w:p>
        </w:tc>
      </w:tr>
      <w:tr w:rsidR="00837A76" w14:paraId="6DAF0F90" w14:textId="77777777">
        <w:trPr>
          <w:jc w:val="center"/>
        </w:trPr>
        <w:tc>
          <w:tcPr>
            <w:tcW w:w="5472" w:type="dxa"/>
            <w:vAlign w:val="center"/>
          </w:tcPr>
          <w:p w14:paraId="2158DB56" w14:textId="77777777" w:rsidR="00837A76" w:rsidRDefault="00000000">
            <w:pPr>
              <w:spacing w:after="0"/>
            </w:pPr>
            <w:r>
              <w:rPr>
                <w:sz w:val="14"/>
              </w:rPr>
              <w:t>Deletion/export/closure boundary</w:t>
            </w:r>
          </w:p>
        </w:tc>
        <w:tc>
          <w:tcPr>
            <w:tcW w:w="5472" w:type="dxa"/>
            <w:vAlign w:val="center"/>
          </w:tcPr>
          <w:p w14:paraId="68E3292A" w14:textId="77777777" w:rsidR="00837A76" w:rsidRDefault="00000000">
            <w:pPr>
              <w:spacing w:after="0"/>
            </w:pPr>
            <w:r>
              <w:rPr>
                <w:sz w:val="14"/>
              </w:rPr>
              <w:t>백업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삭제</w:t>
            </w:r>
            <w:r>
              <w:rPr>
                <w:sz w:val="14"/>
              </w:rPr>
              <w:t xml:space="preserve"> SLA </w:t>
            </w:r>
            <w:r>
              <w:rPr>
                <w:sz w:val="14"/>
              </w:rPr>
              <w:t>숫자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임의</w:t>
            </w:r>
            <w:r>
              <w:rPr>
                <w:sz w:val="14"/>
              </w:rPr>
              <w:t xml:space="preserve"> </w:t>
            </w:r>
            <w:r>
              <w:rPr>
                <w:sz w:val="14"/>
              </w:rPr>
              <w:t>고정</w:t>
            </w:r>
          </w:p>
        </w:tc>
      </w:tr>
    </w:tbl>
    <w:p w14:paraId="6FF5094F" w14:textId="77777777" w:rsidR="00837A76" w:rsidRDefault="00837A76">
      <w:pPr>
        <w:spacing w:after="0"/>
      </w:pPr>
    </w:p>
    <w:p w14:paraId="26732199" w14:textId="77777777" w:rsidR="00837A76" w:rsidRDefault="00000000">
      <w:pPr>
        <w:pStyle w:val="1"/>
      </w:pPr>
      <w:r>
        <w:t>2. Core Invariants</w:t>
      </w:r>
    </w:p>
    <w:p w14:paraId="29DCB4D6" w14:textId="77777777" w:rsidR="00837A76" w:rsidRDefault="00000000">
      <w:pPr>
        <w:pStyle w:val="a0"/>
      </w:pPr>
      <w:r>
        <w:t>Device ≠ Account ≠ Personal Identity ≠ Church Person ≠ Membership ≠ Personal Vault ≠ Growth Subject.</w:t>
      </w:r>
    </w:p>
    <w:p w14:paraId="13124FCF" w14:textId="77777777" w:rsidR="00837A76" w:rsidRDefault="00000000">
      <w:pPr>
        <w:pStyle w:val="a0"/>
      </w:pPr>
      <w:r>
        <w:t>Church membership does not create ownership of Personal Vault content and does not by itself grant raw diary access.</w:t>
      </w:r>
    </w:p>
    <w:p w14:paraId="408C786A" w14:textId="77777777" w:rsidR="00837A76" w:rsidRDefault="00000000">
      <w:pPr>
        <w:pStyle w:val="a0"/>
      </w:pPr>
      <w:r>
        <w:t>Church Person is a tenant operational record; Personal Identity is a cross-church authentication/continuity identity.</w:t>
      </w:r>
    </w:p>
    <w:p w14:paraId="67F44788" w14:textId="77777777" w:rsidR="00837A76" w:rsidRDefault="00000000">
      <w:pPr>
        <w:pStyle w:val="a0"/>
      </w:pPr>
      <w:r>
        <w:t>Growth Subject is pseudonymous and purpose/tenant scoped; real person identifiers are not the normal L2 join key.</w:t>
      </w:r>
    </w:p>
    <w:p w14:paraId="2169221F" w14:textId="77777777" w:rsidR="00837A76" w:rsidRDefault="00000000">
      <w:pPr>
        <w:pStyle w:val="a0"/>
      </w:pPr>
      <w:r>
        <w:t>Raw Diary ≠ Growth Evidence. Candidate ≠ Evidence. AI cannot auto-confirm Evidence.</w:t>
      </w:r>
    </w:p>
    <w:p w14:paraId="594EC073" w14:textId="77777777" w:rsidR="00837A76" w:rsidRDefault="00000000">
      <w:pPr>
        <w:pStyle w:val="a0"/>
      </w:pPr>
      <w:r>
        <w:t>Pastor Aggregate Only; Coach Dual Gate; No Spiritual Score/Rank/Level.</w:t>
      </w:r>
    </w:p>
    <w:p w14:paraId="3D39D6AA" w14:textId="77777777" w:rsidR="00837A76" w:rsidRDefault="00000000">
      <w:pPr>
        <w:pStyle w:val="a0"/>
      </w:pPr>
      <w:r>
        <w:lastRenderedPageBreak/>
        <w:t>User changes church → membership/access changes; Personal Vault continuity does not silently transfer to the new or old church.</w:t>
      </w:r>
    </w:p>
    <w:p w14:paraId="6EED1E42" w14:textId="77777777" w:rsidR="00837A76" w:rsidRDefault="00000000">
      <w:pPr>
        <w:pStyle w:val="a0"/>
      </w:pPr>
      <w:r>
        <w:t>Deletion/export/account closure are distinct workflows; no single 'delete user' flag may ambiguously erase or retain all domains.</w:t>
      </w:r>
    </w:p>
    <w:p w14:paraId="19AEB667" w14:textId="77777777" w:rsidR="00837A76" w:rsidRDefault="00000000">
      <w:pPr>
        <w:pStyle w:val="a0"/>
      </w:pPr>
      <w:r>
        <w:t>Client-supplied tenant/person identifiers are selectors, never sufficient authorization proof.</w:t>
      </w:r>
    </w:p>
    <w:p w14:paraId="5E983A99" w14:textId="77777777" w:rsidR="00837A76" w:rsidRDefault="00000000">
      <w:pPr>
        <w:pStyle w:val="a0"/>
      </w:pPr>
      <w:r>
        <w:t>Safety/Privacy policy may block or hand off a growth/AI flow.</w:t>
      </w:r>
    </w:p>
    <w:p w14:paraId="110CEDBB" w14:textId="77777777" w:rsidR="00837A76" w:rsidRDefault="00000000">
      <w:pPr>
        <w:pStyle w:val="1"/>
      </w:pPr>
      <w:r>
        <w:t>3. Identity Domain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3334"/>
        <w:gridCol w:w="2060"/>
        <w:gridCol w:w="3007"/>
      </w:tblGrid>
      <w:tr w:rsidR="00837A76" w14:paraId="6D9561C8" w14:textId="77777777">
        <w:trPr>
          <w:jc w:val="center"/>
        </w:trPr>
        <w:tc>
          <w:tcPr>
            <w:tcW w:w="2088" w:type="dxa"/>
            <w:shd w:val="clear" w:color="auto" w:fill="17365D"/>
          </w:tcPr>
          <w:p w14:paraId="3808D2DC" w14:textId="77777777" w:rsidR="00837A76" w:rsidRDefault="00000000"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w="3600" w:type="dxa"/>
            <w:shd w:val="clear" w:color="auto" w:fill="17365D"/>
          </w:tcPr>
          <w:p w14:paraId="458E170A" w14:textId="77777777" w:rsidR="00837A76" w:rsidRDefault="00000000">
            <w:r>
              <w:rPr>
                <w:b/>
                <w:color w:val="FFFFFF"/>
                <w:sz w:val="15"/>
              </w:rPr>
              <w:t>Key Concept</w:t>
            </w:r>
          </w:p>
        </w:tc>
        <w:tc>
          <w:tcPr>
            <w:tcW w:w="2232" w:type="dxa"/>
            <w:shd w:val="clear" w:color="auto" w:fill="17365D"/>
          </w:tcPr>
          <w:p w14:paraId="7716C1A8" w14:textId="77777777" w:rsidR="00837A76" w:rsidRDefault="00000000">
            <w:r>
              <w:rPr>
                <w:b/>
                <w:color w:val="FFFFFF"/>
                <w:sz w:val="15"/>
              </w:rPr>
              <w:t>Lifecycle</w:t>
            </w:r>
          </w:p>
        </w:tc>
        <w:tc>
          <w:tcPr>
            <w:tcW w:w="3024" w:type="dxa"/>
            <w:shd w:val="clear" w:color="auto" w:fill="17365D"/>
          </w:tcPr>
          <w:p w14:paraId="3F1040DE" w14:textId="77777777" w:rsidR="00837A76" w:rsidRDefault="00000000">
            <w:r>
              <w:rPr>
                <w:b/>
                <w:color w:val="FFFFFF"/>
                <w:sz w:val="15"/>
              </w:rPr>
              <w:t>Allowed Link</w:t>
            </w:r>
          </w:p>
        </w:tc>
      </w:tr>
      <w:tr w:rsidR="00837A76" w14:paraId="702A5B17" w14:textId="77777777">
        <w:trPr>
          <w:jc w:val="center"/>
        </w:trPr>
        <w:tc>
          <w:tcPr>
            <w:tcW w:w="2088" w:type="dxa"/>
            <w:vAlign w:val="center"/>
          </w:tcPr>
          <w:p w14:paraId="16D52D65" w14:textId="77777777" w:rsidR="00837A76" w:rsidRDefault="00000000">
            <w:pPr>
              <w:spacing w:after="0"/>
            </w:pPr>
            <w:r>
              <w:rPr>
                <w:sz w:val="14"/>
              </w:rPr>
              <w:t>account</w:t>
            </w:r>
          </w:p>
        </w:tc>
        <w:tc>
          <w:tcPr>
            <w:tcW w:w="3600" w:type="dxa"/>
            <w:vAlign w:val="center"/>
          </w:tcPr>
          <w:p w14:paraId="0B3B395C" w14:textId="77777777" w:rsidR="00837A76" w:rsidRDefault="00000000">
            <w:pPr>
              <w:spacing w:after="0"/>
            </w:pPr>
            <w:r>
              <w:rPr>
                <w:sz w:val="14"/>
              </w:rPr>
              <w:t>Login credential container / auth account</w:t>
            </w:r>
          </w:p>
        </w:tc>
        <w:tc>
          <w:tcPr>
            <w:tcW w:w="2232" w:type="dxa"/>
            <w:vAlign w:val="center"/>
          </w:tcPr>
          <w:p w14:paraId="7A1444B4" w14:textId="77777777" w:rsidR="00837A76" w:rsidRDefault="00000000">
            <w:pPr>
              <w:spacing w:after="0"/>
            </w:pPr>
            <w:r>
              <w:rPr>
                <w:sz w:val="14"/>
              </w:rPr>
              <w:t>create, verify, recover, suspend, close</w:t>
            </w:r>
          </w:p>
        </w:tc>
        <w:tc>
          <w:tcPr>
            <w:tcW w:w="3024" w:type="dxa"/>
            <w:vAlign w:val="center"/>
          </w:tcPr>
          <w:p w14:paraId="769C95C3" w14:textId="77777777" w:rsidR="00837A76" w:rsidRDefault="00000000">
            <w:pPr>
              <w:spacing w:after="0"/>
            </w:pPr>
            <w:r>
              <w:rPr>
                <w:sz w:val="14"/>
              </w:rPr>
              <w:t>account↔personal_identity</w:t>
            </w:r>
          </w:p>
        </w:tc>
      </w:tr>
      <w:tr w:rsidR="00837A76" w14:paraId="4CB03586" w14:textId="77777777">
        <w:trPr>
          <w:jc w:val="center"/>
        </w:trPr>
        <w:tc>
          <w:tcPr>
            <w:tcW w:w="2088" w:type="dxa"/>
            <w:vAlign w:val="center"/>
          </w:tcPr>
          <w:p w14:paraId="23F567EF" w14:textId="77777777" w:rsidR="00837A76" w:rsidRDefault="00000000">
            <w:pPr>
              <w:spacing w:after="0"/>
            </w:pPr>
            <w:r>
              <w:rPr>
                <w:sz w:val="14"/>
              </w:rPr>
              <w:t>personal_identity</w:t>
            </w:r>
          </w:p>
        </w:tc>
        <w:tc>
          <w:tcPr>
            <w:tcW w:w="3600" w:type="dxa"/>
            <w:vAlign w:val="center"/>
          </w:tcPr>
          <w:p w14:paraId="18A108EE" w14:textId="77777777" w:rsidR="00837A76" w:rsidRDefault="00000000">
            <w:pPr>
              <w:spacing w:after="0"/>
            </w:pPr>
            <w:r>
              <w:rPr>
                <w:sz w:val="14"/>
              </w:rPr>
              <w:t>Stable platform person identity</w:t>
            </w:r>
          </w:p>
        </w:tc>
        <w:tc>
          <w:tcPr>
            <w:tcW w:w="2232" w:type="dxa"/>
            <w:vAlign w:val="center"/>
          </w:tcPr>
          <w:p w14:paraId="74E0426A" w14:textId="77777777" w:rsidR="00837A76" w:rsidRDefault="00000000">
            <w:pPr>
              <w:spacing w:after="0"/>
            </w:pPr>
            <w:r>
              <w:rPr>
                <w:sz w:val="14"/>
              </w:rPr>
              <w:t>active, restricted, recovery, closure</w:t>
            </w:r>
          </w:p>
        </w:tc>
        <w:tc>
          <w:tcPr>
            <w:tcW w:w="3024" w:type="dxa"/>
            <w:vAlign w:val="center"/>
          </w:tcPr>
          <w:p w14:paraId="5A60BFF0" w14:textId="77777777" w:rsidR="00837A76" w:rsidRDefault="00000000">
            <w:pPr>
              <w:spacing w:after="0"/>
            </w:pPr>
            <w:r>
              <w:rPr>
                <w:sz w:val="14"/>
              </w:rPr>
              <w:t>identity↔church_person binding; identity↔vault</w:t>
            </w:r>
          </w:p>
        </w:tc>
      </w:tr>
      <w:tr w:rsidR="00837A76" w14:paraId="0E707DB1" w14:textId="77777777">
        <w:trPr>
          <w:jc w:val="center"/>
        </w:trPr>
        <w:tc>
          <w:tcPr>
            <w:tcW w:w="2088" w:type="dxa"/>
            <w:vAlign w:val="center"/>
          </w:tcPr>
          <w:p w14:paraId="1F023FA1" w14:textId="77777777" w:rsidR="00837A76" w:rsidRDefault="00000000">
            <w:pPr>
              <w:spacing w:after="0"/>
            </w:pPr>
            <w:r>
              <w:rPr>
                <w:sz w:val="14"/>
              </w:rPr>
              <w:t>external_identity_binding</w:t>
            </w:r>
          </w:p>
        </w:tc>
        <w:tc>
          <w:tcPr>
            <w:tcW w:w="3600" w:type="dxa"/>
            <w:vAlign w:val="center"/>
          </w:tcPr>
          <w:p w14:paraId="344FD72F" w14:textId="77777777" w:rsidR="00837A76" w:rsidRDefault="00000000">
            <w:pPr>
              <w:spacing w:after="0"/>
            </w:pPr>
            <w:r>
              <w:rPr>
                <w:sz w:val="14"/>
              </w:rPr>
              <w:t>OIDC/SSO provider subject binding</w:t>
            </w:r>
          </w:p>
        </w:tc>
        <w:tc>
          <w:tcPr>
            <w:tcW w:w="2232" w:type="dxa"/>
            <w:vAlign w:val="center"/>
          </w:tcPr>
          <w:p w14:paraId="75FEFBCA" w14:textId="77777777" w:rsidR="00837A76" w:rsidRDefault="00000000">
            <w:pPr>
              <w:spacing w:after="0"/>
            </w:pPr>
            <w:r>
              <w:rPr>
                <w:sz w:val="14"/>
              </w:rPr>
              <w:t>link, verify, revoke, rotate</w:t>
            </w:r>
          </w:p>
        </w:tc>
        <w:tc>
          <w:tcPr>
            <w:tcW w:w="3024" w:type="dxa"/>
            <w:vAlign w:val="center"/>
          </w:tcPr>
          <w:p w14:paraId="520E6CCB" w14:textId="77777777" w:rsidR="00837A76" w:rsidRDefault="00000000">
            <w:pPr>
              <w:spacing w:after="0"/>
            </w:pPr>
            <w:r>
              <w:rPr>
                <w:sz w:val="14"/>
              </w:rPr>
              <w:t>provider+issuer+subject↔actor; tenant/client constrained</w:t>
            </w:r>
          </w:p>
        </w:tc>
      </w:tr>
      <w:tr w:rsidR="00837A76" w14:paraId="4FDC7DBC" w14:textId="77777777">
        <w:trPr>
          <w:jc w:val="center"/>
        </w:trPr>
        <w:tc>
          <w:tcPr>
            <w:tcW w:w="2088" w:type="dxa"/>
            <w:vAlign w:val="center"/>
          </w:tcPr>
          <w:p w14:paraId="0C92AFE4" w14:textId="77777777" w:rsidR="00837A76" w:rsidRDefault="00000000">
            <w:pPr>
              <w:spacing w:after="0"/>
            </w:pPr>
            <w:r>
              <w:rPr>
                <w:sz w:val="14"/>
              </w:rPr>
              <w:t>device_registration</w:t>
            </w:r>
          </w:p>
        </w:tc>
        <w:tc>
          <w:tcPr>
            <w:tcW w:w="3600" w:type="dxa"/>
            <w:vAlign w:val="center"/>
          </w:tcPr>
          <w:p w14:paraId="72728754" w14:textId="77777777" w:rsidR="00837A76" w:rsidRDefault="00000000">
            <w:pPr>
              <w:spacing w:after="0"/>
            </w:pPr>
            <w:r>
              <w:rPr>
                <w:sz w:val="14"/>
              </w:rPr>
              <w:t>Optional device/session security context</w:t>
            </w:r>
          </w:p>
        </w:tc>
        <w:tc>
          <w:tcPr>
            <w:tcW w:w="2232" w:type="dxa"/>
            <w:vAlign w:val="center"/>
          </w:tcPr>
          <w:p w14:paraId="2EBEA8FD" w14:textId="77777777" w:rsidR="00837A76" w:rsidRDefault="00000000">
            <w:pPr>
              <w:spacing w:after="0"/>
            </w:pPr>
            <w:r>
              <w:rPr>
                <w:sz w:val="14"/>
              </w:rPr>
              <w:t>register, revoke, expire</w:t>
            </w:r>
          </w:p>
        </w:tc>
        <w:tc>
          <w:tcPr>
            <w:tcW w:w="3024" w:type="dxa"/>
            <w:vAlign w:val="center"/>
          </w:tcPr>
          <w:p w14:paraId="6365B4F8" w14:textId="77777777" w:rsidR="00837A76" w:rsidRDefault="00000000">
            <w:pPr>
              <w:spacing w:after="0"/>
            </w:pPr>
            <w:r>
              <w:rPr>
                <w:sz w:val="14"/>
              </w:rPr>
              <w:t>device↔account/session; never Vault ownership</w:t>
            </w:r>
          </w:p>
        </w:tc>
      </w:tr>
      <w:tr w:rsidR="00837A76" w14:paraId="486BBF0A" w14:textId="77777777">
        <w:trPr>
          <w:jc w:val="center"/>
        </w:trPr>
        <w:tc>
          <w:tcPr>
            <w:tcW w:w="2088" w:type="dxa"/>
            <w:vAlign w:val="center"/>
          </w:tcPr>
          <w:p w14:paraId="58D087DC" w14:textId="77777777" w:rsidR="00837A76" w:rsidRDefault="00000000">
            <w:pPr>
              <w:spacing w:after="0"/>
            </w:pPr>
            <w:r>
              <w:rPr>
                <w:sz w:val="14"/>
              </w:rPr>
              <w:t>tenant</w:t>
            </w:r>
          </w:p>
        </w:tc>
        <w:tc>
          <w:tcPr>
            <w:tcW w:w="3600" w:type="dxa"/>
            <w:vAlign w:val="center"/>
          </w:tcPr>
          <w:p w14:paraId="52F8F8B5" w14:textId="77777777" w:rsidR="00837A76" w:rsidRDefault="00000000">
            <w:pPr>
              <w:spacing w:after="0"/>
            </w:pPr>
            <w:r>
              <w:rPr>
                <w:sz w:val="14"/>
              </w:rPr>
              <w:t>Church/organization isolation boundary</w:t>
            </w:r>
          </w:p>
        </w:tc>
        <w:tc>
          <w:tcPr>
            <w:tcW w:w="2232" w:type="dxa"/>
            <w:vAlign w:val="center"/>
          </w:tcPr>
          <w:p w14:paraId="346A2646" w14:textId="77777777" w:rsidR="00837A76" w:rsidRDefault="00000000">
            <w:pPr>
              <w:spacing w:after="0"/>
            </w:pPr>
            <w:r>
              <w:rPr>
                <w:sz w:val="14"/>
              </w:rPr>
              <w:t>provision, active, suspend, offboard</w:t>
            </w:r>
          </w:p>
        </w:tc>
        <w:tc>
          <w:tcPr>
            <w:tcW w:w="3024" w:type="dxa"/>
            <w:vAlign w:val="center"/>
          </w:tcPr>
          <w:p w14:paraId="674B2232" w14:textId="77777777" w:rsidR="00837A76" w:rsidRDefault="00000000">
            <w:pPr>
              <w:spacing w:after="0"/>
            </w:pPr>
            <w:r>
              <w:rPr>
                <w:sz w:val="14"/>
              </w:rPr>
              <w:t>tenant↔church_person/membership/config</w:t>
            </w:r>
          </w:p>
        </w:tc>
      </w:tr>
      <w:tr w:rsidR="00837A76" w14:paraId="72FDB564" w14:textId="77777777">
        <w:trPr>
          <w:jc w:val="center"/>
        </w:trPr>
        <w:tc>
          <w:tcPr>
            <w:tcW w:w="2088" w:type="dxa"/>
            <w:vAlign w:val="center"/>
          </w:tcPr>
          <w:p w14:paraId="688CCB88" w14:textId="77777777" w:rsidR="00837A76" w:rsidRDefault="00000000">
            <w:pPr>
              <w:spacing w:after="0"/>
            </w:pPr>
            <w:r>
              <w:rPr>
                <w:sz w:val="14"/>
              </w:rPr>
              <w:t>church_person</w:t>
            </w:r>
          </w:p>
        </w:tc>
        <w:tc>
          <w:tcPr>
            <w:tcW w:w="3600" w:type="dxa"/>
            <w:vAlign w:val="center"/>
          </w:tcPr>
          <w:p w14:paraId="7C6905A2" w14:textId="77777777" w:rsidR="00837A76" w:rsidRDefault="00000000">
            <w:pPr>
              <w:spacing w:after="0"/>
            </w:pPr>
            <w:r>
              <w:rPr>
                <w:sz w:val="14"/>
              </w:rPr>
              <w:t>Tenant-owned operational person profile</w:t>
            </w:r>
          </w:p>
        </w:tc>
        <w:tc>
          <w:tcPr>
            <w:tcW w:w="2232" w:type="dxa"/>
            <w:vAlign w:val="center"/>
          </w:tcPr>
          <w:p w14:paraId="640A00E6" w14:textId="77777777" w:rsidR="00837A76" w:rsidRDefault="00000000">
            <w:pPr>
              <w:spacing w:after="0"/>
            </w:pPr>
            <w:r>
              <w:rPr>
                <w:sz w:val="14"/>
              </w:rPr>
              <w:t>active, archived, merged under governed process</w:t>
            </w:r>
          </w:p>
        </w:tc>
        <w:tc>
          <w:tcPr>
            <w:tcW w:w="3024" w:type="dxa"/>
            <w:vAlign w:val="center"/>
          </w:tcPr>
          <w:p w14:paraId="6ED16ADE" w14:textId="77777777" w:rsidR="00837A76" w:rsidRDefault="00000000">
            <w:pPr>
              <w:spacing w:after="0"/>
            </w:pPr>
            <w:r>
              <w:rPr>
                <w:sz w:val="14"/>
              </w:rPr>
              <w:t>church_person↔membership; optional verified identity link</w:t>
            </w:r>
          </w:p>
        </w:tc>
      </w:tr>
      <w:tr w:rsidR="00837A76" w14:paraId="5DFC3E90" w14:textId="77777777">
        <w:trPr>
          <w:jc w:val="center"/>
        </w:trPr>
        <w:tc>
          <w:tcPr>
            <w:tcW w:w="2088" w:type="dxa"/>
            <w:vAlign w:val="center"/>
          </w:tcPr>
          <w:p w14:paraId="0A24A927" w14:textId="77777777" w:rsidR="00837A76" w:rsidRDefault="00000000">
            <w:pPr>
              <w:spacing w:after="0"/>
            </w:pPr>
            <w:r>
              <w:rPr>
                <w:sz w:val="14"/>
              </w:rPr>
              <w:t>membership</w:t>
            </w:r>
          </w:p>
        </w:tc>
        <w:tc>
          <w:tcPr>
            <w:tcW w:w="3600" w:type="dxa"/>
            <w:vAlign w:val="center"/>
          </w:tcPr>
          <w:p w14:paraId="3B79FF55" w14:textId="77777777" w:rsidR="00837A76" w:rsidRDefault="00000000">
            <w:pPr>
              <w:spacing w:after="0"/>
            </w:pPr>
            <w:r>
              <w:rPr>
                <w:sz w:val="14"/>
              </w:rPr>
              <w:t>Relationship to tenant/campus</w:t>
            </w:r>
          </w:p>
        </w:tc>
        <w:tc>
          <w:tcPr>
            <w:tcW w:w="2232" w:type="dxa"/>
            <w:vAlign w:val="center"/>
          </w:tcPr>
          <w:p w14:paraId="52452244" w14:textId="77777777" w:rsidR="00837A76" w:rsidRDefault="00000000">
            <w:pPr>
              <w:spacing w:after="0"/>
            </w:pPr>
            <w:r>
              <w:rPr>
                <w:sz w:val="14"/>
              </w:rPr>
              <w:t>invited, active, paused, ended</w:t>
            </w:r>
          </w:p>
        </w:tc>
        <w:tc>
          <w:tcPr>
            <w:tcW w:w="3024" w:type="dxa"/>
            <w:vAlign w:val="center"/>
          </w:tcPr>
          <w:p w14:paraId="414061FF" w14:textId="77777777" w:rsidR="00837A76" w:rsidRDefault="00000000">
            <w:pPr>
              <w:spacing w:after="0"/>
            </w:pPr>
            <w:r>
              <w:rPr>
                <w:sz w:val="14"/>
              </w:rPr>
              <w:t>identity/person↔tenant; no Vault ownership</w:t>
            </w:r>
          </w:p>
        </w:tc>
      </w:tr>
      <w:tr w:rsidR="00837A76" w14:paraId="04434492" w14:textId="77777777">
        <w:trPr>
          <w:jc w:val="center"/>
        </w:trPr>
        <w:tc>
          <w:tcPr>
            <w:tcW w:w="2088" w:type="dxa"/>
            <w:vAlign w:val="center"/>
          </w:tcPr>
          <w:p w14:paraId="30F90CBB" w14:textId="77777777" w:rsidR="00837A76" w:rsidRDefault="00000000">
            <w:pPr>
              <w:spacing w:after="0"/>
            </w:pPr>
            <w:r>
              <w:rPr>
                <w:sz w:val="14"/>
              </w:rPr>
              <w:t>role_assignment</w:t>
            </w:r>
          </w:p>
        </w:tc>
        <w:tc>
          <w:tcPr>
            <w:tcW w:w="3600" w:type="dxa"/>
            <w:vAlign w:val="center"/>
          </w:tcPr>
          <w:p w14:paraId="5D6A236B" w14:textId="77777777" w:rsidR="00837A76" w:rsidRDefault="00000000">
            <w:pPr>
              <w:spacing w:after="0"/>
            </w:pPr>
            <w:r>
              <w:rPr>
                <w:sz w:val="14"/>
              </w:rPr>
              <w:t>Operational authorization</w:t>
            </w:r>
          </w:p>
        </w:tc>
        <w:tc>
          <w:tcPr>
            <w:tcW w:w="2232" w:type="dxa"/>
            <w:vAlign w:val="center"/>
          </w:tcPr>
          <w:p w14:paraId="4BDDB6A2" w14:textId="77777777" w:rsidR="00837A76" w:rsidRDefault="00000000">
            <w:pPr>
              <w:spacing w:after="0"/>
            </w:pPr>
            <w:r>
              <w:rPr>
                <w:sz w:val="14"/>
              </w:rPr>
              <w:t>active, expire, revoke</w:t>
            </w:r>
          </w:p>
        </w:tc>
        <w:tc>
          <w:tcPr>
            <w:tcW w:w="3024" w:type="dxa"/>
            <w:vAlign w:val="center"/>
          </w:tcPr>
          <w:p w14:paraId="13B43ADF" w14:textId="77777777" w:rsidR="00837A76" w:rsidRDefault="00000000">
            <w:pPr>
              <w:spacing w:after="0"/>
            </w:pPr>
            <w:r>
              <w:rPr>
                <w:sz w:val="14"/>
              </w:rPr>
              <w:t>actor↔tenant/module/scope</w:t>
            </w:r>
          </w:p>
        </w:tc>
      </w:tr>
    </w:tbl>
    <w:p w14:paraId="23AA5A6D" w14:textId="77777777" w:rsidR="00837A76" w:rsidRDefault="00837A76">
      <w:pPr>
        <w:spacing w:after="0"/>
      </w:pPr>
    </w:p>
    <w:p w14:paraId="595BC2B7" w14:textId="77777777" w:rsidR="00837A76" w:rsidRDefault="00000000">
      <w:pPr>
        <w:pStyle w:val="1"/>
      </w:pPr>
      <w:r>
        <w:t>4. Identity Linking Rules</w:t>
      </w:r>
    </w:p>
    <w:p w14:paraId="3049CC62" w14:textId="77777777" w:rsidR="00837A76" w:rsidRDefault="00000000">
      <w:r>
        <w:t>Identity linking is a governed association, not a primary-key collapse. A church may have a person record before the person creates a CHGO account; later verification may link them without changing the Church OS operational ownership.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02"/>
        <w:gridCol w:w="7542"/>
      </w:tblGrid>
      <w:tr w:rsidR="00837A76" w14:paraId="54727DD9" w14:textId="77777777">
        <w:trPr>
          <w:jc w:val="center"/>
        </w:trPr>
        <w:tc>
          <w:tcPr>
            <w:tcW w:w="3024" w:type="dxa"/>
            <w:shd w:val="clear" w:color="auto" w:fill="17365D"/>
          </w:tcPr>
          <w:p w14:paraId="1A32A6A4" w14:textId="77777777" w:rsidR="00837A76" w:rsidRDefault="00000000"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w="7920" w:type="dxa"/>
            <w:shd w:val="clear" w:color="auto" w:fill="17365D"/>
          </w:tcPr>
          <w:p w14:paraId="242FAFA8" w14:textId="77777777" w:rsidR="00837A76" w:rsidRDefault="00000000"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837A76" w14:paraId="79F0491E" w14:textId="77777777">
        <w:trPr>
          <w:jc w:val="center"/>
        </w:trPr>
        <w:tc>
          <w:tcPr>
            <w:tcW w:w="3024" w:type="dxa"/>
            <w:vAlign w:val="center"/>
          </w:tcPr>
          <w:p w14:paraId="4752C20D" w14:textId="77777777" w:rsidR="00837A76" w:rsidRDefault="00000000">
            <w:pPr>
              <w:spacing w:after="0"/>
            </w:pPr>
            <w:r>
              <w:rPr>
                <w:sz w:val="14"/>
              </w:rPr>
              <w:t>Church imports member before signup</w:t>
            </w:r>
          </w:p>
        </w:tc>
        <w:tc>
          <w:tcPr>
            <w:tcW w:w="7920" w:type="dxa"/>
            <w:vAlign w:val="center"/>
          </w:tcPr>
          <w:p w14:paraId="4CEB4CDB" w14:textId="77777777" w:rsidR="00837A76" w:rsidRDefault="00000000">
            <w:pPr>
              <w:spacing w:after="0"/>
            </w:pPr>
            <w:r>
              <w:rPr>
                <w:sz w:val="14"/>
              </w:rPr>
              <w:t>Create tenant church_person; personal_identity may be NULL/unlinked. Do not fabricate global identity.</w:t>
            </w:r>
          </w:p>
        </w:tc>
      </w:tr>
      <w:tr w:rsidR="00837A76" w14:paraId="5C966520" w14:textId="77777777">
        <w:trPr>
          <w:jc w:val="center"/>
        </w:trPr>
        <w:tc>
          <w:tcPr>
            <w:tcW w:w="3024" w:type="dxa"/>
            <w:vAlign w:val="center"/>
          </w:tcPr>
          <w:p w14:paraId="123202C1" w14:textId="77777777" w:rsidR="00837A76" w:rsidRDefault="00000000">
            <w:pPr>
              <w:spacing w:after="0"/>
            </w:pPr>
            <w:r>
              <w:rPr>
                <w:sz w:val="14"/>
              </w:rPr>
              <w:t>Member signs up</w:t>
            </w:r>
          </w:p>
        </w:tc>
        <w:tc>
          <w:tcPr>
            <w:tcW w:w="7920" w:type="dxa"/>
            <w:vAlign w:val="center"/>
          </w:tcPr>
          <w:p w14:paraId="23A06D86" w14:textId="77777777" w:rsidR="00837A76" w:rsidRDefault="00000000">
            <w:pPr>
              <w:spacing w:after="0"/>
            </w:pPr>
            <w:r>
              <w:rPr>
                <w:sz w:val="14"/>
              </w:rPr>
              <w:t>Verify account/personal identity; offer governed link to matching church_person using approved verification.</w:t>
            </w:r>
          </w:p>
        </w:tc>
      </w:tr>
      <w:tr w:rsidR="00837A76" w14:paraId="43C8FC21" w14:textId="77777777">
        <w:trPr>
          <w:jc w:val="center"/>
        </w:trPr>
        <w:tc>
          <w:tcPr>
            <w:tcW w:w="3024" w:type="dxa"/>
            <w:vAlign w:val="center"/>
          </w:tcPr>
          <w:p w14:paraId="10B2665A" w14:textId="77777777" w:rsidR="00837A76" w:rsidRDefault="00000000">
            <w:pPr>
              <w:spacing w:after="0"/>
            </w:pPr>
            <w:r>
              <w:rPr>
                <w:sz w:val="14"/>
              </w:rPr>
              <w:t>Duplicate church profiles</w:t>
            </w:r>
          </w:p>
        </w:tc>
        <w:tc>
          <w:tcPr>
            <w:tcW w:w="7920" w:type="dxa"/>
            <w:vAlign w:val="center"/>
          </w:tcPr>
          <w:p w14:paraId="270D497D" w14:textId="77777777" w:rsidR="00837A76" w:rsidRDefault="00000000">
            <w:pPr>
              <w:spacing w:after="0"/>
            </w:pPr>
            <w:r>
              <w:rPr>
                <w:sz w:val="14"/>
              </w:rPr>
              <w:t>Resolve inside tenant with audit/merge policy; do not merge Personal Vault solely from profile similarity.</w:t>
            </w:r>
          </w:p>
        </w:tc>
      </w:tr>
      <w:tr w:rsidR="00837A76" w14:paraId="3A86CD57" w14:textId="77777777">
        <w:trPr>
          <w:jc w:val="center"/>
        </w:trPr>
        <w:tc>
          <w:tcPr>
            <w:tcW w:w="3024" w:type="dxa"/>
            <w:vAlign w:val="center"/>
          </w:tcPr>
          <w:p w14:paraId="107D4EEA" w14:textId="77777777" w:rsidR="00837A76" w:rsidRDefault="00000000">
            <w:pPr>
              <w:spacing w:after="0"/>
            </w:pPr>
            <w:r>
              <w:rPr>
                <w:sz w:val="14"/>
              </w:rPr>
              <w:t>Same person in two churches</w:t>
            </w:r>
          </w:p>
        </w:tc>
        <w:tc>
          <w:tcPr>
            <w:tcW w:w="7920" w:type="dxa"/>
            <w:vAlign w:val="center"/>
          </w:tcPr>
          <w:p w14:paraId="32492114" w14:textId="77777777" w:rsidR="00837A76" w:rsidRDefault="00000000">
            <w:pPr>
              <w:spacing w:after="0"/>
            </w:pPr>
            <w:r>
              <w:rPr>
                <w:sz w:val="14"/>
              </w:rPr>
              <w:t>One personal_identity may relate to multiple tenant memberships; each tenant keeps separate church_person/role context.</w:t>
            </w:r>
          </w:p>
        </w:tc>
      </w:tr>
      <w:tr w:rsidR="00837A76" w14:paraId="0C74DA68" w14:textId="77777777">
        <w:trPr>
          <w:jc w:val="center"/>
        </w:trPr>
        <w:tc>
          <w:tcPr>
            <w:tcW w:w="3024" w:type="dxa"/>
            <w:vAlign w:val="center"/>
          </w:tcPr>
          <w:p w14:paraId="60804A9C" w14:textId="77777777" w:rsidR="00837A76" w:rsidRDefault="00000000">
            <w:pPr>
              <w:spacing w:after="0"/>
            </w:pPr>
            <w:r>
              <w:rPr>
                <w:sz w:val="14"/>
              </w:rPr>
              <w:t>Headless SSO</w:t>
            </w:r>
          </w:p>
        </w:tc>
        <w:tc>
          <w:tcPr>
            <w:tcW w:w="7920" w:type="dxa"/>
            <w:vAlign w:val="center"/>
          </w:tcPr>
          <w:p w14:paraId="34BB31DE" w14:textId="77777777" w:rsidR="00837A76" w:rsidRDefault="00000000">
            <w:pPr>
              <w:spacing w:after="0"/>
            </w:pPr>
            <w:r>
              <w:rPr>
                <w:sz w:val="14"/>
              </w:rPr>
              <w:t>External subject maps through verified provider/client/tenant binding; client-provided person_id alone cannot establish identity.</w:t>
            </w:r>
          </w:p>
        </w:tc>
      </w:tr>
      <w:tr w:rsidR="00837A76" w14:paraId="707F0EE2" w14:textId="77777777">
        <w:trPr>
          <w:jc w:val="center"/>
        </w:trPr>
        <w:tc>
          <w:tcPr>
            <w:tcW w:w="3024" w:type="dxa"/>
            <w:vAlign w:val="center"/>
          </w:tcPr>
          <w:p w14:paraId="79EB8991" w14:textId="77777777" w:rsidR="00837A76" w:rsidRDefault="00000000">
            <w:pPr>
              <w:spacing w:after="0"/>
            </w:pPr>
            <w:r>
              <w:rPr>
                <w:sz w:val="14"/>
              </w:rPr>
              <w:t>Identity unlink/relink</w:t>
            </w:r>
          </w:p>
        </w:tc>
        <w:tc>
          <w:tcPr>
            <w:tcW w:w="7920" w:type="dxa"/>
            <w:vAlign w:val="center"/>
          </w:tcPr>
          <w:p w14:paraId="5C096BF2" w14:textId="77777777" w:rsidR="00837A76" w:rsidRDefault="00000000">
            <w:pPr>
              <w:spacing w:after="0"/>
            </w:pPr>
            <w:r>
              <w:rPr>
                <w:sz w:val="14"/>
              </w:rPr>
              <w:t>Requires authorization/audit; Vault remains bound to personal identity unless separate user-authorized migration occurs.</w:t>
            </w:r>
          </w:p>
        </w:tc>
      </w:tr>
    </w:tbl>
    <w:p w14:paraId="556AEA7D" w14:textId="77777777" w:rsidR="00837A76" w:rsidRDefault="00837A76">
      <w:pPr>
        <w:spacing w:after="0"/>
      </w:pPr>
    </w:p>
    <w:p w14:paraId="01B296F4" w14:textId="77777777" w:rsidR="00837A76" w:rsidRDefault="00000000">
      <w:pPr>
        <w:pStyle w:val="1"/>
      </w:pPr>
      <w:r>
        <w:t>5. Tenant Boundary</w:t>
      </w:r>
    </w:p>
    <w:p w14:paraId="3B55C471" w14:textId="77777777" w:rsidR="00837A76" w:rsidRDefault="00000000">
      <w:r>
        <w:t>Tenant is the primary Church OS operational isolation boundary. Tenant context must be established from server-verified identity/service authorization early in every tenant-scoped request and propagated through DB, cache, queue, storage and observability.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1"/>
        <w:gridCol w:w="8213"/>
      </w:tblGrid>
      <w:tr w:rsidR="00837A76" w14:paraId="4EEBA4C5" w14:textId="77777777">
        <w:trPr>
          <w:jc w:val="center"/>
        </w:trPr>
        <w:tc>
          <w:tcPr>
            <w:tcW w:w="2304" w:type="dxa"/>
            <w:shd w:val="clear" w:color="auto" w:fill="17365D"/>
          </w:tcPr>
          <w:p w14:paraId="645DE690" w14:textId="77777777" w:rsidR="00837A76" w:rsidRDefault="00000000"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8640" w:type="dxa"/>
            <w:shd w:val="clear" w:color="auto" w:fill="17365D"/>
          </w:tcPr>
          <w:p w14:paraId="0163060C" w14:textId="77777777" w:rsidR="00837A76" w:rsidRDefault="00000000">
            <w:r>
              <w:rPr>
                <w:b/>
                <w:color w:val="FFFFFF"/>
                <w:sz w:val="15"/>
              </w:rPr>
              <w:t>Tenant Rule</w:t>
            </w:r>
          </w:p>
        </w:tc>
      </w:tr>
      <w:tr w:rsidR="00837A76" w14:paraId="429EB475" w14:textId="77777777">
        <w:trPr>
          <w:jc w:val="center"/>
        </w:trPr>
        <w:tc>
          <w:tcPr>
            <w:tcW w:w="2304" w:type="dxa"/>
            <w:vAlign w:val="center"/>
          </w:tcPr>
          <w:p w14:paraId="411CEC10" w14:textId="77777777" w:rsidR="00837A76" w:rsidRDefault="00000000">
            <w:pPr>
              <w:spacing w:after="0"/>
            </w:pPr>
            <w:r>
              <w:rPr>
                <w:sz w:val="14"/>
              </w:rPr>
              <w:t>API</w:t>
            </w:r>
          </w:p>
        </w:tc>
        <w:tc>
          <w:tcPr>
            <w:tcW w:w="8640" w:type="dxa"/>
            <w:vAlign w:val="center"/>
          </w:tcPr>
          <w:p w14:paraId="0D990698" w14:textId="77777777" w:rsidR="00837A76" w:rsidRDefault="00000000">
            <w:pPr>
              <w:spacing w:after="0"/>
            </w:pPr>
            <w:r>
              <w:rPr>
                <w:sz w:val="14"/>
              </w:rPr>
              <w:t>Authenticated principal/client must be authorized for selected tenant; tenant ID is not proof.</w:t>
            </w:r>
          </w:p>
        </w:tc>
      </w:tr>
      <w:tr w:rsidR="00837A76" w14:paraId="7F94C6E8" w14:textId="77777777">
        <w:trPr>
          <w:jc w:val="center"/>
        </w:trPr>
        <w:tc>
          <w:tcPr>
            <w:tcW w:w="2304" w:type="dxa"/>
            <w:vAlign w:val="center"/>
          </w:tcPr>
          <w:p w14:paraId="5D7DD208" w14:textId="77777777" w:rsidR="00837A76" w:rsidRDefault="00000000"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w="8640" w:type="dxa"/>
            <w:vAlign w:val="center"/>
          </w:tcPr>
          <w:p w14:paraId="3EEF5B77" w14:textId="77777777" w:rsidR="00837A76" w:rsidRDefault="00000000">
            <w:pPr>
              <w:spacing w:after="0"/>
            </w:pPr>
            <w:r>
              <w:rPr>
                <w:sz w:val="14"/>
              </w:rPr>
              <w:t>Every classified tenant-owned object has enforceable tenant ownership/isolation; RLS or equivalent defense-in-depth is tested.</w:t>
            </w:r>
          </w:p>
        </w:tc>
      </w:tr>
      <w:tr w:rsidR="00837A76" w14:paraId="0E95F9E2" w14:textId="77777777">
        <w:trPr>
          <w:jc w:val="center"/>
        </w:trPr>
        <w:tc>
          <w:tcPr>
            <w:tcW w:w="2304" w:type="dxa"/>
            <w:vAlign w:val="center"/>
          </w:tcPr>
          <w:p w14:paraId="099FBAF4" w14:textId="77777777" w:rsidR="00837A76" w:rsidRDefault="00000000">
            <w:pPr>
              <w:spacing w:after="0"/>
            </w:pPr>
            <w:r>
              <w:rPr>
                <w:sz w:val="14"/>
              </w:rPr>
              <w:t>Cache</w:t>
            </w:r>
          </w:p>
        </w:tc>
        <w:tc>
          <w:tcPr>
            <w:tcW w:w="8640" w:type="dxa"/>
            <w:vAlign w:val="center"/>
          </w:tcPr>
          <w:p w14:paraId="4FD3E21B" w14:textId="77777777" w:rsidR="00837A76" w:rsidRDefault="00000000">
            <w:pPr>
              <w:spacing w:after="0"/>
            </w:pPr>
            <w:r>
              <w:rPr>
                <w:sz w:val="14"/>
              </w:rPr>
              <w:t>Tenant/user/permission-version context included where result varies; no shared key leakage.</w:t>
            </w:r>
          </w:p>
        </w:tc>
      </w:tr>
      <w:tr w:rsidR="00837A76" w14:paraId="4EB2CA3B" w14:textId="77777777">
        <w:trPr>
          <w:jc w:val="center"/>
        </w:trPr>
        <w:tc>
          <w:tcPr>
            <w:tcW w:w="2304" w:type="dxa"/>
            <w:vAlign w:val="center"/>
          </w:tcPr>
          <w:p w14:paraId="2A9FFEF0" w14:textId="77777777" w:rsidR="00837A76" w:rsidRDefault="00000000">
            <w:pPr>
              <w:spacing w:after="0"/>
            </w:pPr>
            <w:r>
              <w:rPr>
                <w:sz w:val="14"/>
              </w:rPr>
              <w:t>Queue/Outbox</w:t>
            </w:r>
          </w:p>
        </w:tc>
        <w:tc>
          <w:tcPr>
            <w:tcW w:w="8640" w:type="dxa"/>
            <w:vAlign w:val="center"/>
          </w:tcPr>
          <w:p w14:paraId="5703FAA1" w14:textId="77777777" w:rsidR="00837A76" w:rsidRDefault="00000000">
            <w:pPr>
              <w:spacing w:after="0"/>
            </w:pPr>
            <w:r>
              <w:rPr>
                <w:sz w:val="14"/>
              </w:rPr>
              <w:t>Verified tenant context carried with event; consumer re-establishes authorization/policy.</w:t>
            </w:r>
          </w:p>
        </w:tc>
      </w:tr>
      <w:tr w:rsidR="00837A76" w14:paraId="0C301391" w14:textId="77777777">
        <w:trPr>
          <w:jc w:val="center"/>
        </w:trPr>
        <w:tc>
          <w:tcPr>
            <w:tcW w:w="2304" w:type="dxa"/>
            <w:vAlign w:val="center"/>
          </w:tcPr>
          <w:p w14:paraId="3C0507CF" w14:textId="77777777" w:rsidR="00837A76" w:rsidRDefault="00000000">
            <w:pPr>
              <w:spacing w:after="0"/>
            </w:pPr>
            <w:r>
              <w:rPr>
                <w:sz w:val="14"/>
              </w:rPr>
              <w:t>Object storage</w:t>
            </w:r>
          </w:p>
        </w:tc>
        <w:tc>
          <w:tcPr>
            <w:tcW w:w="8640" w:type="dxa"/>
            <w:vAlign w:val="center"/>
          </w:tcPr>
          <w:p w14:paraId="280969E4" w14:textId="77777777" w:rsidR="00837A76" w:rsidRDefault="00000000">
            <w:pPr>
              <w:spacing w:after="0"/>
            </w:pPr>
            <w:r>
              <w:rPr>
                <w:sz w:val="14"/>
              </w:rPr>
              <w:t>Tenant-owned assets partitioned and authorized; Personal Vault objects use user/Vault boundary, not church tenant ownership.</w:t>
            </w:r>
          </w:p>
        </w:tc>
      </w:tr>
      <w:tr w:rsidR="00837A76" w14:paraId="42AC3820" w14:textId="77777777">
        <w:trPr>
          <w:jc w:val="center"/>
        </w:trPr>
        <w:tc>
          <w:tcPr>
            <w:tcW w:w="2304" w:type="dxa"/>
            <w:vAlign w:val="center"/>
          </w:tcPr>
          <w:p w14:paraId="2B6B5CF2" w14:textId="77777777" w:rsidR="00837A76" w:rsidRDefault="00000000">
            <w:pPr>
              <w:spacing w:after="0"/>
            </w:pPr>
            <w:r>
              <w:rPr>
                <w:sz w:val="14"/>
              </w:rPr>
              <w:t>Logs/metrics</w:t>
            </w:r>
          </w:p>
        </w:tc>
        <w:tc>
          <w:tcPr>
            <w:tcW w:w="8640" w:type="dxa"/>
            <w:vAlign w:val="center"/>
          </w:tcPr>
          <w:p w14:paraId="50D97D64" w14:textId="77777777" w:rsidR="00837A76" w:rsidRDefault="00000000">
            <w:pPr>
              <w:spacing w:after="0"/>
            </w:pPr>
            <w:r>
              <w:rPr>
                <w:sz w:val="14"/>
              </w:rPr>
              <w:t>Verified tenant context allowed as metadata; protected raw content prohibited.</w:t>
            </w:r>
          </w:p>
        </w:tc>
      </w:tr>
      <w:tr w:rsidR="00837A76" w14:paraId="134F9C62" w14:textId="77777777">
        <w:trPr>
          <w:jc w:val="center"/>
        </w:trPr>
        <w:tc>
          <w:tcPr>
            <w:tcW w:w="2304" w:type="dxa"/>
            <w:vAlign w:val="center"/>
          </w:tcPr>
          <w:p w14:paraId="63F1F273" w14:textId="77777777" w:rsidR="00837A76" w:rsidRDefault="00000000">
            <w:pPr>
              <w:spacing w:after="0"/>
            </w:pPr>
            <w:r>
              <w:rPr>
                <w:sz w:val="14"/>
              </w:rPr>
              <w:t>Admin paths</w:t>
            </w:r>
          </w:p>
        </w:tc>
        <w:tc>
          <w:tcPr>
            <w:tcW w:w="8640" w:type="dxa"/>
            <w:vAlign w:val="center"/>
          </w:tcPr>
          <w:p w14:paraId="53EF02EA" w14:textId="77777777" w:rsidR="00837A76" w:rsidRDefault="00000000">
            <w:pPr>
              <w:spacing w:after="0"/>
            </w:pPr>
            <w:r>
              <w:rPr>
                <w:sz w:val="14"/>
              </w:rPr>
              <w:t>Cross-tenant platform administration is explicit, separately authorized, least-privileged and auditable.</w:t>
            </w:r>
          </w:p>
        </w:tc>
      </w:tr>
    </w:tbl>
    <w:p w14:paraId="702F191D" w14:textId="77777777" w:rsidR="00837A76" w:rsidRDefault="00837A76">
      <w:pPr>
        <w:spacing w:after="0"/>
      </w:pPr>
    </w:p>
    <w:p w14:paraId="59E3729B" w14:textId="77777777" w:rsidR="00837A76" w:rsidRDefault="00000000">
      <w:pPr>
        <w:pStyle w:val="1"/>
      </w:pPr>
      <w:r>
        <w:t>6. Personal Vault Ownership &amp; Control</w:t>
      </w:r>
    </w:p>
    <w:p w14:paraId="05B094EE" w14:textId="77777777" w:rsidR="00837A76" w:rsidRDefault="00000000">
      <w:r>
        <w:t>Personal Vault is user-controlled secure storage. CHGO may operate the storage and processing infrastructure, but a church tenant does not acquire content ownership or default access because the user wrote the entry through that church's branded app.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552"/>
        <w:gridCol w:w="3138"/>
        <w:gridCol w:w="2593"/>
      </w:tblGrid>
      <w:tr w:rsidR="00837A76" w14:paraId="1BA819BF" w14:textId="77777777">
        <w:trPr>
          <w:jc w:val="center"/>
        </w:trPr>
        <w:tc>
          <w:tcPr>
            <w:tcW w:w="2304" w:type="dxa"/>
            <w:shd w:val="clear" w:color="auto" w:fill="17365D"/>
          </w:tcPr>
          <w:p w14:paraId="624E2229" w14:textId="77777777" w:rsidR="00837A76" w:rsidRDefault="00000000">
            <w:r>
              <w:rPr>
                <w:b/>
                <w:color w:val="FFFFFF"/>
                <w:sz w:val="15"/>
              </w:rPr>
              <w:t>Data Class</w:t>
            </w:r>
          </w:p>
        </w:tc>
        <w:tc>
          <w:tcPr>
            <w:tcW w:w="2664" w:type="dxa"/>
            <w:shd w:val="clear" w:color="auto" w:fill="17365D"/>
          </w:tcPr>
          <w:p w14:paraId="6A816578" w14:textId="77777777" w:rsidR="00837A76" w:rsidRDefault="00000000">
            <w:r>
              <w:rPr>
                <w:b/>
                <w:color w:val="FFFFFF"/>
                <w:sz w:val="15"/>
              </w:rPr>
              <w:t>Primary Control / SoR</w:t>
            </w:r>
          </w:p>
        </w:tc>
        <w:tc>
          <w:tcPr>
            <w:tcW w:w="3312" w:type="dxa"/>
            <w:shd w:val="clear" w:color="auto" w:fill="17365D"/>
          </w:tcPr>
          <w:p w14:paraId="011E9FFD" w14:textId="77777777" w:rsidR="00837A76" w:rsidRDefault="00000000">
            <w:r>
              <w:rPr>
                <w:b/>
                <w:color w:val="FFFFFF"/>
                <w:sz w:val="15"/>
              </w:rPr>
              <w:t>Storage Boundary</w:t>
            </w:r>
          </w:p>
        </w:tc>
        <w:tc>
          <w:tcPr>
            <w:tcW w:w="2664" w:type="dxa"/>
            <w:shd w:val="clear" w:color="auto" w:fill="17365D"/>
          </w:tcPr>
          <w:p w14:paraId="0EEC55E6" w14:textId="77777777" w:rsidR="00837A76" w:rsidRDefault="00000000">
            <w:r>
              <w:rPr>
                <w:b/>
                <w:color w:val="FFFFFF"/>
                <w:sz w:val="15"/>
              </w:rPr>
              <w:t>Church Access</w:t>
            </w:r>
          </w:p>
        </w:tc>
      </w:tr>
      <w:tr w:rsidR="00837A76" w14:paraId="50BFEF78" w14:textId="77777777">
        <w:trPr>
          <w:jc w:val="center"/>
        </w:trPr>
        <w:tc>
          <w:tcPr>
            <w:tcW w:w="2304" w:type="dxa"/>
            <w:vAlign w:val="center"/>
          </w:tcPr>
          <w:p w14:paraId="1AF0746A" w14:textId="77777777" w:rsidR="00837A76" w:rsidRDefault="00000000">
            <w:pPr>
              <w:spacing w:after="0"/>
            </w:pPr>
            <w:r>
              <w:rPr>
                <w:sz w:val="14"/>
              </w:rPr>
              <w:t>Vault metadata</w:t>
            </w:r>
          </w:p>
        </w:tc>
        <w:tc>
          <w:tcPr>
            <w:tcW w:w="2664" w:type="dxa"/>
            <w:vAlign w:val="center"/>
          </w:tcPr>
          <w:p w14:paraId="15AED54C" w14:textId="77777777" w:rsidR="00837A76" w:rsidRDefault="00000000">
            <w:pPr>
              <w:spacing w:after="0"/>
            </w:pPr>
            <w:r>
              <w:rPr>
                <w:sz w:val="14"/>
              </w:rPr>
              <w:t>User + CHGO processor</w:t>
            </w:r>
          </w:p>
        </w:tc>
        <w:tc>
          <w:tcPr>
            <w:tcW w:w="3312" w:type="dxa"/>
            <w:vAlign w:val="center"/>
          </w:tcPr>
          <w:p w14:paraId="6F398B14" w14:textId="77777777" w:rsidR="00837A76" w:rsidRDefault="00000000">
            <w:pPr>
              <w:spacing w:after="0"/>
            </w:pPr>
            <w:r>
              <w:rPr>
                <w:sz w:val="14"/>
              </w:rPr>
              <w:t>Operational metadata store; minimum fields</w:t>
            </w:r>
          </w:p>
        </w:tc>
        <w:tc>
          <w:tcPr>
            <w:tcW w:w="2664" w:type="dxa"/>
            <w:vAlign w:val="center"/>
          </w:tcPr>
          <w:p w14:paraId="0D9964E2" w14:textId="77777777" w:rsidR="00837A76" w:rsidRDefault="00000000">
            <w:pPr>
              <w:spacing w:after="0"/>
            </w:pPr>
            <w:r>
              <w:rPr>
                <w:sz w:val="14"/>
              </w:rPr>
              <w:t>No raw content; only permitted operational state</w:t>
            </w:r>
          </w:p>
        </w:tc>
      </w:tr>
      <w:tr w:rsidR="00837A76" w14:paraId="6D37F86E" w14:textId="77777777">
        <w:trPr>
          <w:jc w:val="center"/>
        </w:trPr>
        <w:tc>
          <w:tcPr>
            <w:tcW w:w="2304" w:type="dxa"/>
            <w:vAlign w:val="center"/>
          </w:tcPr>
          <w:p w14:paraId="6E529F5D" w14:textId="77777777" w:rsidR="00837A76" w:rsidRDefault="00000000">
            <w:pPr>
              <w:spacing w:after="0"/>
            </w:pPr>
            <w:r>
              <w:rPr>
                <w:sz w:val="14"/>
              </w:rPr>
              <w:t>Raw Life Diary / reflection</w:t>
            </w:r>
          </w:p>
        </w:tc>
        <w:tc>
          <w:tcPr>
            <w:tcW w:w="2664" w:type="dxa"/>
            <w:vAlign w:val="center"/>
          </w:tcPr>
          <w:p w14:paraId="72B8ABA4" w14:textId="77777777" w:rsidR="00837A76" w:rsidRDefault="00000000">
            <w:pPr>
              <w:spacing w:after="0"/>
            </w:pPr>
            <w:r>
              <w:rPr>
                <w:sz w:val="14"/>
              </w:rPr>
              <w:t>User</w:t>
            </w:r>
          </w:p>
        </w:tc>
        <w:tc>
          <w:tcPr>
            <w:tcW w:w="3312" w:type="dxa"/>
            <w:vAlign w:val="center"/>
          </w:tcPr>
          <w:p w14:paraId="319DB255" w14:textId="77777777" w:rsidR="00837A76" w:rsidRDefault="00000000">
            <w:pPr>
              <w:spacing w:after="0"/>
            </w:pPr>
            <w:r>
              <w:rPr>
                <w:sz w:val="14"/>
              </w:rPr>
              <w:t>Encrypted Personal Vault object storage/provider</w:t>
            </w:r>
          </w:p>
        </w:tc>
        <w:tc>
          <w:tcPr>
            <w:tcW w:w="2664" w:type="dxa"/>
            <w:vAlign w:val="center"/>
          </w:tcPr>
          <w:p w14:paraId="09CF352F" w14:textId="77777777" w:rsidR="00837A76" w:rsidRDefault="00000000">
            <w:pPr>
              <w:spacing w:after="0"/>
            </w:pPr>
            <w:r>
              <w:rPr>
                <w:sz w:val="14"/>
              </w:rPr>
              <w:t>None by default</w:t>
            </w:r>
          </w:p>
        </w:tc>
      </w:tr>
      <w:tr w:rsidR="00837A76" w14:paraId="3E14525F" w14:textId="77777777">
        <w:trPr>
          <w:jc w:val="center"/>
        </w:trPr>
        <w:tc>
          <w:tcPr>
            <w:tcW w:w="2304" w:type="dxa"/>
            <w:vAlign w:val="center"/>
          </w:tcPr>
          <w:p w14:paraId="1742822F" w14:textId="77777777" w:rsidR="00837A76" w:rsidRDefault="00000000">
            <w:pPr>
              <w:spacing w:after="0"/>
            </w:pPr>
            <w:r>
              <w:rPr>
                <w:sz w:val="14"/>
              </w:rPr>
              <w:t>Share grant</w:t>
            </w:r>
          </w:p>
        </w:tc>
        <w:tc>
          <w:tcPr>
            <w:tcW w:w="2664" w:type="dxa"/>
            <w:vAlign w:val="center"/>
          </w:tcPr>
          <w:p w14:paraId="6D89000A" w14:textId="77777777" w:rsidR="00837A76" w:rsidRDefault="00000000">
            <w:pPr>
              <w:spacing w:after="0"/>
            </w:pPr>
            <w:r>
              <w:rPr>
                <w:sz w:val="14"/>
              </w:rPr>
              <w:t>User consent/authorization</w:t>
            </w:r>
          </w:p>
        </w:tc>
        <w:tc>
          <w:tcPr>
            <w:tcW w:w="3312" w:type="dxa"/>
            <w:vAlign w:val="center"/>
          </w:tcPr>
          <w:p w14:paraId="3BD37DF6" w14:textId="77777777" w:rsidR="00837A76" w:rsidRDefault="00000000">
            <w:pPr>
              <w:spacing w:after="0"/>
            </w:pPr>
            <w:r>
              <w:rPr>
                <w:sz w:val="14"/>
              </w:rPr>
              <w:t>Authorization store</w:t>
            </w:r>
          </w:p>
        </w:tc>
        <w:tc>
          <w:tcPr>
            <w:tcW w:w="2664" w:type="dxa"/>
            <w:vAlign w:val="center"/>
          </w:tcPr>
          <w:p w14:paraId="3B9429CC" w14:textId="77777777" w:rsidR="00837A76" w:rsidRDefault="00000000">
            <w:pPr>
              <w:spacing w:after="0"/>
            </w:pPr>
            <w:r>
              <w:rPr>
                <w:sz w:val="14"/>
              </w:rPr>
              <w:t>Only grantee/purpose/scope/time specified</w:t>
            </w:r>
          </w:p>
        </w:tc>
      </w:tr>
      <w:tr w:rsidR="00837A76" w14:paraId="595E5131" w14:textId="77777777">
        <w:trPr>
          <w:jc w:val="center"/>
        </w:trPr>
        <w:tc>
          <w:tcPr>
            <w:tcW w:w="2304" w:type="dxa"/>
            <w:vAlign w:val="center"/>
          </w:tcPr>
          <w:p w14:paraId="2CA8E97E" w14:textId="77777777" w:rsidR="00837A76" w:rsidRDefault="00000000">
            <w:pPr>
              <w:spacing w:after="0"/>
            </w:pPr>
            <w:r>
              <w:rPr>
                <w:sz w:val="14"/>
              </w:rPr>
              <w:lastRenderedPageBreak/>
              <w:t>AI processing session</w:t>
            </w:r>
          </w:p>
        </w:tc>
        <w:tc>
          <w:tcPr>
            <w:tcW w:w="2664" w:type="dxa"/>
            <w:vAlign w:val="center"/>
          </w:tcPr>
          <w:p w14:paraId="67125E96" w14:textId="77777777" w:rsidR="00837A76" w:rsidRDefault="00000000">
            <w:pPr>
              <w:spacing w:after="0"/>
            </w:pPr>
            <w:r>
              <w:rPr>
                <w:sz w:val="14"/>
              </w:rPr>
              <w:t>Purpose-bound CHGO processing</w:t>
            </w:r>
          </w:p>
        </w:tc>
        <w:tc>
          <w:tcPr>
            <w:tcW w:w="3312" w:type="dxa"/>
            <w:vAlign w:val="center"/>
          </w:tcPr>
          <w:p w14:paraId="46C39C33" w14:textId="77777777" w:rsidR="00837A76" w:rsidRDefault="00000000">
            <w:pPr>
              <w:spacing w:after="0"/>
            </w:pPr>
            <w:r>
              <w:rPr>
                <w:sz w:val="14"/>
              </w:rPr>
              <w:t>Ephemeral/minimum working context</w:t>
            </w:r>
          </w:p>
        </w:tc>
        <w:tc>
          <w:tcPr>
            <w:tcW w:w="2664" w:type="dxa"/>
            <w:vAlign w:val="center"/>
          </w:tcPr>
          <w:p w14:paraId="594C2618" w14:textId="77777777" w:rsidR="00837A76" w:rsidRDefault="00000000">
            <w:pPr>
              <w:spacing w:after="0"/>
            </w:pPr>
            <w:r>
              <w:rPr>
                <w:sz w:val="14"/>
              </w:rPr>
              <w:t>No automatic church access</w:t>
            </w:r>
          </w:p>
        </w:tc>
      </w:tr>
      <w:tr w:rsidR="00837A76" w14:paraId="49E6C2B2" w14:textId="77777777">
        <w:trPr>
          <w:jc w:val="center"/>
        </w:trPr>
        <w:tc>
          <w:tcPr>
            <w:tcW w:w="2304" w:type="dxa"/>
            <w:vAlign w:val="center"/>
          </w:tcPr>
          <w:p w14:paraId="125DA2EA" w14:textId="77777777" w:rsidR="00837A76" w:rsidRDefault="00000000">
            <w:pPr>
              <w:spacing w:after="0"/>
            </w:pPr>
            <w:r>
              <w:rPr>
                <w:sz w:val="14"/>
              </w:rPr>
              <w:t>Candidate</w:t>
            </w:r>
          </w:p>
        </w:tc>
        <w:tc>
          <w:tcPr>
            <w:tcW w:w="2664" w:type="dxa"/>
            <w:vAlign w:val="center"/>
          </w:tcPr>
          <w:p w14:paraId="2D3FA3E1" w14:textId="77777777" w:rsidR="00837A76" w:rsidRDefault="00000000">
            <w:pPr>
              <w:spacing w:after="0"/>
            </w:pPr>
            <w:r>
              <w:rPr>
                <w:sz w:val="14"/>
              </w:rPr>
              <w:t>CHGO pseudonymous processing</w:t>
            </w:r>
          </w:p>
        </w:tc>
        <w:tc>
          <w:tcPr>
            <w:tcW w:w="3312" w:type="dxa"/>
            <w:vAlign w:val="center"/>
          </w:tcPr>
          <w:p w14:paraId="7D7EC367" w14:textId="77777777" w:rsidR="00837A76" w:rsidRDefault="00000000">
            <w:pPr>
              <w:spacing w:after="0"/>
            </w:pPr>
            <w:r>
              <w:rPr>
                <w:sz w:val="14"/>
              </w:rPr>
              <w:t>Growth candidate domain</w:t>
            </w:r>
          </w:p>
        </w:tc>
        <w:tc>
          <w:tcPr>
            <w:tcW w:w="2664" w:type="dxa"/>
            <w:vAlign w:val="center"/>
          </w:tcPr>
          <w:p w14:paraId="031B505D" w14:textId="77777777" w:rsidR="00837A76" w:rsidRDefault="00000000">
            <w:pPr>
              <w:spacing w:after="0"/>
            </w:pPr>
            <w:r>
              <w:rPr>
                <w:sz w:val="14"/>
              </w:rPr>
              <w:t>Role/policy scoped; not Evidence</w:t>
            </w:r>
          </w:p>
        </w:tc>
      </w:tr>
      <w:tr w:rsidR="00837A76" w14:paraId="44F002E1" w14:textId="77777777">
        <w:trPr>
          <w:jc w:val="center"/>
        </w:trPr>
        <w:tc>
          <w:tcPr>
            <w:tcW w:w="2304" w:type="dxa"/>
            <w:vAlign w:val="center"/>
          </w:tcPr>
          <w:p w14:paraId="34C80860" w14:textId="77777777" w:rsidR="00837A76" w:rsidRDefault="00000000">
            <w:pPr>
              <w:spacing w:after="0"/>
            </w:pPr>
            <w:r>
              <w:rPr>
                <w:sz w:val="14"/>
              </w:rPr>
              <w:t>Evidence</w:t>
            </w:r>
          </w:p>
        </w:tc>
        <w:tc>
          <w:tcPr>
            <w:tcW w:w="2664" w:type="dxa"/>
            <w:vAlign w:val="center"/>
          </w:tcPr>
          <w:p w14:paraId="78F60FF5" w14:textId="77777777" w:rsidR="00837A76" w:rsidRDefault="00000000">
            <w:pPr>
              <w:spacing w:after="0"/>
            </w:pPr>
            <w:r>
              <w:rPr>
                <w:sz w:val="14"/>
              </w:rPr>
              <w:t>Governed CHGO growth domain</w:t>
            </w:r>
          </w:p>
        </w:tc>
        <w:tc>
          <w:tcPr>
            <w:tcW w:w="3312" w:type="dxa"/>
            <w:vAlign w:val="center"/>
          </w:tcPr>
          <w:p w14:paraId="12CF15FB" w14:textId="77777777" w:rsidR="00837A76" w:rsidRDefault="00000000">
            <w:pPr>
              <w:spacing w:after="0"/>
            </w:pPr>
            <w:r>
              <w:rPr>
                <w:sz w:val="14"/>
              </w:rPr>
              <w:t>Pseudonymous + provenance</w:t>
            </w:r>
          </w:p>
        </w:tc>
        <w:tc>
          <w:tcPr>
            <w:tcW w:w="2664" w:type="dxa"/>
            <w:vAlign w:val="center"/>
          </w:tcPr>
          <w:p w14:paraId="2D8AE7EC" w14:textId="77777777" w:rsidR="00837A76" w:rsidRDefault="00000000">
            <w:pPr>
              <w:spacing w:after="0"/>
            </w:pPr>
            <w:r>
              <w:rPr>
                <w:sz w:val="14"/>
              </w:rPr>
              <w:t>Pastor individual reverse link prohibited</w:t>
            </w:r>
          </w:p>
        </w:tc>
      </w:tr>
      <w:tr w:rsidR="00837A76" w14:paraId="3B015DAC" w14:textId="77777777">
        <w:trPr>
          <w:jc w:val="center"/>
        </w:trPr>
        <w:tc>
          <w:tcPr>
            <w:tcW w:w="2304" w:type="dxa"/>
            <w:vAlign w:val="center"/>
          </w:tcPr>
          <w:p w14:paraId="46AB49C7" w14:textId="77777777" w:rsidR="00837A76" w:rsidRDefault="00000000">
            <w:pPr>
              <w:spacing w:after="0"/>
            </w:pPr>
            <w:r>
              <w:rPr>
                <w:sz w:val="14"/>
              </w:rPr>
              <w:t>Aggregate</w:t>
            </w:r>
          </w:p>
        </w:tc>
        <w:tc>
          <w:tcPr>
            <w:tcW w:w="2664" w:type="dxa"/>
            <w:vAlign w:val="center"/>
          </w:tcPr>
          <w:p w14:paraId="343A418B" w14:textId="77777777" w:rsidR="00837A76" w:rsidRDefault="00000000">
            <w:pPr>
              <w:spacing w:after="0"/>
            </w:pPr>
            <w:r>
              <w:rPr>
                <w:sz w:val="14"/>
              </w:rPr>
              <w:t>Approved organizational read model</w:t>
            </w:r>
          </w:p>
        </w:tc>
        <w:tc>
          <w:tcPr>
            <w:tcW w:w="3312" w:type="dxa"/>
            <w:vAlign w:val="center"/>
          </w:tcPr>
          <w:p w14:paraId="39F13AB4" w14:textId="77777777" w:rsidR="00837A76" w:rsidRDefault="00000000">
            <w:pPr>
              <w:spacing w:after="0"/>
            </w:pPr>
            <w:r>
              <w:rPr>
                <w:sz w:val="14"/>
              </w:rPr>
              <w:t>Suppressed/coverage-aware aggregate</w:t>
            </w:r>
          </w:p>
        </w:tc>
        <w:tc>
          <w:tcPr>
            <w:tcW w:w="2664" w:type="dxa"/>
            <w:vAlign w:val="center"/>
          </w:tcPr>
          <w:p w14:paraId="7665D09F" w14:textId="77777777" w:rsidR="00837A76" w:rsidRDefault="00000000">
            <w:pPr>
              <w:spacing w:after="0"/>
            </w:pPr>
            <w:r>
              <w:rPr>
                <w:sz w:val="14"/>
              </w:rPr>
              <w:t>Authorized pastor/role only</w:t>
            </w:r>
          </w:p>
        </w:tc>
      </w:tr>
    </w:tbl>
    <w:p w14:paraId="3E735757" w14:textId="77777777" w:rsidR="00837A76" w:rsidRDefault="00837A76">
      <w:pPr>
        <w:spacing w:after="0"/>
      </w:pPr>
    </w:p>
    <w:p w14:paraId="69EA85DC" w14:textId="77777777" w:rsidR="00837A76" w:rsidRDefault="00000000">
      <w:pPr>
        <w:pStyle w:val="1"/>
      </w:pPr>
      <w:r>
        <w:t>7. Vault Identity &amp; Storage Addressing</w:t>
      </w:r>
    </w:p>
    <w:p w14:paraId="651E4048" w14:textId="77777777" w:rsidR="00837A76" w:rsidRDefault="00000000">
      <w:pPr>
        <w:pStyle w:val="a0"/>
      </w:pPr>
      <w:r>
        <w:t>Vault object addressing uses vault_id/entry_id/object_ref or equivalent opaque identifiers; church tenant_id is not the ownership key.</w:t>
      </w:r>
    </w:p>
    <w:p w14:paraId="5494F18E" w14:textId="77777777" w:rsidR="00837A76" w:rsidRDefault="00000000">
      <w:pPr>
        <w:pStyle w:val="a0"/>
      </w:pPr>
      <w:r>
        <w:t>Managed Vault metadata may record origin_context_ref for provenance (e.g., written from A Church app) without granting A Church ownership/access.</w:t>
      </w:r>
    </w:p>
    <w:p w14:paraId="7103C7E6" w14:textId="77777777" w:rsidR="00837A76" w:rsidRDefault="00000000">
      <w:pPr>
        <w:pStyle w:val="a0"/>
      </w:pPr>
      <w:r>
        <w:t>Storage provider implementation is replaceable: CHGO Managed Secure Vault is default; Personal Cloud and Local-only are optional adapters.</w:t>
      </w:r>
    </w:p>
    <w:p w14:paraId="3918B14D" w14:textId="77777777" w:rsidR="00837A76" w:rsidRDefault="00000000">
      <w:pPr>
        <w:pStyle w:val="a0"/>
      </w:pPr>
      <w:r>
        <w:t>Raw text is stored encrypted; relational DB stores minimal pointer/hash/key-reference/retention/deletion metadata rather than general raw text.</w:t>
      </w:r>
    </w:p>
    <w:p w14:paraId="03569C6F" w14:textId="77777777" w:rsidR="00837A76" w:rsidRDefault="00000000">
      <w:pPr>
        <w:pStyle w:val="a0"/>
      </w:pPr>
      <w:r>
        <w:t>Encryption/key design follows envelope-encryption separation; exact KMS/HSM/provider implementation is deferred to PDV security standard.</w:t>
      </w:r>
    </w:p>
    <w:p w14:paraId="2CBC106A" w14:textId="77777777" w:rsidR="00837A76" w:rsidRDefault="00000000">
      <w:pPr>
        <w:pStyle w:val="a0"/>
      </w:pPr>
      <w:r>
        <w:t>Email is export/delivery only, not primary Vault storage.</w:t>
      </w:r>
    </w:p>
    <w:p w14:paraId="45CE6DED" w14:textId="77777777" w:rsidR="00837A76" w:rsidRDefault="00000000">
      <w:pPr>
        <w:pStyle w:val="1"/>
      </w:pPr>
      <w:r>
        <w:t>8. Growth Subject &amp; Pseudonym Boundary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53"/>
        <w:gridCol w:w="7991"/>
      </w:tblGrid>
      <w:tr w:rsidR="00837A76" w14:paraId="2F2F4F04" w14:textId="77777777">
        <w:trPr>
          <w:jc w:val="center"/>
        </w:trPr>
        <w:tc>
          <w:tcPr>
            <w:tcW w:w="2520" w:type="dxa"/>
            <w:shd w:val="clear" w:color="auto" w:fill="17365D"/>
          </w:tcPr>
          <w:p w14:paraId="1B5BF883" w14:textId="77777777" w:rsidR="00837A76" w:rsidRDefault="00000000"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8424" w:type="dxa"/>
            <w:shd w:val="clear" w:color="auto" w:fill="17365D"/>
          </w:tcPr>
          <w:p w14:paraId="32598425" w14:textId="77777777" w:rsidR="00837A76" w:rsidRDefault="00000000"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837A76" w14:paraId="725B4E3A" w14:textId="77777777">
        <w:trPr>
          <w:jc w:val="center"/>
        </w:trPr>
        <w:tc>
          <w:tcPr>
            <w:tcW w:w="2520" w:type="dxa"/>
            <w:vAlign w:val="center"/>
          </w:tcPr>
          <w:p w14:paraId="44F7228C" w14:textId="77777777" w:rsidR="00837A76" w:rsidRDefault="00000000">
            <w:pPr>
              <w:spacing w:after="0"/>
            </w:pPr>
            <w:r>
              <w:rPr>
                <w:sz w:val="14"/>
              </w:rPr>
              <w:t>subject_key</w:t>
            </w:r>
          </w:p>
        </w:tc>
        <w:tc>
          <w:tcPr>
            <w:tcW w:w="8424" w:type="dxa"/>
            <w:vAlign w:val="center"/>
          </w:tcPr>
          <w:p w14:paraId="57F52362" w14:textId="77777777" w:rsidR="00837A76" w:rsidRDefault="00000000">
            <w:pPr>
              <w:spacing w:after="0"/>
            </w:pPr>
            <w:r>
              <w:rPr>
                <w:sz w:val="14"/>
              </w:rPr>
              <w:t>Opaque pseudonymous key; not equal to account_id, personal_identity_id, church_person_id or membership_id.</w:t>
            </w:r>
          </w:p>
        </w:tc>
      </w:tr>
      <w:tr w:rsidR="00837A76" w14:paraId="24502ADC" w14:textId="77777777">
        <w:trPr>
          <w:jc w:val="center"/>
        </w:trPr>
        <w:tc>
          <w:tcPr>
            <w:tcW w:w="2520" w:type="dxa"/>
            <w:vAlign w:val="center"/>
          </w:tcPr>
          <w:p w14:paraId="33D4E8EE" w14:textId="77777777" w:rsidR="00837A76" w:rsidRDefault="00000000">
            <w:pPr>
              <w:spacing w:after="0"/>
            </w:pPr>
            <w:r>
              <w:rPr>
                <w:sz w:val="14"/>
              </w:rPr>
              <w:t>tenant_ref</w:t>
            </w:r>
          </w:p>
        </w:tc>
        <w:tc>
          <w:tcPr>
            <w:tcW w:w="8424" w:type="dxa"/>
            <w:vAlign w:val="center"/>
          </w:tcPr>
          <w:p w14:paraId="09F8AEA2" w14:textId="77777777" w:rsidR="00837A76" w:rsidRDefault="00000000">
            <w:pPr>
              <w:spacing w:after="0"/>
            </w:pPr>
            <w:r>
              <w:rPr>
                <w:sz w:val="14"/>
              </w:rPr>
              <w:t>Required when the processing purpose is tenant/church scoped; no cross-tenant reuse of tenant-scoped subject key.</w:t>
            </w:r>
          </w:p>
        </w:tc>
      </w:tr>
      <w:tr w:rsidR="00837A76" w14:paraId="05F8EE71" w14:textId="77777777">
        <w:trPr>
          <w:jc w:val="center"/>
        </w:trPr>
        <w:tc>
          <w:tcPr>
            <w:tcW w:w="2520" w:type="dxa"/>
            <w:vAlign w:val="center"/>
          </w:tcPr>
          <w:p w14:paraId="328901A1" w14:textId="77777777" w:rsidR="00837A76" w:rsidRDefault="00000000">
            <w:pPr>
              <w:spacing w:after="0"/>
            </w:pPr>
            <w:r>
              <w:rPr>
                <w:sz w:val="14"/>
              </w:rPr>
              <w:t>subject_key_version</w:t>
            </w:r>
          </w:p>
        </w:tc>
        <w:tc>
          <w:tcPr>
            <w:tcW w:w="8424" w:type="dxa"/>
            <w:vAlign w:val="center"/>
          </w:tcPr>
          <w:p w14:paraId="4D1050CF" w14:textId="77777777" w:rsidR="00837A76" w:rsidRDefault="00000000">
            <w:pPr>
              <w:spacing w:after="0"/>
            </w:pPr>
            <w:r>
              <w:rPr>
                <w:sz w:val="14"/>
              </w:rPr>
              <w:t>Rotation/migration lineage; consumers cannot assume permanence.</w:t>
            </w:r>
          </w:p>
        </w:tc>
      </w:tr>
      <w:tr w:rsidR="00837A76" w14:paraId="51A5352C" w14:textId="77777777">
        <w:trPr>
          <w:jc w:val="center"/>
        </w:trPr>
        <w:tc>
          <w:tcPr>
            <w:tcW w:w="2520" w:type="dxa"/>
            <w:vAlign w:val="center"/>
          </w:tcPr>
          <w:p w14:paraId="39E02557" w14:textId="77777777" w:rsidR="00837A76" w:rsidRDefault="00000000">
            <w:pPr>
              <w:spacing w:after="0"/>
            </w:pPr>
            <w:r>
              <w:rPr>
                <w:sz w:val="14"/>
              </w:rPr>
              <w:t>purpose_code</w:t>
            </w:r>
          </w:p>
        </w:tc>
        <w:tc>
          <w:tcPr>
            <w:tcW w:w="8424" w:type="dxa"/>
            <w:vAlign w:val="center"/>
          </w:tcPr>
          <w:p w14:paraId="67054E99" w14:textId="77777777" w:rsidR="00837A76" w:rsidRDefault="00000000">
            <w:pPr>
              <w:spacing w:after="0"/>
            </w:pPr>
            <w:r>
              <w:rPr>
                <w:sz w:val="14"/>
              </w:rPr>
              <w:t>Required for protected L2 processing; purpose limits data use.</w:t>
            </w:r>
          </w:p>
        </w:tc>
      </w:tr>
      <w:tr w:rsidR="00837A76" w14:paraId="52E67EFC" w14:textId="77777777">
        <w:trPr>
          <w:jc w:val="center"/>
        </w:trPr>
        <w:tc>
          <w:tcPr>
            <w:tcW w:w="2520" w:type="dxa"/>
            <w:vAlign w:val="center"/>
          </w:tcPr>
          <w:p w14:paraId="49F5C0E9" w14:textId="77777777" w:rsidR="00837A76" w:rsidRDefault="00000000">
            <w:pPr>
              <w:spacing w:after="0"/>
            </w:pPr>
            <w:r>
              <w:rPr>
                <w:sz w:val="14"/>
              </w:rPr>
              <w:t>consent_basis_ref</w:t>
            </w:r>
          </w:p>
        </w:tc>
        <w:tc>
          <w:tcPr>
            <w:tcW w:w="8424" w:type="dxa"/>
            <w:vAlign w:val="center"/>
          </w:tcPr>
          <w:p w14:paraId="73F68202" w14:textId="77777777" w:rsidR="00837A76" w:rsidRDefault="00000000">
            <w:pPr>
              <w:spacing w:after="0"/>
            </w:pPr>
            <w:r>
              <w:rPr>
                <w:sz w:val="14"/>
              </w:rPr>
              <w:t>Required when applicable policy demands consent.</w:t>
            </w:r>
          </w:p>
        </w:tc>
      </w:tr>
      <w:tr w:rsidR="00837A76" w14:paraId="7CEF02A5" w14:textId="77777777">
        <w:trPr>
          <w:jc w:val="center"/>
        </w:trPr>
        <w:tc>
          <w:tcPr>
            <w:tcW w:w="2520" w:type="dxa"/>
            <w:vAlign w:val="center"/>
          </w:tcPr>
          <w:p w14:paraId="6FA277EA" w14:textId="77777777" w:rsidR="00837A76" w:rsidRDefault="00000000">
            <w:pPr>
              <w:spacing w:after="0"/>
            </w:pPr>
            <w:r>
              <w:rPr>
                <w:sz w:val="14"/>
              </w:rPr>
              <w:t>correlation_id</w:t>
            </w:r>
          </w:p>
        </w:tc>
        <w:tc>
          <w:tcPr>
            <w:tcW w:w="8424" w:type="dxa"/>
            <w:vAlign w:val="center"/>
          </w:tcPr>
          <w:p w14:paraId="46DF3B34" w14:textId="77777777" w:rsidR="00837A76" w:rsidRDefault="00000000">
            <w:pPr>
              <w:spacing w:after="0"/>
            </w:pPr>
            <w:r>
              <w:rPr>
                <w:sz w:val="14"/>
              </w:rPr>
              <w:t>Tracing only; never identity.</w:t>
            </w:r>
          </w:p>
        </w:tc>
      </w:tr>
      <w:tr w:rsidR="00837A76" w14:paraId="257207D7" w14:textId="77777777">
        <w:trPr>
          <w:jc w:val="center"/>
        </w:trPr>
        <w:tc>
          <w:tcPr>
            <w:tcW w:w="2520" w:type="dxa"/>
            <w:vAlign w:val="center"/>
          </w:tcPr>
          <w:p w14:paraId="78455C17" w14:textId="77777777" w:rsidR="00837A76" w:rsidRDefault="00000000">
            <w:pPr>
              <w:spacing w:after="0"/>
            </w:pPr>
            <w:r>
              <w:rPr>
                <w:sz w:val="14"/>
              </w:rPr>
              <w:t>source_event_id</w:t>
            </w:r>
          </w:p>
        </w:tc>
        <w:tc>
          <w:tcPr>
            <w:tcW w:w="8424" w:type="dxa"/>
            <w:vAlign w:val="center"/>
          </w:tcPr>
          <w:p w14:paraId="17EACAC8" w14:textId="77777777" w:rsidR="00837A76" w:rsidRDefault="00000000">
            <w:pPr>
              <w:spacing w:after="0"/>
            </w:pPr>
            <w:r>
              <w:rPr>
                <w:sz w:val="14"/>
              </w:rPr>
              <w:t>Idempotency/replay identity for events, not person identity.</w:t>
            </w:r>
          </w:p>
        </w:tc>
      </w:tr>
      <w:tr w:rsidR="00837A76" w14:paraId="556DC13B" w14:textId="77777777">
        <w:trPr>
          <w:jc w:val="center"/>
        </w:trPr>
        <w:tc>
          <w:tcPr>
            <w:tcW w:w="2520" w:type="dxa"/>
            <w:vAlign w:val="center"/>
          </w:tcPr>
          <w:p w14:paraId="22A38AE4" w14:textId="77777777" w:rsidR="00837A76" w:rsidRDefault="00000000">
            <w:pPr>
              <w:spacing w:after="0"/>
            </w:pPr>
            <w:r>
              <w:rPr>
                <w:sz w:val="14"/>
              </w:rPr>
              <w:t>re-identification mapping</w:t>
            </w:r>
          </w:p>
        </w:tc>
        <w:tc>
          <w:tcPr>
            <w:tcW w:w="8424" w:type="dxa"/>
            <w:vAlign w:val="center"/>
          </w:tcPr>
          <w:p w14:paraId="771400C0" w14:textId="77777777" w:rsidR="00837A76" w:rsidRDefault="00000000">
            <w:pPr>
              <w:spacing w:after="0"/>
            </w:pPr>
            <w:r>
              <w:rPr>
                <w:sz w:val="14"/>
              </w:rPr>
              <w:t>Restricted Privacy/Identity boundary; no ordinary pastor/leader direct query.</w:t>
            </w:r>
          </w:p>
        </w:tc>
      </w:tr>
    </w:tbl>
    <w:p w14:paraId="6E9ADB75" w14:textId="77777777" w:rsidR="00837A76" w:rsidRDefault="00837A76">
      <w:pPr>
        <w:spacing w:after="0"/>
      </w:pPr>
    </w:p>
    <w:p w14:paraId="45E20E57" w14:textId="77777777" w:rsidR="00837A76" w:rsidRDefault="00000000">
      <w:r>
        <w:t>A future use case requiring cross-tenant longitudinal growth continuity must not reuse one universal subject_key. It must use a separately governed user-authorized linkage or privacy-preserving translation service, with explicit purpose and audit.</w:t>
      </w:r>
    </w:p>
    <w:p w14:paraId="0C4CFCBF" w14:textId="77777777" w:rsidR="00837A76" w:rsidRDefault="00000000">
      <w:pPr>
        <w:pStyle w:val="1"/>
      </w:pPr>
      <w:r>
        <w:t>9. Membership, Church Move &amp; Multi-Church Relationships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4194"/>
        <w:gridCol w:w="4181"/>
      </w:tblGrid>
      <w:tr w:rsidR="00837A76" w14:paraId="5E6DE281" w14:textId="77777777">
        <w:trPr>
          <w:jc w:val="center"/>
        </w:trPr>
        <w:tc>
          <w:tcPr>
            <w:tcW w:w="2160" w:type="dxa"/>
            <w:shd w:val="clear" w:color="auto" w:fill="17365D"/>
          </w:tcPr>
          <w:p w14:paraId="0088D666" w14:textId="77777777" w:rsidR="00837A76" w:rsidRDefault="00000000"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w="4392" w:type="dxa"/>
            <w:shd w:val="clear" w:color="auto" w:fill="17365D"/>
          </w:tcPr>
          <w:p w14:paraId="1C95C493" w14:textId="77777777" w:rsidR="00837A76" w:rsidRDefault="00000000">
            <w:r>
              <w:rPr>
                <w:b/>
                <w:color w:val="FFFFFF"/>
                <w:sz w:val="15"/>
              </w:rPr>
              <w:t>Operational Effect</w:t>
            </w:r>
          </w:p>
        </w:tc>
        <w:tc>
          <w:tcPr>
            <w:tcW w:w="4392" w:type="dxa"/>
            <w:shd w:val="clear" w:color="auto" w:fill="17365D"/>
          </w:tcPr>
          <w:p w14:paraId="38A2F3C0" w14:textId="77777777" w:rsidR="00837A76" w:rsidRDefault="00000000">
            <w:r>
              <w:rPr>
                <w:b/>
                <w:color w:val="FFFFFF"/>
                <w:sz w:val="15"/>
              </w:rPr>
              <w:t>Vault / Growth Effect</w:t>
            </w:r>
          </w:p>
        </w:tc>
      </w:tr>
      <w:tr w:rsidR="00837A76" w14:paraId="0E9C9F78" w14:textId="77777777">
        <w:trPr>
          <w:jc w:val="center"/>
        </w:trPr>
        <w:tc>
          <w:tcPr>
            <w:tcW w:w="2160" w:type="dxa"/>
            <w:vAlign w:val="center"/>
          </w:tcPr>
          <w:p w14:paraId="3897579D" w14:textId="77777777" w:rsidR="00837A76" w:rsidRDefault="00000000">
            <w:pPr>
              <w:spacing w:after="0"/>
            </w:pPr>
            <w:r>
              <w:rPr>
                <w:sz w:val="14"/>
              </w:rPr>
              <w:t>Join church</w:t>
            </w:r>
          </w:p>
        </w:tc>
        <w:tc>
          <w:tcPr>
            <w:tcW w:w="4392" w:type="dxa"/>
            <w:vAlign w:val="center"/>
          </w:tcPr>
          <w:p w14:paraId="2108F954" w14:textId="77777777" w:rsidR="00837A76" w:rsidRDefault="00000000">
            <w:pPr>
              <w:spacing w:after="0"/>
            </w:pPr>
            <w:r>
              <w:rPr>
                <w:sz w:val="14"/>
              </w:rPr>
              <w:t>Create/activate membership and church_person link</w:t>
            </w:r>
          </w:p>
        </w:tc>
        <w:tc>
          <w:tcPr>
            <w:tcW w:w="4392" w:type="dxa"/>
            <w:vAlign w:val="center"/>
          </w:tcPr>
          <w:p w14:paraId="7051D671" w14:textId="77777777" w:rsidR="00837A76" w:rsidRDefault="00000000">
            <w:pPr>
              <w:spacing w:after="0"/>
            </w:pPr>
            <w:r>
              <w:rPr>
                <w:sz w:val="14"/>
              </w:rPr>
              <w:t>No Vault transfer; new tenant-scoped processing only after purpose/access gate</w:t>
            </w:r>
          </w:p>
        </w:tc>
      </w:tr>
      <w:tr w:rsidR="00837A76" w14:paraId="38446C13" w14:textId="77777777">
        <w:trPr>
          <w:jc w:val="center"/>
        </w:trPr>
        <w:tc>
          <w:tcPr>
            <w:tcW w:w="2160" w:type="dxa"/>
            <w:vAlign w:val="center"/>
          </w:tcPr>
          <w:p w14:paraId="299E8028" w14:textId="77777777" w:rsidR="00837A76" w:rsidRDefault="00000000">
            <w:pPr>
              <w:spacing w:after="0"/>
            </w:pPr>
            <w:r>
              <w:rPr>
                <w:sz w:val="14"/>
              </w:rPr>
              <w:t>Serve in two churches</w:t>
            </w:r>
          </w:p>
        </w:tc>
        <w:tc>
          <w:tcPr>
            <w:tcW w:w="4392" w:type="dxa"/>
            <w:vAlign w:val="center"/>
          </w:tcPr>
          <w:p w14:paraId="40A755E6" w14:textId="77777777" w:rsidR="00837A76" w:rsidRDefault="00000000">
            <w:pPr>
              <w:spacing w:after="0"/>
            </w:pPr>
            <w:r>
              <w:rPr>
                <w:sz w:val="14"/>
              </w:rPr>
              <w:t>Separate memberships/roles per tenant</w:t>
            </w:r>
          </w:p>
        </w:tc>
        <w:tc>
          <w:tcPr>
            <w:tcW w:w="4392" w:type="dxa"/>
            <w:vAlign w:val="center"/>
          </w:tcPr>
          <w:p w14:paraId="6E972A73" w14:textId="77777777" w:rsidR="00837A76" w:rsidRDefault="00000000">
            <w:pPr>
              <w:spacing w:after="0"/>
            </w:pPr>
            <w:r>
              <w:rPr>
                <w:sz w:val="14"/>
              </w:rPr>
              <w:t>Same personal identity may own one Vault; share/grants remain tenant/purpose specific</w:t>
            </w:r>
          </w:p>
        </w:tc>
      </w:tr>
      <w:tr w:rsidR="00837A76" w14:paraId="33A6146D" w14:textId="77777777">
        <w:trPr>
          <w:jc w:val="center"/>
        </w:trPr>
        <w:tc>
          <w:tcPr>
            <w:tcW w:w="2160" w:type="dxa"/>
            <w:vAlign w:val="center"/>
          </w:tcPr>
          <w:p w14:paraId="33F2D6C4" w14:textId="77777777" w:rsidR="00837A76" w:rsidRDefault="00000000">
            <w:pPr>
              <w:spacing w:after="0"/>
            </w:pPr>
            <w:r>
              <w:rPr>
                <w:sz w:val="14"/>
              </w:rPr>
              <w:t>Leave church</w:t>
            </w:r>
          </w:p>
        </w:tc>
        <w:tc>
          <w:tcPr>
            <w:tcW w:w="4392" w:type="dxa"/>
            <w:vAlign w:val="center"/>
          </w:tcPr>
          <w:p w14:paraId="0625EA15" w14:textId="77777777" w:rsidR="00837A76" w:rsidRDefault="00000000">
            <w:pPr>
              <w:spacing w:after="0"/>
            </w:pPr>
            <w:r>
              <w:rPr>
                <w:sz w:val="14"/>
              </w:rPr>
              <w:t>End membership/roles and tenant operational access</w:t>
            </w:r>
          </w:p>
        </w:tc>
        <w:tc>
          <w:tcPr>
            <w:tcW w:w="4392" w:type="dxa"/>
            <w:vAlign w:val="center"/>
          </w:tcPr>
          <w:p w14:paraId="7791E90A" w14:textId="77777777" w:rsidR="00837A76" w:rsidRDefault="00000000">
            <w:pPr>
              <w:spacing w:after="0"/>
            </w:pPr>
            <w:r>
              <w:rPr>
                <w:sz w:val="14"/>
              </w:rPr>
              <w:t>Old church loses future Vault access/share when grant/policy ends; Vault retained under user policy</w:t>
            </w:r>
          </w:p>
        </w:tc>
      </w:tr>
      <w:tr w:rsidR="00837A76" w14:paraId="0DF23D9A" w14:textId="77777777">
        <w:trPr>
          <w:jc w:val="center"/>
        </w:trPr>
        <w:tc>
          <w:tcPr>
            <w:tcW w:w="2160" w:type="dxa"/>
            <w:vAlign w:val="center"/>
          </w:tcPr>
          <w:p w14:paraId="056A73BE" w14:textId="77777777" w:rsidR="00837A76" w:rsidRDefault="00000000">
            <w:pPr>
              <w:spacing w:after="0"/>
            </w:pPr>
            <w:r>
              <w:rPr>
                <w:sz w:val="14"/>
              </w:rPr>
              <w:t>Move A→B</w:t>
            </w:r>
          </w:p>
        </w:tc>
        <w:tc>
          <w:tcPr>
            <w:tcW w:w="4392" w:type="dxa"/>
            <w:vAlign w:val="center"/>
          </w:tcPr>
          <w:p w14:paraId="5FE6E0D7" w14:textId="77777777" w:rsidR="00837A76" w:rsidRDefault="00000000">
            <w:pPr>
              <w:spacing w:after="0"/>
            </w:pPr>
            <w:r>
              <w:rPr>
                <w:sz w:val="14"/>
              </w:rPr>
              <w:t>End A relationship; establish B independently</w:t>
            </w:r>
          </w:p>
        </w:tc>
        <w:tc>
          <w:tcPr>
            <w:tcW w:w="4392" w:type="dxa"/>
            <w:vAlign w:val="center"/>
          </w:tcPr>
          <w:p w14:paraId="374C8760" w14:textId="77777777" w:rsidR="00837A76" w:rsidRDefault="00000000">
            <w:pPr>
              <w:spacing w:after="0"/>
            </w:pPr>
            <w:r>
              <w:rPr>
                <w:sz w:val="14"/>
              </w:rPr>
              <w:t>Diary continuity remains with user; B gets no historic raw diary automatically</w:t>
            </w:r>
          </w:p>
        </w:tc>
      </w:tr>
      <w:tr w:rsidR="00837A76" w14:paraId="7989E948" w14:textId="77777777">
        <w:trPr>
          <w:jc w:val="center"/>
        </w:trPr>
        <w:tc>
          <w:tcPr>
            <w:tcW w:w="2160" w:type="dxa"/>
            <w:vAlign w:val="center"/>
          </w:tcPr>
          <w:p w14:paraId="2131FA9D" w14:textId="77777777" w:rsidR="00837A76" w:rsidRDefault="00000000">
            <w:pPr>
              <w:spacing w:after="0"/>
            </w:pPr>
            <w:r>
              <w:rPr>
                <w:sz w:val="14"/>
              </w:rPr>
              <w:t>Church closes tenant</w:t>
            </w:r>
          </w:p>
        </w:tc>
        <w:tc>
          <w:tcPr>
            <w:tcW w:w="4392" w:type="dxa"/>
            <w:vAlign w:val="center"/>
          </w:tcPr>
          <w:p w14:paraId="15681F52" w14:textId="77777777" w:rsidR="00837A76" w:rsidRDefault="00000000">
            <w:pPr>
              <w:spacing w:after="0"/>
            </w:pPr>
            <w:r>
              <w:rPr>
                <w:sz w:val="14"/>
              </w:rPr>
              <w:t>Offboard tenant data/integrations per policy</w:t>
            </w:r>
          </w:p>
        </w:tc>
        <w:tc>
          <w:tcPr>
            <w:tcW w:w="4392" w:type="dxa"/>
            <w:vAlign w:val="center"/>
          </w:tcPr>
          <w:p w14:paraId="56864ECD" w14:textId="77777777" w:rsidR="00837A76" w:rsidRDefault="00000000">
            <w:pPr>
              <w:spacing w:after="0"/>
            </w:pPr>
            <w:r>
              <w:rPr>
                <w:sz w:val="14"/>
              </w:rPr>
              <w:t>Personal Vault remains independent; origin context may become archived metadata</w:t>
            </w:r>
          </w:p>
        </w:tc>
      </w:tr>
      <w:tr w:rsidR="00837A76" w14:paraId="4CD481B3" w14:textId="77777777">
        <w:trPr>
          <w:jc w:val="center"/>
        </w:trPr>
        <w:tc>
          <w:tcPr>
            <w:tcW w:w="2160" w:type="dxa"/>
            <w:vAlign w:val="center"/>
          </w:tcPr>
          <w:p w14:paraId="3AC7750E" w14:textId="77777777" w:rsidR="00837A76" w:rsidRDefault="00000000">
            <w:pPr>
              <w:spacing w:after="0"/>
            </w:pPr>
            <w:r>
              <w:rPr>
                <w:sz w:val="14"/>
              </w:rPr>
              <w:t>Return to former church</w:t>
            </w:r>
          </w:p>
        </w:tc>
        <w:tc>
          <w:tcPr>
            <w:tcW w:w="4392" w:type="dxa"/>
            <w:vAlign w:val="center"/>
          </w:tcPr>
          <w:p w14:paraId="10E26458" w14:textId="77777777" w:rsidR="00837A76" w:rsidRDefault="00000000">
            <w:pPr>
              <w:spacing w:after="0"/>
            </w:pPr>
            <w:r>
              <w:rPr>
                <w:sz w:val="14"/>
              </w:rPr>
              <w:t>New/reactivated membership under policy</w:t>
            </w:r>
          </w:p>
        </w:tc>
        <w:tc>
          <w:tcPr>
            <w:tcW w:w="4392" w:type="dxa"/>
            <w:vAlign w:val="center"/>
          </w:tcPr>
          <w:p w14:paraId="583037AB" w14:textId="77777777" w:rsidR="00837A76" w:rsidRDefault="00000000">
            <w:pPr>
              <w:spacing w:after="0"/>
            </w:pPr>
            <w:r>
              <w:rPr>
                <w:sz w:val="14"/>
              </w:rPr>
              <w:t>No automatic revival of expired coach/pastor grants</w:t>
            </w:r>
          </w:p>
        </w:tc>
      </w:tr>
    </w:tbl>
    <w:p w14:paraId="0F807D0F" w14:textId="77777777" w:rsidR="00837A76" w:rsidRDefault="00837A76">
      <w:pPr>
        <w:spacing w:after="0"/>
      </w:pPr>
    </w:p>
    <w:p w14:paraId="4F4A516F" w14:textId="77777777" w:rsidR="00837A76" w:rsidRDefault="00000000">
      <w:pPr>
        <w:pStyle w:val="1"/>
      </w:pPr>
      <w:r>
        <w:t>10. Share Grant Model</w:t>
      </w:r>
    </w:p>
    <w:p w14:paraId="7122F6DF" w14:textId="77777777" w:rsidR="00837A76" w:rsidRDefault="00000000">
      <w:r>
        <w:t>Sharing is a revocable authorization, not data ownership transfer. Coach access must satisfy Dual Gate: valid assignment/role AND valid user consent/access grant.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00"/>
        <w:gridCol w:w="7644"/>
      </w:tblGrid>
      <w:tr w:rsidR="00837A76" w14:paraId="5332CE66" w14:textId="77777777">
        <w:trPr>
          <w:jc w:val="center"/>
        </w:trPr>
        <w:tc>
          <w:tcPr>
            <w:tcW w:w="2880" w:type="dxa"/>
            <w:shd w:val="clear" w:color="auto" w:fill="17365D"/>
          </w:tcPr>
          <w:p w14:paraId="6565CA43" w14:textId="77777777" w:rsidR="00837A76" w:rsidRDefault="00000000">
            <w:r>
              <w:rPr>
                <w:b/>
                <w:color w:val="FFFFFF"/>
                <w:sz w:val="15"/>
              </w:rPr>
              <w:t>Grant Field</w:t>
            </w:r>
          </w:p>
        </w:tc>
        <w:tc>
          <w:tcPr>
            <w:tcW w:w="8064" w:type="dxa"/>
            <w:shd w:val="clear" w:color="auto" w:fill="17365D"/>
          </w:tcPr>
          <w:p w14:paraId="0D0D52EC" w14:textId="77777777" w:rsidR="00837A76" w:rsidRDefault="00000000">
            <w:r>
              <w:rPr>
                <w:b/>
                <w:color w:val="FFFFFF"/>
                <w:sz w:val="15"/>
              </w:rPr>
              <w:t>Required Semantics</w:t>
            </w:r>
          </w:p>
        </w:tc>
      </w:tr>
      <w:tr w:rsidR="00837A76" w14:paraId="32F620FC" w14:textId="77777777">
        <w:trPr>
          <w:jc w:val="center"/>
        </w:trPr>
        <w:tc>
          <w:tcPr>
            <w:tcW w:w="2880" w:type="dxa"/>
            <w:vAlign w:val="center"/>
          </w:tcPr>
          <w:p w14:paraId="5F24EE67" w14:textId="77777777" w:rsidR="00837A76" w:rsidRDefault="00000000">
            <w:pPr>
              <w:spacing w:after="0"/>
            </w:pPr>
            <w:r>
              <w:rPr>
                <w:sz w:val="14"/>
              </w:rPr>
              <w:t>grant_id</w:t>
            </w:r>
          </w:p>
        </w:tc>
        <w:tc>
          <w:tcPr>
            <w:tcW w:w="8064" w:type="dxa"/>
            <w:vAlign w:val="center"/>
          </w:tcPr>
          <w:p w14:paraId="26DACCF9" w14:textId="77777777" w:rsidR="00837A76" w:rsidRDefault="00000000">
            <w:pPr>
              <w:spacing w:after="0"/>
            </w:pPr>
            <w:r>
              <w:rPr>
                <w:sz w:val="14"/>
              </w:rPr>
              <w:t>Opaque unique authorization record</w:t>
            </w:r>
          </w:p>
        </w:tc>
      </w:tr>
      <w:tr w:rsidR="00837A76" w14:paraId="5217F61B" w14:textId="77777777">
        <w:trPr>
          <w:jc w:val="center"/>
        </w:trPr>
        <w:tc>
          <w:tcPr>
            <w:tcW w:w="2880" w:type="dxa"/>
            <w:vAlign w:val="center"/>
          </w:tcPr>
          <w:p w14:paraId="275C23B0" w14:textId="77777777" w:rsidR="00837A76" w:rsidRDefault="00000000">
            <w:pPr>
              <w:spacing w:after="0"/>
            </w:pPr>
            <w:r>
              <w:rPr>
                <w:sz w:val="14"/>
              </w:rPr>
              <w:t>grantor_identity</w:t>
            </w:r>
          </w:p>
        </w:tc>
        <w:tc>
          <w:tcPr>
            <w:tcW w:w="8064" w:type="dxa"/>
            <w:vAlign w:val="center"/>
          </w:tcPr>
          <w:p w14:paraId="14D1DD00" w14:textId="77777777" w:rsidR="00837A76" w:rsidRDefault="00000000">
            <w:pPr>
              <w:spacing w:after="0"/>
            </w:pPr>
            <w:r>
              <w:rPr>
                <w:sz w:val="14"/>
              </w:rPr>
              <w:t>Personal identity controlling the Vault content</w:t>
            </w:r>
          </w:p>
        </w:tc>
      </w:tr>
      <w:tr w:rsidR="00837A76" w14:paraId="661BD8BF" w14:textId="77777777">
        <w:trPr>
          <w:jc w:val="center"/>
        </w:trPr>
        <w:tc>
          <w:tcPr>
            <w:tcW w:w="2880" w:type="dxa"/>
            <w:vAlign w:val="center"/>
          </w:tcPr>
          <w:p w14:paraId="7C4950FB" w14:textId="77777777" w:rsidR="00837A76" w:rsidRDefault="00000000">
            <w:pPr>
              <w:spacing w:after="0"/>
            </w:pPr>
            <w:r>
              <w:rPr>
                <w:sz w:val="14"/>
              </w:rPr>
              <w:t>grantee_actor/ref</w:t>
            </w:r>
          </w:p>
        </w:tc>
        <w:tc>
          <w:tcPr>
            <w:tcW w:w="8064" w:type="dxa"/>
            <w:vAlign w:val="center"/>
          </w:tcPr>
          <w:p w14:paraId="23B4B1F5" w14:textId="77777777" w:rsidR="00837A76" w:rsidRDefault="00000000">
            <w:pPr>
              <w:spacing w:after="0"/>
            </w:pPr>
            <w:r>
              <w:rPr>
                <w:sz w:val="14"/>
              </w:rPr>
              <w:t>Specific coach/authorized recipient or bounded role instance; avoid broad tenant wildcard</w:t>
            </w:r>
          </w:p>
        </w:tc>
      </w:tr>
      <w:tr w:rsidR="00837A76" w14:paraId="32CC0308" w14:textId="77777777">
        <w:trPr>
          <w:jc w:val="center"/>
        </w:trPr>
        <w:tc>
          <w:tcPr>
            <w:tcW w:w="2880" w:type="dxa"/>
            <w:vAlign w:val="center"/>
          </w:tcPr>
          <w:p w14:paraId="555701EF" w14:textId="77777777" w:rsidR="00837A76" w:rsidRDefault="00000000">
            <w:pPr>
              <w:spacing w:after="0"/>
            </w:pPr>
            <w:r>
              <w:rPr>
                <w:sz w:val="14"/>
              </w:rPr>
              <w:t>resource_scope</w:t>
            </w:r>
          </w:p>
        </w:tc>
        <w:tc>
          <w:tcPr>
            <w:tcW w:w="8064" w:type="dxa"/>
            <w:vAlign w:val="center"/>
          </w:tcPr>
          <w:p w14:paraId="05F212E8" w14:textId="77777777" w:rsidR="00837A76" w:rsidRDefault="00000000">
            <w:pPr>
              <w:spacing w:after="0"/>
            </w:pPr>
            <w:r>
              <w:rPr>
                <w:sz w:val="14"/>
              </w:rPr>
              <w:t>Entry/section/time range or approved derived view; minimum necessary</w:t>
            </w:r>
          </w:p>
        </w:tc>
      </w:tr>
      <w:tr w:rsidR="00837A76" w14:paraId="788027D5" w14:textId="77777777">
        <w:trPr>
          <w:jc w:val="center"/>
        </w:trPr>
        <w:tc>
          <w:tcPr>
            <w:tcW w:w="2880" w:type="dxa"/>
            <w:vAlign w:val="center"/>
          </w:tcPr>
          <w:p w14:paraId="579D1EF3" w14:textId="77777777" w:rsidR="00837A76" w:rsidRDefault="00000000">
            <w:pPr>
              <w:spacing w:after="0"/>
            </w:pPr>
            <w:r>
              <w:rPr>
                <w:sz w:val="14"/>
              </w:rPr>
              <w:t>purpose_code</w:t>
            </w:r>
          </w:p>
        </w:tc>
        <w:tc>
          <w:tcPr>
            <w:tcW w:w="8064" w:type="dxa"/>
            <w:vAlign w:val="center"/>
          </w:tcPr>
          <w:p w14:paraId="41B93056" w14:textId="77777777" w:rsidR="00837A76" w:rsidRDefault="00000000">
            <w:pPr>
              <w:spacing w:after="0"/>
            </w:pPr>
            <w:r>
              <w:rPr>
                <w:sz w:val="14"/>
              </w:rPr>
              <w:t>Why access is granted; cannot silently reuse for another purpose</w:t>
            </w:r>
          </w:p>
        </w:tc>
      </w:tr>
      <w:tr w:rsidR="00837A76" w14:paraId="115796D2" w14:textId="77777777">
        <w:trPr>
          <w:jc w:val="center"/>
        </w:trPr>
        <w:tc>
          <w:tcPr>
            <w:tcW w:w="2880" w:type="dxa"/>
            <w:vAlign w:val="center"/>
          </w:tcPr>
          <w:p w14:paraId="6785195A" w14:textId="77777777" w:rsidR="00837A76" w:rsidRDefault="00000000">
            <w:pPr>
              <w:spacing w:after="0"/>
            </w:pPr>
            <w:r>
              <w:rPr>
                <w:sz w:val="14"/>
              </w:rPr>
              <w:t>valid_from / expires_at</w:t>
            </w:r>
          </w:p>
        </w:tc>
        <w:tc>
          <w:tcPr>
            <w:tcW w:w="8064" w:type="dxa"/>
            <w:vAlign w:val="center"/>
          </w:tcPr>
          <w:p w14:paraId="782A7F03" w14:textId="77777777" w:rsidR="00837A76" w:rsidRDefault="00000000">
            <w:pPr>
              <w:spacing w:after="0"/>
            </w:pPr>
            <w:r>
              <w:rPr>
                <w:sz w:val="14"/>
              </w:rPr>
              <w:t>Time bound where appropriate; expiry enforced</w:t>
            </w:r>
          </w:p>
        </w:tc>
      </w:tr>
      <w:tr w:rsidR="00837A76" w14:paraId="71C1C843" w14:textId="77777777">
        <w:trPr>
          <w:jc w:val="center"/>
        </w:trPr>
        <w:tc>
          <w:tcPr>
            <w:tcW w:w="2880" w:type="dxa"/>
            <w:vAlign w:val="center"/>
          </w:tcPr>
          <w:p w14:paraId="6841AC29" w14:textId="77777777" w:rsidR="00837A76" w:rsidRDefault="00000000">
            <w:pPr>
              <w:spacing w:after="0"/>
            </w:pPr>
            <w:r>
              <w:rPr>
                <w:sz w:val="14"/>
              </w:rPr>
              <w:lastRenderedPageBreak/>
              <w:t>revocation_state</w:t>
            </w:r>
          </w:p>
        </w:tc>
        <w:tc>
          <w:tcPr>
            <w:tcW w:w="8064" w:type="dxa"/>
            <w:vAlign w:val="center"/>
          </w:tcPr>
          <w:p w14:paraId="3A7691BD" w14:textId="77777777" w:rsidR="00837A76" w:rsidRDefault="00000000">
            <w:pPr>
              <w:spacing w:after="0"/>
            </w:pPr>
            <w:r>
              <w:rPr>
                <w:sz w:val="14"/>
              </w:rPr>
              <w:t>Immediate future-access denial; downstream cache/session invalidation</w:t>
            </w:r>
          </w:p>
        </w:tc>
      </w:tr>
      <w:tr w:rsidR="00837A76" w14:paraId="4ED26C77" w14:textId="77777777">
        <w:trPr>
          <w:jc w:val="center"/>
        </w:trPr>
        <w:tc>
          <w:tcPr>
            <w:tcW w:w="2880" w:type="dxa"/>
            <w:vAlign w:val="center"/>
          </w:tcPr>
          <w:p w14:paraId="322CB2EB" w14:textId="77777777" w:rsidR="00837A76" w:rsidRDefault="00000000">
            <w:pPr>
              <w:spacing w:after="0"/>
            </w:pPr>
            <w:r>
              <w:rPr>
                <w:sz w:val="14"/>
              </w:rPr>
              <w:t>ai_processing_allowed</w:t>
            </w:r>
          </w:p>
        </w:tc>
        <w:tc>
          <w:tcPr>
            <w:tcW w:w="8064" w:type="dxa"/>
            <w:vAlign w:val="center"/>
          </w:tcPr>
          <w:p w14:paraId="77D8AF85" w14:textId="77777777" w:rsidR="00837A76" w:rsidRDefault="00000000">
            <w:pPr>
              <w:spacing w:after="0"/>
            </w:pPr>
            <w:r>
              <w:rPr>
                <w:sz w:val="14"/>
              </w:rPr>
              <w:t>Separate purpose flag/policy; sharing to human does not automatically authorize AI</w:t>
            </w:r>
          </w:p>
        </w:tc>
      </w:tr>
      <w:tr w:rsidR="00837A76" w14:paraId="0FE17628" w14:textId="77777777">
        <w:trPr>
          <w:jc w:val="center"/>
        </w:trPr>
        <w:tc>
          <w:tcPr>
            <w:tcW w:w="2880" w:type="dxa"/>
            <w:vAlign w:val="center"/>
          </w:tcPr>
          <w:p w14:paraId="7997E17A" w14:textId="77777777" w:rsidR="00837A76" w:rsidRDefault="00000000">
            <w:pPr>
              <w:spacing w:after="0"/>
            </w:pPr>
            <w:r>
              <w:rPr>
                <w:sz w:val="14"/>
              </w:rPr>
              <w:t>audit_ref</w:t>
            </w:r>
          </w:p>
        </w:tc>
        <w:tc>
          <w:tcPr>
            <w:tcW w:w="8064" w:type="dxa"/>
            <w:vAlign w:val="center"/>
          </w:tcPr>
          <w:p w14:paraId="52B1F3C4" w14:textId="77777777" w:rsidR="00837A76" w:rsidRDefault="00000000">
            <w:pPr>
              <w:spacing w:after="0"/>
            </w:pPr>
            <w:r>
              <w:rPr>
                <w:sz w:val="14"/>
              </w:rPr>
              <w:t>Grant/use/revoke events traceable without raw content</w:t>
            </w:r>
          </w:p>
        </w:tc>
      </w:tr>
    </w:tbl>
    <w:p w14:paraId="577E88BD" w14:textId="77777777" w:rsidR="00837A76" w:rsidRDefault="00837A76">
      <w:pPr>
        <w:spacing w:after="0"/>
      </w:pPr>
    </w:p>
    <w:p w14:paraId="2C509AF2" w14:textId="77777777" w:rsidR="00837A76" w:rsidRDefault="00000000">
      <w:pPr>
        <w:pStyle w:val="1"/>
      </w:pPr>
      <w:r>
        <w:t>11. Pastor, Coach, Group &amp; Admin Access Matrix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56"/>
        <w:gridCol w:w="1964"/>
        <w:gridCol w:w="3398"/>
        <w:gridCol w:w="3226"/>
      </w:tblGrid>
      <w:tr w:rsidR="00837A76" w14:paraId="5263A933" w14:textId="77777777">
        <w:trPr>
          <w:jc w:val="center"/>
        </w:trPr>
        <w:tc>
          <w:tcPr>
            <w:tcW w:w="1944" w:type="dxa"/>
            <w:shd w:val="clear" w:color="auto" w:fill="17365D"/>
          </w:tcPr>
          <w:p w14:paraId="2B54F90D" w14:textId="77777777" w:rsidR="00837A76" w:rsidRDefault="00000000"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2088" w:type="dxa"/>
            <w:shd w:val="clear" w:color="auto" w:fill="17365D"/>
          </w:tcPr>
          <w:p w14:paraId="75E337F8" w14:textId="77777777" w:rsidR="00837A76" w:rsidRDefault="00000000">
            <w:r>
              <w:rPr>
                <w:b/>
                <w:color w:val="FFFFFF"/>
                <w:sz w:val="15"/>
              </w:rPr>
              <w:t>Raw Vault Default</w:t>
            </w:r>
          </w:p>
        </w:tc>
        <w:tc>
          <w:tcPr>
            <w:tcW w:w="3600" w:type="dxa"/>
            <w:shd w:val="clear" w:color="auto" w:fill="17365D"/>
          </w:tcPr>
          <w:p w14:paraId="28E7138A" w14:textId="77777777" w:rsidR="00837A76" w:rsidRDefault="00000000">
            <w:r>
              <w:rPr>
                <w:b/>
                <w:color w:val="FFFFFF"/>
                <w:sz w:val="15"/>
              </w:rPr>
              <w:t>Derived / Aggregate</w:t>
            </w:r>
          </w:p>
        </w:tc>
        <w:tc>
          <w:tcPr>
            <w:tcW w:w="3312" w:type="dxa"/>
            <w:shd w:val="clear" w:color="auto" w:fill="17365D"/>
          </w:tcPr>
          <w:p w14:paraId="43E56515" w14:textId="77777777" w:rsidR="00837A76" w:rsidRDefault="00000000">
            <w:r>
              <w:rPr>
                <w:b/>
                <w:color w:val="FFFFFF"/>
                <w:sz w:val="15"/>
              </w:rPr>
              <w:t>Conditions</w:t>
            </w:r>
          </w:p>
        </w:tc>
      </w:tr>
      <w:tr w:rsidR="00837A76" w14:paraId="540F1A2C" w14:textId="77777777">
        <w:trPr>
          <w:jc w:val="center"/>
        </w:trPr>
        <w:tc>
          <w:tcPr>
            <w:tcW w:w="1944" w:type="dxa"/>
            <w:vAlign w:val="center"/>
          </w:tcPr>
          <w:p w14:paraId="545EE9CF" w14:textId="77777777" w:rsidR="00837A76" w:rsidRDefault="00000000">
            <w:pPr>
              <w:spacing w:after="0"/>
            </w:pPr>
            <w:r>
              <w:rPr>
                <w:sz w:val="14"/>
              </w:rPr>
              <w:t>User</w:t>
            </w:r>
          </w:p>
        </w:tc>
        <w:tc>
          <w:tcPr>
            <w:tcW w:w="2088" w:type="dxa"/>
            <w:vAlign w:val="center"/>
          </w:tcPr>
          <w:p w14:paraId="583C93B2" w14:textId="77777777" w:rsidR="00837A76" w:rsidRDefault="00000000">
            <w:pPr>
              <w:spacing w:after="0"/>
            </w:pPr>
            <w:r>
              <w:rPr>
                <w:sz w:val="14"/>
              </w:rPr>
              <w:t>YES own</w:t>
            </w:r>
          </w:p>
        </w:tc>
        <w:tc>
          <w:tcPr>
            <w:tcW w:w="3600" w:type="dxa"/>
            <w:vAlign w:val="center"/>
          </w:tcPr>
          <w:p w14:paraId="26FB0A47" w14:textId="77777777" w:rsidR="00837A76" w:rsidRDefault="00000000">
            <w:pPr>
              <w:spacing w:after="0"/>
            </w:pPr>
            <w:r>
              <w:rPr>
                <w:sz w:val="14"/>
              </w:rPr>
              <w:t>Own derived views</w:t>
            </w:r>
          </w:p>
        </w:tc>
        <w:tc>
          <w:tcPr>
            <w:tcW w:w="3312" w:type="dxa"/>
            <w:vAlign w:val="center"/>
          </w:tcPr>
          <w:p w14:paraId="07C60DE1" w14:textId="77777777" w:rsidR="00837A76" w:rsidRDefault="00000000">
            <w:pPr>
              <w:spacing w:after="0"/>
            </w:pPr>
            <w:r>
              <w:rPr>
                <w:sz w:val="14"/>
              </w:rPr>
              <w:t>Authenticated identity + Vault policy</w:t>
            </w:r>
          </w:p>
        </w:tc>
      </w:tr>
      <w:tr w:rsidR="00837A76" w14:paraId="7CD3DA75" w14:textId="77777777">
        <w:trPr>
          <w:jc w:val="center"/>
        </w:trPr>
        <w:tc>
          <w:tcPr>
            <w:tcW w:w="1944" w:type="dxa"/>
            <w:vAlign w:val="center"/>
          </w:tcPr>
          <w:p w14:paraId="626BF4FB" w14:textId="77777777" w:rsidR="00837A76" w:rsidRDefault="00000000">
            <w:pPr>
              <w:spacing w:after="0"/>
            </w:pPr>
            <w:r>
              <w:rPr>
                <w:sz w:val="14"/>
              </w:rPr>
              <w:t>Coach</w:t>
            </w:r>
          </w:p>
        </w:tc>
        <w:tc>
          <w:tcPr>
            <w:tcW w:w="2088" w:type="dxa"/>
            <w:vAlign w:val="center"/>
          </w:tcPr>
          <w:p w14:paraId="62A229B5" w14:textId="77777777" w:rsidR="00837A7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vAlign w:val="center"/>
          </w:tcPr>
          <w:p w14:paraId="0226ED82" w14:textId="77777777" w:rsidR="00837A76" w:rsidRDefault="00000000">
            <w:pPr>
              <w:spacing w:after="0"/>
            </w:pPr>
            <w:r>
              <w:rPr>
                <w:sz w:val="14"/>
              </w:rPr>
              <w:t>Scoped shared entry/derived coaching view</w:t>
            </w:r>
          </w:p>
        </w:tc>
        <w:tc>
          <w:tcPr>
            <w:tcW w:w="3312" w:type="dxa"/>
            <w:vAlign w:val="center"/>
          </w:tcPr>
          <w:p w14:paraId="2A724528" w14:textId="77777777" w:rsidR="00837A76" w:rsidRDefault="00000000">
            <w:pPr>
              <w:spacing w:after="0"/>
            </w:pPr>
            <w:r>
              <w:rPr>
                <w:sz w:val="14"/>
              </w:rPr>
              <w:t>Dual Gate; purpose/scope/time; revocable</w:t>
            </w:r>
          </w:p>
        </w:tc>
      </w:tr>
      <w:tr w:rsidR="00837A76" w14:paraId="7C7BAA42" w14:textId="77777777">
        <w:trPr>
          <w:jc w:val="center"/>
        </w:trPr>
        <w:tc>
          <w:tcPr>
            <w:tcW w:w="1944" w:type="dxa"/>
            <w:vAlign w:val="center"/>
          </w:tcPr>
          <w:p w14:paraId="6670C3EC" w14:textId="77777777" w:rsidR="00837A76" w:rsidRDefault="00000000">
            <w:pPr>
              <w:spacing w:after="0"/>
            </w:pPr>
            <w:r>
              <w:rPr>
                <w:sz w:val="14"/>
              </w:rPr>
              <w:t>Pastor</w:t>
            </w:r>
          </w:p>
        </w:tc>
        <w:tc>
          <w:tcPr>
            <w:tcW w:w="2088" w:type="dxa"/>
            <w:vAlign w:val="center"/>
          </w:tcPr>
          <w:p w14:paraId="0F1913AC" w14:textId="77777777" w:rsidR="00837A7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vAlign w:val="center"/>
          </w:tcPr>
          <w:p w14:paraId="50146648" w14:textId="77777777" w:rsidR="00837A76" w:rsidRDefault="00000000">
            <w:pPr>
              <w:spacing w:after="0"/>
            </w:pPr>
            <w:r>
              <w:rPr>
                <w:sz w:val="14"/>
              </w:rPr>
              <w:t>Approved aggregate only by default</w:t>
            </w:r>
          </w:p>
        </w:tc>
        <w:tc>
          <w:tcPr>
            <w:tcW w:w="3312" w:type="dxa"/>
            <w:vAlign w:val="center"/>
          </w:tcPr>
          <w:p w14:paraId="39A4A5DC" w14:textId="77777777" w:rsidR="00837A76" w:rsidRDefault="00000000">
            <w:pPr>
              <w:spacing w:after="0"/>
            </w:pPr>
            <w:r>
              <w:rPr>
                <w:sz w:val="14"/>
              </w:rPr>
              <w:t>Suppression/coverage/provenance; no person reverse key</w:t>
            </w:r>
          </w:p>
        </w:tc>
      </w:tr>
      <w:tr w:rsidR="00837A76" w14:paraId="6B2D5154" w14:textId="77777777">
        <w:trPr>
          <w:jc w:val="center"/>
        </w:trPr>
        <w:tc>
          <w:tcPr>
            <w:tcW w:w="1944" w:type="dxa"/>
            <w:vAlign w:val="center"/>
          </w:tcPr>
          <w:p w14:paraId="2F3F8ECD" w14:textId="77777777" w:rsidR="00837A76" w:rsidRDefault="00000000">
            <w:pPr>
              <w:spacing w:after="0"/>
            </w:pPr>
            <w:r>
              <w:rPr>
                <w:sz w:val="14"/>
              </w:rPr>
              <w:t>Small-group leader</w:t>
            </w:r>
          </w:p>
        </w:tc>
        <w:tc>
          <w:tcPr>
            <w:tcW w:w="2088" w:type="dxa"/>
            <w:vAlign w:val="center"/>
          </w:tcPr>
          <w:p w14:paraId="34562CCF" w14:textId="77777777" w:rsidR="00837A7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vAlign w:val="center"/>
          </w:tcPr>
          <w:p w14:paraId="6901CEF9" w14:textId="77777777" w:rsidR="00837A76" w:rsidRDefault="00000000">
            <w:pPr>
              <w:spacing w:after="0"/>
            </w:pPr>
            <w:r>
              <w:rPr>
                <w:sz w:val="14"/>
              </w:rPr>
              <w:t>Only explicitly shared group content</w:t>
            </w:r>
          </w:p>
        </w:tc>
        <w:tc>
          <w:tcPr>
            <w:tcW w:w="3312" w:type="dxa"/>
            <w:vAlign w:val="center"/>
          </w:tcPr>
          <w:p w14:paraId="056E1521" w14:textId="77777777" w:rsidR="00837A76" w:rsidRDefault="00000000">
            <w:pPr>
              <w:spacing w:after="0"/>
            </w:pPr>
            <w:r>
              <w:rPr>
                <w:sz w:val="14"/>
              </w:rPr>
              <w:t>Separate share choice; no inferred diary access</w:t>
            </w:r>
          </w:p>
        </w:tc>
      </w:tr>
      <w:tr w:rsidR="00837A76" w14:paraId="771FCACE" w14:textId="77777777">
        <w:trPr>
          <w:jc w:val="center"/>
        </w:trPr>
        <w:tc>
          <w:tcPr>
            <w:tcW w:w="1944" w:type="dxa"/>
            <w:vAlign w:val="center"/>
          </w:tcPr>
          <w:p w14:paraId="4495E226" w14:textId="77777777" w:rsidR="00837A76" w:rsidRDefault="00000000">
            <w:pPr>
              <w:spacing w:after="0"/>
            </w:pPr>
            <w:r>
              <w:rPr>
                <w:sz w:val="14"/>
              </w:rPr>
              <w:t>Church admin</w:t>
            </w:r>
          </w:p>
        </w:tc>
        <w:tc>
          <w:tcPr>
            <w:tcW w:w="2088" w:type="dxa"/>
            <w:vAlign w:val="center"/>
          </w:tcPr>
          <w:p w14:paraId="4511B587" w14:textId="77777777" w:rsidR="00837A7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vAlign w:val="center"/>
          </w:tcPr>
          <w:p w14:paraId="536DE132" w14:textId="77777777" w:rsidR="00837A76" w:rsidRDefault="00000000">
            <w:pPr>
              <w:spacing w:after="0"/>
            </w:pPr>
            <w:r>
              <w:rPr>
                <w:sz w:val="14"/>
              </w:rPr>
              <w:t>Operational membership/config only</w:t>
            </w:r>
          </w:p>
        </w:tc>
        <w:tc>
          <w:tcPr>
            <w:tcW w:w="3312" w:type="dxa"/>
            <w:vAlign w:val="center"/>
          </w:tcPr>
          <w:p w14:paraId="39651D3F" w14:textId="77777777" w:rsidR="00837A76" w:rsidRDefault="00000000">
            <w:pPr>
              <w:spacing w:after="0"/>
            </w:pPr>
            <w:r>
              <w:rPr>
                <w:sz w:val="14"/>
              </w:rPr>
              <w:t>Admin role does not open growth/Vault content</w:t>
            </w:r>
          </w:p>
        </w:tc>
      </w:tr>
      <w:tr w:rsidR="00837A76" w14:paraId="037EC68A" w14:textId="77777777">
        <w:trPr>
          <w:jc w:val="center"/>
        </w:trPr>
        <w:tc>
          <w:tcPr>
            <w:tcW w:w="1944" w:type="dxa"/>
            <w:vAlign w:val="center"/>
          </w:tcPr>
          <w:p w14:paraId="19B447A2" w14:textId="77777777" w:rsidR="00837A76" w:rsidRDefault="00000000">
            <w:pPr>
              <w:spacing w:after="0"/>
            </w:pPr>
            <w:r>
              <w:rPr>
                <w:sz w:val="14"/>
              </w:rPr>
              <w:t>CHGO AI</w:t>
            </w:r>
          </w:p>
        </w:tc>
        <w:tc>
          <w:tcPr>
            <w:tcW w:w="2088" w:type="dxa"/>
            <w:vAlign w:val="center"/>
          </w:tcPr>
          <w:p w14:paraId="342CE300" w14:textId="77777777" w:rsidR="00837A76" w:rsidRDefault="00000000">
            <w:pPr>
              <w:spacing w:after="0"/>
            </w:pPr>
            <w:r>
              <w:rPr>
                <w:sz w:val="14"/>
              </w:rPr>
              <w:t>NO standing access</w:t>
            </w:r>
          </w:p>
        </w:tc>
        <w:tc>
          <w:tcPr>
            <w:tcW w:w="3600" w:type="dxa"/>
            <w:vAlign w:val="center"/>
          </w:tcPr>
          <w:p w14:paraId="390D45FA" w14:textId="77777777" w:rsidR="00837A76" w:rsidRDefault="00000000">
            <w:pPr>
              <w:spacing w:after="0"/>
            </w:pPr>
            <w:r>
              <w:rPr>
                <w:sz w:val="14"/>
              </w:rPr>
              <w:t>Ephemeral minimum input</w:t>
            </w:r>
          </w:p>
        </w:tc>
        <w:tc>
          <w:tcPr>
            <w:tcW w:w="3312" w:type="dxa"/>
            <w:vAlign w:val="center"/>
          </w:tcPr>
          <w:p w14:paraId="4D424C87" w14:textId="77777777" w:rsidR="00837A76" w:rsidRDefault="00000000">
            <w:pPr>
              <w:spacing w:after="0"/>
            </w:pPr>
            <w:r>
              <w:rPr>
                <w:sz w:val="14"/>
              </w:rPr>
              <w:t>Purpose/consent/policy; no long-term raw cache/log</w:t>
            </w:r>
          </w:p>
        </w:tc>
      </w:tr>
      <w:tr w:rsidR="00837A76" w14:paraId="7A9C1623" w14:textId="77777777">
        <w:trPr>
          <w:jc w:val="center"/>
        </w:trPr>
        <w:tc>
          <w:tcPr>
            <w:tcW w:w="1944" w:type="dxa"/>
            <w:vAlign w:val="center"/>
          </w:tcPr>
          <w:p w14:paraId="31935A66" w14:textId="77777777" w:rsidR="00837A76" w:rsidRDefault="00000000">
            <w:pPr>
              <w:spacing w:after="0"/>
            </w:pPr>
            <w:r>
              <w:rPr>
                <w:sz w:val="14"/>
              </w:rPr>
              <w:t>Support/SRE</w:t>
            </w:r>
          </w:p>
        </w:tc>
        <w:tc>
          <w:tcPr>
            <w:tcW w:w="2088" w:type="dxa"/>
            <w:vAlign w:val="center"/>
          </w:tcPr>
          <w:p w14:paraId="7CFFD2B8" w14:textId="77777777" w:rsidR="00837A76" w:rsidRDefault="00000000">
            <w:pPr>
              <w:spacing w:after="0"/>
            </w:pPr>
            <w:r>
              <w:rPr>
                <w:sz w:val="14"/>
              </w:rPr>
              <w:t>NO</w:t>
            </w:r>
          </w:p>
        </w:tc>
        <w:tc>
          <w:tcPr>
            <w:tcW w:w="3600" w:type="dxa"/>
            <w:vAlign w:val="center"/>
          </w:tcPr>
          <w:p w14:paraId="7D43CA9C" w14:textId="77777777" w:rsidR="00837A76" w:rsidRDefault="00000000">
            <w:pPr>
              <w:spacing w:after="0"/>
            </w:pPr>
            <w:r>
              <w:rPr>
                <w:sz w:val="14"/>
              </w:rPr>
              <w:t>Operational metadata where needed</w:t>
            </w:r>
          </w:p>
        </w:tc>
        <w:tc>
          <w:tcPr>
            <w:tcW w:w="3312" w:type="dxa"/>
            <w:vAlign w:val="center"/>
          </w:tcPr>
          <w:p w14:paraId="2CC0C6EC" w14:textId="77777777" w:rsidR="00837A76" w:rsidRDefault="00000000">
            <w:pPr>
              <w:spacing w:after="0"/>
            </w:pPr>
            <w:r>
              <w:rPr>
                <w:sz w:val="14"/>
              </w:rPr>
              <w:t>Break-glass or support policy; least privilege/audit</w:t>
            </w:r>
          </w:p>
        </w:tc>
      </w:tr>
    </w:tbl>
    <w:p w14:paraId="510A24B7" w14:textId="77777777" w:rsidR="00837A76" w:rsidRDefault="00837A76">
      <w:pPr>
        <w:spacing w:after="0"/>
      </w:pPr>
    </w:p>
    <w:p w14:paraId="0D2F5ED2" w14:textId="77777777" w:rsidR="00837A76" w:rsidRDefault="00000000">
      <w:pPr>
        <w:pStyle w:val="1"/>
      </w:pPr>
      <w:r>
        <w:t>12. AI Processing Boundary</w:t>
      </w:r>
    </w:p>
    <w:p w14:paraId="6D5545B3" w14:textId="77777777" w:rsidR="00837A76" w:rsidRDefault="00000000">
      <w:pPr>
        <w:pStyle w:val="a"/>
      </w:pPr>
      <w:r>
        <w:t>User initiates or eligible workflow requests AI processing.</w:t>
      </w:r>
    </w:p>
    <w:p w14:paraId="7B5FD2B1" w14:textId="77777777" w:rsidR="00837A76" w:rsidRDefault="00000000">
      <w:pPr>
        <w:pStyle w:val="a"/>
      </w:pPr>
      <w:r>
        <w:t>Privacy Gateway resolves actor, purpose, consent/access, data class, policy version and minimum required input.</w:t>
      </w:r>
    </w:p>
    <w:p w14:paraId="2622DB72" w14:textId="77777777" w:rsidR="00837A76" w:rsidRDefault="00000000">
      <w:pPr>
        <w:pStyle w:val="a"/>
      </w:pPr>
      <w:r>
        <w:t>Vault Service releases only authorized content to an ephemeral processing context; raw content is not copied to Church Growth DB.</w:t>
      </w:r>
    </w:p>
    <w:p w14:paraId="224963BB" w14:textId="77777777" w:rsidR="00837A76" w:rsidRDefault="00000000">
      <w:pPr>
        <w:pStyle w:val="a"/>
      </w:pPr>
      <w:r>
        <w:t>AI/ontology reasoning may produce structured Candidate/summary/recommendation with provenance and confidence where applicable.</w:t>
      </w:r>
    </w:p>
    <w:p w14:paraId="7483C310" w14:textId="77777777" w:rsidR="00837A76" w:rsidRDefault="00000000">
      <w:pPr>
        <w:pStyle w:val="a"/>
      </w:pPr>
      <w:r>
        <w:t>AI output is not automatically Evidence and cannot create spiritual score/rank/level.</w:t>
      </w:r>
    </w:p>
    <w:p w14:paraId="7DDF3D9C" w14:textId="77777777" w:rsidR="00837A76" w:rsidRDefault="00000000">
      <w:pPr>
        <w:pStyle w:val="a"/>
      </w:pPr>
      <w:r>
        <w:t>Ephemeral raw context is discarded according to processing policy; logs/audit store metadata, not raw diary text.</w:t>
      </w:r>
    </w:p>
    <w:p w14:paraId="784B932A" w14:textId="77777777" w:rsidR="00837A76" w:rsidRDefault="00000000">
      <w:pPr>
        <w:pStyle w:val="a"/>
      </w:pPr>
      <w:r>
        <w:t>Revoked consent blocks future processing and triggers review of derived-data handling according to policy.</w:t>
      </w:r>
    </w:p>
    <w:p w14:paraId="06599817" w14:textId="77777777" w:rsidR="00837A76" w:rsidRDefault="00000000">
      <w:pPr>
        <w:pStyle w:val="1"/>
      </w:pPr>
      <w:r>
        <w:t>13. Recovery &amp; Account Continuity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7539"/>
      </w:tblGrid>
      <w:tr w:rsidR="00837A76" w14:paraId="0DF40A6D" w14:textId="77777777">
        <w:trPr>
          <w:jc w:val="center"/>
        </w:trPr>
        <w:tc>
          <w:tcPr>
            <w:tcW w:w="3024" w:type="dxa"/>
            <w:shd w:val="clear" w:color="auto" w:fill="17365D"/>
          </w:tcPr>
          <w:p w14:paraId="362C5823" w14:textId="77777777" w:rsidR="00837A76" w:rsidRDefault="00000000">
            <w:r>
              <w:rPr>
                <w:b/>
                <w:color w:val="FFFFFF"/>
                <w:sz w:val="15"/>
              </w:rPr>
              <w:t>Failure / Change</w:t>
            </w:r>
          </w:p>
        </w:tc>
        <w:tc>
          <w:tcPr>
            <w:tcW w:w="7920" w:type="dxa"/>
            <w:shd w:val="clear" w:color="auto" w:fill="17365D"/>
          </w:tcPr>
          <w:p w14:paraId="5E3E0FE1" w14:textId="77777777" w:rsidR="00837A76" w:rsidRDefault="00000000">
            <w:r>
              <w:rPr>
                <w:b/>
                <w:color w:val="FFFFFF"/>
                <w:sz w:val="15"/>
              </w:rPr>
              <w:t>Required Behavior</w:t>
            </w:r>
          </w:p>
        </w:tc>
      </w:tr>
      <w:tr w:rsidR="00837A76" w14:paraId="76C1624E" w14:textId="77777777">
        <w:trPr>
          <w:jc w:val="center"/>
        </w:trPr>
        <w:tc>
          <w:tcPr>
            <w:tcW w:w="3024" w:type="dxa"/>
            <w:vAlign w:val="center"/>
          </w:tcPr>
          <w:p w14:paraId="6640A959" w14:textId="77777777" w:rsidR="00837A76" w:rsidRDefault="00000000">
            <w:pPr>
              <w:spacing w:after="0"/>
            </w:pPr>
            <w:r>
              <w:rPr>
                <w:sz w:val="14"/>
              </w:rPr>
              <w:t>Device lost</w:t>
            </w:r>
          </w:p>
        </w:tc>
        <w:tc>
          <w:tcPr>
            <w:tcW w:w="7920" w:type="dxa"/>
            <w:vAlign w:val="center"/>
          </w:tcPr>
          <w:p w14:paraId="59ADAC8C" w14:textId="77777777" w:rsidR="00837A76" w:rsidRDefault="00000000">
            <w:pPr>
              <w:spacing w:after="0"/>
            </w:pPr>
            <w:r>
              <w:rPr>
                <w:sz w:val="14"/>
              </w:rPr>
              <w:t>Recover through verified account/personal identity; Vault not tied to device.</w:t>
            </w:r>
          </w:p>
        </w:tc>
      </w:tr>
      <w:tr w:rsidR="00837A76" w14:paraId="1D9926B2" w14:textId="77777777">
        <w:trPr>
          <w:jc w:val="center"/>
        </w:trPr>
        <w:tc>
          <w:tcPr>
            <w:tcW w:w="3024" w:type="dxa"/>
            <w:vAlign w:val="center"/>
          </w:tcPr>
          <w:p w14:paraId="73E5364E" w14:textId="77777777" w:rsidR="00837A76" w:rsidRDefault="00000000">
            <w:pPr>
              <w:spacing w:after="0"/>
            </w:pPr>
            <w:r>
              <w:rPr>
                <w:sz w:val="14"/>
              </w:rPr>
              <w:t>Password/auth factor lost</w:t>
            </w:r>
          </w:p>
        </w:tc>
        <w:tc>
          <w:tcPr>
            <w:tcW w:w="7920" w:type="dxa"/>
            <w:vAlign w:val="center"/>
          </w:tcPr>
          <w:p w14:paraId="3B6144CC" w14:textId="77777777" w:rsidR="00837A76" w:rsidRDefault="00000000">
            <w:pPr>
              <w:spacing w:after="0"/>
            </w:pPr>
            <w:r>
              <w:rPr>
                <w:sz w:val="14"/>
              </w:rPr>
              <w:t>Use governed account recovery; recovery must not reveal church/private content before identity assurance.</w:t>
            </w:r>
          </w:p>
        </w:tc>
      </w:tr>
      <w:tr w:rsidR="00837A76" w14:paraId="6D3DE598" w14:textId="77777777">
        <w:trPr>
          <w:jc w:val="center"/>
        </w:trPr>
        <w:tc>
          <w:tcPr>
            <w:tcW w:w="3024" w:type="dxa"/>
            <w:vAlign w:val="center"/>
          </w:tcPr>
          <w:p w14:paraId="176E3350" w14:textId="77777777" w:rsidR="00837A76" w:rsidRDefault="00000000">
            <w:pPr>
              <w:spacing w:after="0"/>
            </w:pPr>
            <w:r>
              <w:rPr>
                <w:sz w:val="14"/>
              </w:rPr>
              <w:t>External SSO revoked</w:t>
            </w:r>
          </w:p>
        </w:tc>
        <w:tc>
          <w:tcPr>
            <w:tcW w:w="7920" w:type="dxa"/>
            <w:vAlign w:val="center"/>
          </w:tcPr>
          <w:p w14:paraId="79B343D3" w14:textId="77777777" w:rsidR="00837A76" w:rsidRDefault="00000000">
            <w:pPr>
              <w:spacing w:after="0"/>
            </w:pPr>
            <w:r>
              <w:rPr>
                <w:sz w:val="14"/>
              </w:rPr>
              <w:t>Remove that binding; personal identity/Vault may continue through other verified recovery path.</w:t>
            </w:r>
          </w:p>
        </w:tc>
      </w:tr>
      <w:tr w:rsidR="00837A76" w14:paraId="58D6D89A" w14:textId="77777777">
        <w:trPr>
          <w:jc w:val="center"/>
        </w:trPr>
        <w:tc>
          <w:tcPr>
            <w:tcW w:w="3024" w:type="dxa"/>
            <w:vAlign w:val="center"/>
          </w:tcPr>
          <w:p w14:paraId="7A9DE071" w14:textId="77777777" w:rsidR="00837A76" w:rsidRDefault="00000000">
            <w:pPr>
              <w:spacing w:after="0"/>
            </w:pPr>
            <w:r>
              <w:rPr>
                <w:sz w:val="14"/>
              </w:rPr>
              <w:t>Church membership ended</w:t>
            </w:r>
          </w:p>
        </w:tc>
        <w:tc>
          <w:tcPr>
            <w:tcW w:w="7920" w:type="dxa"/>
            <w:vAlign w:val="center"/>
          </w:tcPr>
          <w:p w14:paraId="15B8425E" w14:textId="77777777" w:rsidR="00837A76" w:rsidRDefault="00000000">
            <w:pPr>
              <w:spacing w:after="0"/>
            </w:pPr>
            <w:r>
              <w:rPr>
                <w:sz w:val="14"/>
              </w:rPr>
              <w:t>Does not disable personal account/Vault unless account itself is separately closed.</w:t>
            </w:r>
          </w:p>
        </w:tc>
      </w:tr>
      <w:tr w:rsidR="00837A76" w14:paraId="338BC680" w14:textId="77777777">
        <w:trPr>
          <w:jc w:val="center"/>
        </w:trPr>
        <w:tc>
          <w:tcPr>
            <w:tcW w:w="3024" w:type="dxa"/>
            <w:vAlign w:val="center"/>
          </w:tcPr>
          <w:p w14:paraId="45407E96" w14:textId="77777777" w:rsidR="00837A76" w:rsidRDefault="00000000">
            <w:pPr>
              <w:spacing w:after="0"/>
            </w:pPr>
            <w:r>
              <w:rPr>
                <w:sz w:val="14"/>
              </w:rPr>
              <w:t>Storage provider disconnected</w:t>
            </w:r>
          </w:p>
        </w:tc>
        <w:tc>
          <w:tcPr>
            <w:tcW w:w="7920" w:type="dxa"/>
            <w:vAlign w:val="center"/>
          </w:tcPr>
          <w:p w14:paraId="564516E2" w14:textId="77777777" w:rsidR="00837A76" w:rsidRDefault="00000000">
            <w:pPr>
              <w:spacing w:after="0"/>
            </w:pPr>
            <w:r>
              <w:rPr>
                <w:sz w:val="14"/>
              </w:rPr>
              <w:t>Mark provider state; offer reconnect/migration/export path; do not silently lose metadata.</w:t>
            </w:r>
          </w:p>
        </w:tc>
      </w:tr>
      <w:tr w:rsidR="00837A76" w14:paraId="18904E1F" w14:textId="77777777">
        <w:trPr>
          <w:jc w:val="center"/>
        </w:trPr>
        <w:tc>
          <w:tcPr>
            <w:tcW w:w="3024" w:type="dxa"/>
            <w:vAlign w:val="center"/>
          </w:tcPr>
          <w:p w14:paraId="144AF3A5" w14:textId="77777777" w:rsidR="00837A76" w:rsidRDefault="00000000">
            <w:pPr>
              <w:spacing w:after="0"/>
            </w:pPr>
            <w:r>
              <w:rPr>
                <w:sz w:val="14"/>
              </w:rPr>
              <w:t>Key rotation</w:t>
            </w:r>
          </w:p>
        </w:tc>
        <w:tc>
          <w:tcPr>
            <w:tcW w:w="7920" w:type="dxa"/>
            <w:vAlign w:val="center"/>
          </w:tcPr>
          <w:p w14:paraId="1A71BDF0" w14:textId="77777777" w:rsidR="00837A76" w:rsidRDefault="00000000">
            <w:pPr>
              <w:spacing w:after="0"/>
            </w:pPr>
            <w:r>
              <w:rPr>
                <w:sz w:val="14"/>
              </w:rPr>
              <w:t>Preserve entry identity/version lineage; no ownership change.</w:t>
            </w:r>
          </w:p>
        </w:tc>
      </w:tr>
      <w:tr w:rsidR="00837A76" w14:paraId="0B6A7EFF" w14:textId="77777777">
        <w:trPr>
          <w:jc w:val="center"/>
        </w:trPr>
        <w:tc>
          <w:tcPr>
            <w:tcW w:w="3024" w:type="dxa"/>
            <w:vAlign w:val="center"/>
          </w:tcPr>
          <w:p w14:paraId="7311BBFF" w14:textId="77777777" w:rsidR="00837A76" w:rsidRDefault="00000000">
            <w:pPr>
              <w:spacing w:after="0"/>
            </w:pPr>
            <w:r>
              <w:rPr>
                <w:sz w:val="14"/>
              </w:rPr>
              <w:t>Account closure</w:t>
            </w:r>
          </w:p>
        </w:tc>
        <w:tc>
          <w:tcPr>
            <w:tcW w:w="7920" w:type="dxa"/>
            <w:vAlign w:val="center"/>
          </w:tcPr>
          <w:p w14:paraId="0A662372" w14:textId="77777777" w:rsidR="00837A76" w:rsidRDefault="00000000">
            <w:pPr>
              <w:spacing w:after="0"/>
            </w:pPr>
            <w:r>
              <w:rPr>
                <w:sz w:val="14"/>
              </w:rPr>
              <w:t>Separate identity closure, export option, Vault deletion/retention workflow and legal/audit obligations.</w:t>
            </w:r>
          </w:p>
        </w:tc>
      </w:tr>
    </w:tbl>
    <w:p w14:paraId="0F96A10E" w14:textId="77777777" w:rsidR="00837A76" w:rsidRDefault="00837A76">
      <w:pPr>
        <w:spacing w:after="0"/>
      </w:pPr>
    </w:p>
    <w:p w14:paraId="20AD5434" w14:textId="77777777" w:rsidR="00837A76" w:rsidRDefault="00000000">
      <w:pPr>
        <w:pStyle w:val="1"/>
      </w:pPr>
      <w:r>
        <w:t>14. Deletion, Retention &amp; Export Boundary</w:t>
      </w:r>
    </w:p>
    <w:p w14:paraId="3484189F" w14:textId="77777777" w:rsidR="00837A76" w:rsidRDefault="00000000">
      <w:r>
        <w:t>Exact retention durations remain OPEN pending jurisdiction/product policy. The architecture requires explicit retention_policy_id/deletion_state and traceable propagation rather than inventing a single global duration.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56"/>
        <w:gridCol w:w="7688"/>
      </w:tblGrid>
      <w:tr w:rsidR="00837A76" w14:paraId="2D9DC3A9" w14:textId="77777777">
        <w:trPr>
          <w:jc w:val="center"/>
        </w:trPr>
        <w:tc>
          <w:tcPr>
            <w:tcW w:w="2880" w:type="dxa"/>
            <w:shd w:val="clear" w:color="auto" w:fill="17365D"/>
          </w:tcPr>
          <w:p w14:paraId="4AB15B69" w14:textId="77777777" w:rsidR="00837A76" w:rsidRDefault="00000000">
            <w:r>
              <w:rPr>
                <w:b/>
                <w:color w:val="FFFFFF"/>
                <w:sz w:val="15"/>
              </w:rPr>
              <w:t>Request</w:t>
            </w:r>
          </w:p>
        </w:tc>
        <w:tc>
          <w:tcPr>
            <w:tcW w:w="8064" w:type="dxa"/>
            <w:shd w:val="clear" w:color="auto" w:fill="17365D"/>
          </w:tcPr>
          <w:p w14:paraId="110CA835" w14:textId="77777777" w:rsidR="00837A76" w:rsidRDefault="00000000">
            <w:r>
              <w:rPr>
                <w:b/>
                <w:color w:val="FFFFFF"/>
                <w:sz w:val="15"/>
              </w:rPr>
              <w:t>Boundary Behavior</w:t>
            </w:r>
          </w:p>
        </w:tc>
      </w:tr>
      <w:tr w:rsidR="00837A76" w14:paraId="7C8C914C" w14:textId="77777777">
        <w:trPr>
          <w:jc w:val="center"/>
        </w:trPr>
        <w:tc>
          <w:tcPr>
            <w:tcW w:w="2880" w:type="dxa"/>
            <w:vAlign w:val="center"/>
          </w:tcPr>
          <w:p w14:paraId="1867EC09" w14:textId="77777777" w:rsidR="00837A76" w:rsidRDefault="00000000">
            <w:pPr>
              <w:spacing w:after="0"/>
            </w:pPr>
            <w:r>
              <w:rPr>
                <w:sz w:val="14"/>
              </w:rPr>
              <w:t>Delete one diary</w:t>
            </w:r>
          </w:p>
        </w:tc>
        <w:tc>
          <w:tcPr>
            <w:tcW w:w="8064" w:type="dxa"/>
            <w:vAlign w:val="center"/>
          </w:tcPr>
          <w:p w14:paraId="65D6CD3D" w14:textId="77777777" w:rsidR="00837A76" w:rsidRDefault="00000000">
            <w:pPr>
              <w:spacing w:after="0"/>
            </w:pPr>
            <w:r>
              <w:rPr>
                <w:sz w:val="14"/>
              </w:rPr>
              <w:t>Delete/cryptographically retire Vault object per policy; update index/tombstone; evaluate derived-data impact.</w:t>
            </w:r>
          </w:p>
        </w:tc>
      </w:tr>
      <w:tr w:rsidR="00837A76" w14:paraId="1C8865A5" w14:textId="77777777">
        <w:trPr>
          <w:jc w:val="center"/>
        </w:trPr>
        <w:tc>
          <w:tcPr>
            <w:tcW w:w="2880" w:type="dxa"/>
            <w:vAlign w:val="center"/>
          </w:tcPr>
          <w:p w14:paraId="37AEFF48" w14:textId="77777777" w:rsidR="00837A76" w:rsidRDefault="00000000">
            <w:pPr>
              <w:spacing w:after="0"/>
            </w:pPr>
            <w:r>
              <w:rPr>
                <w:sz w:val="14"/>
              </w:rPr>
              <w:t>Delete Vault</w:t>
            </w:r>
          </w:p>
        </w:tc>
        <w:tc>
          <w:tcPr>
            <w:tcW w:w="8064" w:type="dxa"/>
            <w:vAlign w:val="center"/>
          </w:tcPr>
          <w:p w14:paraId="4F842B92" w14:textId="77777777" w:rsidR="00837A76" w:rsidRDefault="00000000">
            <w:pPr>
              <w:spacing w:after="0"/>
            </w:pPr>
            <w:r>
              <w:rPr>
                <w:sz w:val="14"/>
              </w:rPr>
              <w:t>Enumerate eligible objects/providers, revoke grants, process indexes/derived references/backups under approved policy.</w:t>
            </w:r>
          </w:p>
        </w:tc>
      </w:tr>
      <w:tr w:rsidR="00837A76" w14:paraId="114EF4D5" w14:textId="77777777">
        <w:trPr>
          <w:jc w:val="center"/>
        </w:trPr>
        <w:tc>
          <w:tcPr>
            <w:tcW w:w="2880" w:type="dxa"/>
            <w:vAlign w:val="center"/>
          </w:tcPr>
          <w:p w14:paraId="37B02A1B" w14:textId="77777777" w:rsidR="00837A76" w:rsidRDefault="00000000">
            <w:pPr>
              <w:spacing w:after="0"/>
            </w:pPr>
            <w:r>
              <w:rPr>
                <w:sz w:val="14"/>
              </w:rPr>
              <w:t>Revoke consent</w:t>
            </w:r>
          </w:p>
        </w:tc>
        <w:tc>
          <w:tcPr>
            <w:tcW w:w="8064" w:type="dxa"/>
            <w:vAlign w:val="center"/>
          </w:tcPr>
          <w:p w14:paraId="7C4C2C5D" w14:textId="77777777" w:rsidR="00837A76" w:rsidRDefault="00000000">
            <w:pPr>
              <w:spacing w:after="0"/>
            </w:pPr>
            <w:r>
              <w:rPr>
                <w:sz w:val="14"/>
              </w:rPr>
              <w:t>Block future purpose processing immediately; reevaluate existing derived data under policy.</w:t>
            </w:r>
          </w:p>
        </w:tc>
      </w:tr>
      <w:tr w:rsidR="00837A76" w14:paraId="260FE15C" w14:textId="77777777">
        <w:trPr>
          <w:jc w:val="center"/>
        </w:trPr>
        <w:tc>
          <w:tcPr>
            <w:tcW w:w="2880" w:type="dxa"/>
            <w:vAlign w:val="center"/>
          </w:tcPr>
          <w:p w14:paraId="1D134B66" w14:textId="77777777" w:rsidR="00837A76" w:rsidRDefault="00000000">
            <w:pPr>
              <w:spacing w:after="0"/>
            </w:pPr>
            <w:r>
              <w:rPr>
                <w:sz w:val="14"/>
              </w:rPr>
              <w:t>Leave church</w:t>
            </w:r>
          </w:p>
        </w:tc>
        <w:tc>
          <w:tcPr>
            <w:tcW w:w="8064" w:type="dxa"/>
            <w:vAlign w:val="center"/>
          </w:tcPr>
          <w:p w14:paraId="08404E7E" w14:textId="77777777" w:rsidR="00837A76" w:rsidRDefault="00000000">
            <w:pPr>
              <w:spacing w:after="0"/>
            </w:pPr>
            <w:r>
              <w:rPr>
                <w:sz w:val="14"/>
              </w:rPr>
              <w:t>Does not equal Vault deletion. End tenant access/roles separately.</w:t>
            </w:r>
          </w:p>
        </w:tc>
      </w:tr>
      <w:tr w:rsidR="00837A76" w14:paraId="36AD7916" w14:textId="77777777">
        <w:trPr>
          <w:jc w:val="center"/>
        </w:trPr>
        <w:tc>
          <w:tcPr>
            <w:tcW w:w="2880" w:type="dxa"/>
            <w:vAlign w:val="center"/>
          </w:tcPr>
          <w:p w14:paraId="4A4558FE" w14:textId="77777777" w:rsidR="00837A76" w:rsidRDefault="00000000">
            <w:pPr>
              <w:spacing w:after="0"/>
            </w:pPr>
            <w:r>
              <w:rPr>
                <w:sz w:val="14"/>
              </w:rPr>
              <w:t>Close account</w:t>
            </w:r>
          </w:p>
        </w:tc>
        <w:tc>
          <w:tcPr>
            <w:tcW w:w="8064" w:type="dxa"/>
            <w:vAlign w:val="center"/>
          </w:tcPr>
          <w:p w14:paraId="6173E88E" w14:textId="77777777" w:rsidR="00837A76" w:rsidRDefault="00000000">
            <w:pPr>
              <w:spacing w:after="0"/>
            </w:pPr>
            <w:r>
              <w:rPr>
                <w:sz w:val="14"/>
              </w:rPr>
              <w:t>Identity closure and Vault export/delete choices are distinct; unresolved legal/audit records remain restricted.</w:t>
            </w:r>
          </w:p>
        </w:tc>
      </w:tr>
      <w:tr w:rsidR="00837A76" w14:paraId="1411ED1C" w14:textId="77777777">
        <w:trPr>
          <w:jc w:val="center"/>
        </w:trPr>
        <w:tc>
          <w:tcPr>
            <w:tcW w:w="2880" w:type="dxa"/>
            <w:vAlign w:val="center"/>
          </w:tcPr>
          <w:p w14:paraId="380B113E" w14:textId="77777777" w:rsidR="00837A76" w:rsidRDefault="00000000">
            <w:pPr>
              <w:spacing w:after="0"/>
            </w:pPr>
            <w:r>
              <w:rPr>
                <w:sz w:val="14"/>
              </w:rPr>
              <w:t>Export personal data</w:t>
            </w:r>
          </w:p>
        </w:tc>
        <w:tc>
          <w:tcPr>
            <w:tcW w:w="8064" w:type="dxa"/>
            <w:vAlign w:val="center"/>
          </w:tcPr>
          <w:p w14:paraId="1BA13F9B" w14:textId="77777777" w:rsidR="00837A76" w:rsidRDefault="00000000">
            <w:pPr>
              <w:spacing w:after="0"/>
            </w:pPr>
            <w:r>
              <w:rPr>
                <w:sz w:val="14"/>
              </w:rPr>
              <w:t>User export includes eligible Vault/personal metadata; church operational export is separate.</w:t>
            </w:r>
          </w:p>
        </w:tc>
      </w:tr>
      <w:tr w:rsidR="00837A76" w14:paraId="05FCC42D" w14:textId="77777777">
        <w:trPr>
          <w:jc w:val="center"/>
        </w:trPr>
        <w:tc>
          <w:tcPr>
            <w:tcW w:w="2880" w:type="dxa"/>
            <w:vAlign w:val="center"/>
          </w:tcPr>
          <w:p w14:paraId="0EC20FCF" w14:textId="77777777" w:rsidR="00837A76" w:rsidRDefault="00000000">
            <w:pPr>
              <w:spacing w:after="0"/>
            </w:pPr>
            <w:r>
              <w:rPr>
                <w:sz w:val="14"/>
              </w:rPr>
              <w:t>Church export</w:t>
            </w:r>
          </w:p>
        </w:tc>
        <w:tc>
          <w:tcPr>
            <w:tcW w:w="8064" w:type="dxa"/>
            <w:vAlign w:val="center"/>
          </w:tcPr>
          <w:p w14:paraId="45E53A5C" w14:textId="77777777" w:rsidR="00837A76" w:rsidRDefault="00000000">
            <w:pPr>
              <w:spacing w:after="0"/>
            </w:pPr>
            <w:r>
              <w:rPr>
                <w:sz w:val="14"/>
              </w:rPr>
              <w:t>Tenant-owned operational data only; no raw Personal Vault content absent explicit user-authorized export scope.</w:t>
            </w:r>
          </w:p>
        </w:tc>
      </w:tr>
    </w:tbl>
    <w:p w14:paraId="4CFEA346" w14:textId="77777777" w:rsidR="00837A76" w:rsidRDefault="00837A76">
      <w:pPr>
        <w:spacing w:after="0"/>
      </w:pPr>
    </w:p>
    <w:p w14:paraId="5FCAA5B8" w14:textId="77777777" w:rsidR="00837A76" w:rsidRDefault="00000000">
      <w:pPr>
        <w:pStyle w:val="1"/>
      </w:pPr>
      <w:r>
        <w:t>15. Headless / Existing Church App Boundary</w:t>
      </w:r>
    </w:p>
    <w:p w14:paraId="7C447642" w14:textId="77777777" w:rsidR="00837A76" w:rsidRDefault="00000000">
      <w:pPr>
        <w:pStyle w:val="a0"/>
      </w:pPr>
      <w:r>
        <w:t>Existing church apps authenticate through approved SSO/OIDC/client contract; they do not become Vault owners.</w:t>
      </w:r>
    </w:p>
    <w:p w14:paraId="6979A9D3" w14:textId="77777777" w:rsidR="00837A76" w:rsidRDefault="00000000">
      <w:pPr>
        <w:pStyle w:val="a0"/>
      </w:pPr>
      <w:r>
        <w:t>Vault UI/API requires user/session/purpose authorization in addition to church membership.</w:t>
      </w:r>
    </w:p>
    <w:p w14:paraId="7B74FA8F" w14:textId="77777777" w:rsidR="00837A76" w:rsidRDefault="00000000">
      <w:pPr>
        <w:pStyle w:val="a0"/>
      </w:pPr>
      <w:r>
        <w:lastRenderedPageBreak/>
        <w:t>Headless app may store its own church operational data, but CHGO Vault references remain opaque and access-scoped.</w:t>
      </w:r>
    </w:p>
    <w:p w14:paraId="51BD4A44" w14:textId="77777777" w:rsidR="00837A76" w:rsidRDefault="00000000">
      <w:pPr>
        <w:pStyle w:val="a0"/>
      </w:pPr>
      <w:r>
        <w:t>Raw diary is never passed in deep-link URL, webhook, analytics event or ordinary audit log.</w:t>
      </w:r>
    </w:p>
    <w:p w14:paraId="65D6F887" w14:textId="77777777" w:rsidR="00837A76" w:rsidRDefault="00000000">
      <w:pPr>
        <w:pStyle w:val="a0"/>
      </w:pPr>
      <w:r>
        <w:t>Embedded Vault/Diary UI revalidates origin, tenant, actor, module grant and purpose server-side.</w:t>
      </w:r>
    </w:p>
    <w:p w14:paraId="03094D7B" w14:textId="77777777" w:rsidR="00837A76" w:rsidRDefault="00000000">
      <w:pPr>
        <w:pStyle w:val="a0"/>
      </w:pPr>
      <w:r>
        <w:t>Headless client offboarding revokes client credentials/webhooks without deleting the user's Personal Vault.</w:t>
      </w:r>
    </w:p>
    <w:p w14:paraId="16EE1385" w14:textId="77777777" w:rsidR="00837A76" w:rsidRDefault="00000000">
      <w:pPr>
        <w:pStyle w:val="1"/>
      </w:pPr>
      <w:r>
        <w:t>16. Data Model Contract — Logical Minimum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94"/>
        <w:gridCol w:w="7650"/>
      </w:tblGrid>
      <w:tr w:rsidR="00837A76" w14:paraId="4FE14F04" w14:textId="77777777">
        <w:trPr>
          <w:jc w:val="center"/>
        </w:trPr>
        <w:tc>
          <w:tcPr>
            <w:tcW w:w="2880" w:type="dxa"/>
            <w:shd w:val="clear" w:color="auto" w:fill="17365D"/>
          </w:tcPr>
          <w:p w14:paraId="466F92C3" w14:textId="77777777" w:rsidR="00837A76" w:rsidRDefault="00000000">
            <w:r>
              <w:rPr>
                <w:b/>
                <w:color w:val="FFFFFF"/>
                <w:sz w:val="15"/>
              </w:rPr>
              <w:t>Logical Object</w:t>
            </w:r>
          </w:p>
        </w:tc>
        <w:tc>
          <w:tcPr>
            <w:tcW w:w="8064" w:type="dxa"/>
            <w:shd w:val="clear" w:color="auto" w:fill="17365D"/>
          </w:tcPr>
          <w:p w14:paraId="415E0B39" w14:textId="77777777" w:rsidR="00837A76" w:rsidRDefault="00000000">
            <w:r>
              <w:rPr>
                <w:b/>
                <w:color w:val="FFFFFF"/>
                <w:sz w:val="15"/>
              </w:rPr>
              <w:t>Minimum Fields / Constraints</w:t>
            </w:r>
          </w:p>
        </w:tc>
      </w:tr>
      <w:tr w:rsidR="00837A76" w14:paraId="100FB5C8" w14:textId="77777777">
        <w:trPr>
          <w:jc w:val="center"/>
        </w:trPr>
        <w:tc>
          <w:tcPr>
            <w:tcW w:w="2880" w:type="dxa"/>
            <w:vAlign w:val="center"/>
          </w:tcPr>
          <w:p w14:paraId="11A126F8" w14:textId="77777777" w:rsidR="00837A76" w:rsidRDefault="00000000">
            <w:pPr>
              <w:spacing w:after="0"/>
            </w:pPr>
            <w:r>
              <w:rPr>
                <w:sz w:val="14"/>
              </w:rPr>
              <w:t>personal_identity</w:t>
            </w:r>
          </w:p>
        </w:tc>
        <w:tc>
          <w:tcPr>
            <w:tcW w:w="8064" w:type="dxa"/>
            <w:vAlign w:val="center"/>
          </w:tcPr>
          <w:p w14:paraId="6E60BBC0" w14:textId="77777777" w:rsidR="00837A76" w:rsidRDefault="00000000">
            <w:pPr>
              <w:spacing w:after="0"/>
            </w:pPr>
            <w:r>
              <w:rPr>
                <w:sz w:val="14"/>
              </w:rPr>
              <w:t>personal_identity_id, lifecycle_state, recovery_state/ref, created_at; no diary text</w:t>
            </w:r>
          </w:p>
        </w:tc>
      </w:tr>
      <w:tr w:rsidR="00837A76" w14:paraId="01CAAA62" w14:textId="77777777">
        <w:trPr>
          <w:jc w:val="center"/>
        </w:trPr>
        <w:tc>
          <w:tcPr>
            <w:tcW w:w="2880" w:type="dxa"/>
            <w:vAlign w:val="center"/>
          </w:tcPr>
          <w:p w14:paraId="45BD650A" w14:textId="77777777" w:rsidR="00837A76" w:rsidRDefault="00000000">
            <w:pPr>
              <w:spacing w:after="0"/>
            </w:pPr>
            <w:r>
              <w:rPr>
                <w:sz w:val="14"/>
              </w:rPr>
              <w:t>identity_binding</w:t>
            </w:r>
          </w:p>
        </w:tc>
        <w:tc>
          <w:tcPr>
            <w:tcW w:w="8064" w:type="dxa"/>
            <w:vAlign w:val="center"/>
          </w:tcPr>
          <w:p w14:paraId="0DDA10FE" w14:textId="77777777" w:rsidR="00837A76" w:rsidRDefault="00000000">
            <w:pPr>
              <w:spacing w:after="0"/>
            </w:pPr>
            <w:r>
              <w:rPr>
                <w:sz w:val="14"/>
              </w:rPr>
              <w:t>binding_id, identity_id, provider/issuer/subject ref, tenant/client scope if applicable, status</w:t>
            </w:r>
          </w:p>
        </w:tc>
      </w:tr>
      <w:tr w:rsidR="00837A76" w14:paraId="4DD6D297" w14:textId="77777777">
        <w:trPr>
          <w:jc w:val="center"/>
        </w:trPr>
        <w:tc>
          <w:tcPr>
            <w:tcW w:w="2880" w:type="dxa"/>
            <w:vAlign w:val="center"/>
          </w:tcPr>
          <w:p w14:paraId="56F7175D" w14:textId="77777777" w:rsidR="00837A76" w:rsidRDefault="00000000">
            <w:pPr>
              <w:spacing w:after="0"/>
            </w:pPr>
            <w:r>
              <w:rPr>
                <w:sz w:val="14"/>
              </w:rPr>
              <w:t>tenant</w:t>
            </w:r>
          </w:p>
        </w:tc>
        <w:tc>
          <w:tcPr>
            <w:tcW w:w="8064" w:type="dxa"/>
            <w:vAlign w:val="center"/>
          </w:tcPr>
          <w:p w14:paraId="6048399B" w14:textId="77777777" w:rsidR="00837A76" w:rsidRDefault="00000000">
            <w:pPr>
              <w:spacing w:after="0"/>
            </w:pPr>
            <w:r>
              <w:rPr>
                <w:sz w:val="14"/>
              </w:rPr>
              <w:t>tenant_id, org type/status, policy/profile refs</w:t>
            </w:r>
          </w:p>
        </w:tc>
      </w:tr>
      <w:tr w:rsidR="00837A76" w14:paraId="5A6652E4" w14:textId="77777777">
        <w:trPr>
          <w:jc w:val="center"/>
        </w:trPr>
        <w:tc>
          <w:tcPr>
            <w:tcW w:w="2880" w:type="dxa"/>
            <w:vAlign w:val="center"/>
          </w:tcPr>
          <w:p w14:paraId="4559B82E" w14:textId="77777777" w:rsidR="00837A76" w:rsidRDefault="00000000">
            <w:pPr>
              <w:spacing w:after="0"/>
            </w:pPr>
            <w:r>
              <w:rPr>
                <w:sz w:val="14"/>
              </w:rPr>
              <w:t>church_person</w:t>
            </w:r>
          </w:p>
        </w:tc>
        <w:tc>
          <w:tcPr>
            <w:tcW w:w="8064" w:type="dxa"/>
            <w:vAlign w:val="center"/>
          </w:tcPr>
          <w:p w14:paraId="1DFBA7F0" w14:textId="77777777" w:rsidR="00837A76" w:rsidRDefault="00000000">
            <w:pPr>
              <w:spacing w:after="0"/>
            </w:pPr>
            <w:r>
              <w:rPr>
                <w:sz w:val="14"/>
              </w:rPr>
              <w:t>tenant_id + church_person_id, operational profile refs, optional verified identity_link_ref</w:t>
            </w:r>
          </w:p>
        </w:tc>
      </w:tr>
      <w:tr w:rsidR="00837A76" w14:paraId="2630206C" w14:textId="77777777">
        <w:trPr>
          <w:jc w:val="center"/>
        </w:trPr>
        <w:tc>
          <w:tcPr>
            <w:tcW w:w="2880" w:type="dxa"/>
            <w:vAlign w:val="center"/>
          </w:tcPr>
          <w:p w14:paraId="2286D138" w14:textId="77777777" w:rsidR="00837A76" w:rsidRDefault="00000000">
            <w:pPr>
              <w:spacing w:after="0"/>
            </w:pPr>
            <w:r>
              <w:rPr>
                <w:sz w:val="14"/>
              </w:rPr>
              <w:t>membership</w:t>
            </w:r>
          </w:p>
        </w:tc>
        <w:tc>
          <w:tcPr>
            <w:tcW w:w="8064" w:type="dxa"/>
            <w:vAlign w:val="center"/>
          </w:tcPr>
          <w:p w14:paraId="29150366" w14:textId="77777777" w:rsidR="00837A76" w:rsidRDefault="00000000">
            <w:pPr>
              <w:spacing w:after="0"/>
            </w:pPr>
            <w:r>
              <w:rPr>
                <w:sz w:val="14"/>
              </w:rPr>
              <w:t>tenant_id, church_person/identity link, membership_state, valid_from/to; no Vault permission</w:t>
            </w:r>
          </w:p>
        </w:tc>
      </w:tr>
      <w:tr w:rsidR="00837A76" w14:paraId="54BDC022" w14:textId="77777777">
        <w:trPr>
          <w:jc w:val="center"/>
        </w:trPr>
        <w:tc>
          <w:tcPr>
            <w:tcW w:w="2880" w:type="dxa"/>
            <w:vAlign w:val="center"/>
          </w:tcPr>
          <w:p w14:paraId="1F5883D6" w14:textId="77777777" w:rsidR="00837A76" w:rsidRDefault="00000000">
            <w:pPr>
              <w:spacing w:after="0"/>
            </w:pPr>
            <w:r>
              <w:rPr>
                <w:sz w:val="14"/>
              </w:rPr>
              <w:t>vault</w:t>
            </w:r>
          </w:p>
        </w:tc>
        <w:tc>
          <w:tcPr>
            <w:tcW w:w="8064" w:type="dxa"/>
            <w:vAlign w:val="center"/>
          </w:tcPr>
          <w:p w14:paraId="21C66FDA" w14:textId="77777777" w:rsidR="00837A76" w:rsidRDefault="00000000">
            <w:pPr>
              <w:spacing w:after="0"/>
            </w:pPr>
            <w:r>
              <w:rPr>
                <w:sz w:val="14"/>
              </w:rPr>
              <w:t>vault_id, owner_identity_id, provider_profile, state, encryption_profile_ref</w:t>
            </w:r>
          </w:p>
        </w:tc>
      </w:tr>
      <w:tr w:rsidR="00837A76" w14:paraId="2DFC8B18" w14:textId="77777777">
        <w:trPr>
          <w:jc w:val="center"/>
        </w:trPr>
        <w:tc>
          <w:tcPr>
            <w:tcW w:w="2880" w:type="dxa"/>
            <w:vAlign w:val="center"/>
          </w:tcPr>
          <w:p w14:paraId="0E80AC33" w14:textId="77777777" w:rsidR="00837A76" w:rsidRDefault="00000000">
            <w:pPr>
              <w:spacing w:after="0"/>
            </w:pPr>
            <w:r>
              <w:rPr>
                <w:sz w:val="14"/>
              </w:rPr>
              <w:t>vault_entry_metadata</w:t>
            </w:r>
          </w:p>
        </w:tc>
        <w:tc>
          <w:tcPr>
            <w:tcW w:w="8064" w:type="dxa"/>
            <w:vAlign w:val="center"/>
          </w:tcPr>
          <w:p w14:paraId="795ADDD1" w14:textId="77777777" w:rsidR="00837A76" w:rsidRDefault="00000000">
            <w:pPr>
              <w:spacing w:after="0"/>
            </w:pPr>
            <w:r>
              <w:rPr>
                <w:sz w:val="14"/>
              </w:rPr>
              <w:t>entry_id, vault_id, object_ref, content_hash, key_ref, created_at, retention_policy_id, deletion_state</w:t>
            </w:r>
          </w:p>
        </w:tc>
      </w:tr>
      <w:tr w:rsidR="00837A76" w14:paraId="29FC69BF" w14:textId="77777777">
        <w:trPr>
          <w:jc w:val="center"/>
        </w:trPr>
        <w:tc>
          <w:tcPr>
            <w:tcW w:w="2880" w:type="dxa"/>
            <w:vAlign w:val="center"/>
          </w:tcPr>
          <w:p w14:paraId="4C70EE69" w14:textId="77777777" w:rsidR="00837A76" w:rsidRDefault="00000000">
            <w:pPr>
              <w:spacing w:after="0"/>
            </w:pPr>
            <w:r>
              <w:rPr>
                <w:sz w:val="14"/>
              </w:rPr>
              <w:t>share_grant</w:t>
            </w:r>
          </w:p>
        </w:tc>
        <w:tc>
          <w:tcPr>
            <w:tcW w:w="8064" w:type="dxa"/>
            <w:vAlign w:val="center"/>
          </w:tcPr>
          <w:p w14:paraId="2377120E" w14:textId="77777777" w:rsidR="00837A76" w:rsidRDefault="00000000">
            <w:pPr>
              <w:spacing w:after="0"/>
            </w:pPr>
            <w:r>
              <w:rPr>
                <w:sz w:val="14"/>
              </w:rPr>
              <w:t>grant_id, owner, grantee, resource_scope, purpose, validity, revocation, audit_ref</w:t>
            </w:r>
          </w:p>
        </w:tc>
      </w:tr>
      <w:tr w:rsidR="00837A76" w14:paraId="30BBA052" w14:textId="77777777">
        <w:trPr>
          <w:jc w:val="center"/>
        </w:trPr>
        <w:tc>
          <w:tcPr>
            <w:tcW w:w="2880" w:type="dxa"/>
            <w:vAlign w:val="center"/>
          </w:tcPr>
          <w:p w14:paraId="537182E0" w14:textId="77777777" w:rsidR="00837A76" w:rsidRDefault="00000000">
            <w:pPr>
              <w:spacing w:after="0"/>
            </w:pPr>
            <w:r>
              <w:rPr>
                <w:sz w:val="14"/>
              </w:rPr>
              <w:t>subject_link</w:t>
            </w:r>
          </w:p>
        </w:tc>
        <w:tc>
          <w:tcPr>
            <w:tcW w:w="8064" w:type="dxa"/>
            <w:vAlign w:val="center"/>
          </w:tcPr>
          <w:p w14:paraId="44B6B7F2" w14:textId="77777777" w:rsidR="00837A76" w:rsidRDefault="00000000">
            <w:pPr>
              <w:spacing w:after="0"/>
            </w:pPr>
            <w:r>
              <w:rPr>
                <w:sz w:val="14"/>
              </w:rPr>
              <w:t>restricted mapping, tenant/purpose context, subject_key hash/ref, key_version, status</w:t>
            </w:r>
          </w:p>
        </w:tc>
      </w:tr>
      <w:tr w:rsidR="00837A76" w14:paraId="195CA3DA" w14:textId="77777777">
        <w:trPr>
          <w:jc w:val="center"/>
        </w:trPr>
        <w:tc>
          <w:tcPr>
            <w:tcW w:w="2880" w:type="dxa"/>
            <w:vAlign w:val="center"/>
          </w:tcPr>
          <w:p w14:paraId="290248BA" w14:textId="77777777" w:rsidR="00837A76" w:rsidRDefault="00000000">
            <w:pPr>
              <w:spacing w:after="0"/>
            </w:pPr>
            <w:r>
              <w:rPr>
                <w:sz w:val="14"/>
              </w:rPr>
              <w:t>privacy_decision</w:t>
            </w:r>
          </w:p>
        </w:tc>
        <w:tc>
          <w:tcPr>
            <w:tcW w:w="8064" w:type="dxa"/>
            <w:vAlign w:val="center"/>
          </w:tcPr>
          <w:p w14:paraId="57ACC05D" w14:textId="77777777" w:rsidR="00837A76" w:rsidRDefault="00000000">
            <w:pPr>
              <w:spacing w:after="0"/>
            </w:pPr>
            <w:r>
              <w:rPr>
                <w:sz w:val="14"/>
              </w:rPr>
              <w:t>request/event ref, purpose, policy_version, decision, reason_code, audit_ref</w:t>
            </w:r>
          </w:p>
        </w:tc>
      </w:tr>
    </w:tbl>
    <w:p w14:paraId="1206A389" w14:textId="77777777" w:rsidR="00837A76" w:rsidRDefault="00837A76">
      <w:pPr>
        <w:spacing w:after="0"/>
      </w:pPr>
    </w:p>
    <w:p w14:paraId="23BC813C" w14:textId="77777777" w:rsidR="00837A76" w:rsidRDefault="00000000">
      <w:pPr>
        <w:pStyle w:val="1"/>
      </w:pPr>
      <w:r>
        <w:t>17. Database Isolation Requirements</w:t>
      </w:r>
    </w:p>
    <w:p w14:paraId="11B692B2" w14:textId="77777777" w:rsidR="00837A76" w:rsidRDefault="00000000">
      <w:pPr>
        <w:pStyle w:val="a0"/>
      </w:pPr>
      <w:r>
        <w:t>Every table/object is classified as GLOBAL, TENANT-SCOPED, USER/Vault-SCOPED, RESTRICTED-MAPPING, or AGGREGATE. Unclassified new tables fail admission.</w:t>
      </w:r>
    </w:p>
    <w:p w14:paraId="24267D79" w14:textId="77777777" w:rsidR="00837A76" w:rsidRDefault="00000000">
      <w:pPr>
        <w:pStyle w:val="a0"/>
      </w:pPr>
      <w:r>
        <w:t>Tenant-scoped request roles cannot be superuser/BYPASSRLS when RLS is part of the isolation boundary.</w:t>
      </w:r>
    </w:p>
    <w:p w14:paraId="73A85762" w14:textId="77777777" w:rsidR="00837A76" w:rsidRDefault="00000000">
      <w:pPr>
        <w:pStyle w:val="a0"/>
      </w:pPr>
      <w:r>
        <w:t>Cross-tenant negative tests use the same connection role/pooling path as production.</w:t>
      </w:r>
    </w:p>
    <w:p w14:paraId="1C2D2EEF" w14:textId="77777777" w:rsidR="00837A76" w:rsidRDefault="00000000">
      <w:pPr>
        <w:pStyle w:val="a0"/>
      </w:pPr>
      <w:r>
        <w:t>Vault objects are authorized by owner/share/purpose policy, not by tenant_id alone.</w:t>
      </w:r>
    </w:p>
    <w:p w14:paraId="0C6E42B2" w14:textId="77777777" w:rsidR="00837A76" w:rsidRDefault="00000000">
      <w:pPr>
        <w:pStyle w:val="a0"/>
      </w:pPr>
      <w:r>
        <w:t>Restricted subject-link mapping is not directly SELECT-able by ordinary pastor/leader/admin roles.</w:t>
      </w:r>
    </w:p>
    <w:p w14:paraId="7D015F28" w14:textId="77777777" w:rsidR="00837A76" w:rsidRDefault="00000000">
      <w:pPr>
        <w:pStyle w:val="a0"/>
      </w:pPr>
      <w:r>
        <w:t>Connection reuse tests prove tenant context cannot bleed between requests.</w:t>
      </w:r>
    </w:p>
    <w:p w14:paraId="38AC8016" w14:textId="77777777" w:rsidR="00837A76" w:rsidRDefault="00000000">
      <w:pPr>
        <w:pStyle w:val="a0"/>
      </w:pPr>
      <w:r>
        <w:t>Cache keys, queues, signed object access and search indexes preserve the appropriate tenant/user boundary.</w:t>
      </w:r>
    </w:p>
    <w:p w14:paraId="4CBA9DE3" w14:textId="77777777" w:rsidR="00837A76" w:rsidRDefault="00000000">
      <w:pPr>
        <w:pStyle w:val="1"/>
      </w:pPr>
      <w:r>
        <w:t>18. API Boundary Requirements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85"/>
        <w:gridCol w:w="7459"/>
      </w:tblGrid>
      <w:tr w:rsidR="00837A76" w14:paraId="7456AB44" w14:textId="77777777">
        <w:trPr>
          <w:jc w:val="center"/>
        </w:trPr>
        <w:tc>
          <w:tcPr>
            <w:tcW w:w="3096" w:type="dxa"/>
            <w:shd w:val="clear" w:color="auto" w:fill="17365D"/>
          </w:tcPr>
          <w:p w14:paraId="2E47FBC3" w14:textId="77777777" w:rsidR="00837A76" w:rsidRDefault="00000000">
            <w:r>
              <w:rPr>
                <w:b/>
                <w:color w:val="FFFFFF"/>
                <w:sz w:val="15"/>
              </w:rPr>
              <w:t>API Surface</w:t>
            </w:r>
          </w:p>
        </w:tc>
        <w:tc>
          <w:tcPr>
            <w:tcW w:w="7848" w:type="dxa"/>
            <w:shd w:val="clear" w:color="auto" w:fill="17365D"/>
          </w:tcPr>
          <w:p w14:paraId="1A9229B4" w14:textId="77777777" w:rsidR="00837A76" w:rsidRDefault="00000000"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837A76" w14:paraId="3DDE998C" w14:textId="77777777">
        <w:trPr>
          <w:jc w:val="center"/>
        </w:trPr>
        <w:tc>
          <w:tcPr>
            <w:tcW w:w="3096" w:type="dxa"/>
            <w:vAlign w:val="center"/>
          </w:tcPr>
          <w:p w14:paraId="3BF5377B" w14:textId="77777777" w:rsidR="00837A76" w:rsidRDefault="00000000">
            <w:pPr>
              <w:spacing w:after="0"/>
            </w:pPr>
            <w:r>
              <w:rPr>
                <w:sz w:val="14"/>
              </w:rPr>
              <w:t>/identity</w:t>
            </w:r>
          </w:p>
        </w:tc>
        <w:tc>
          <w:tcPr>
            <w:tcW w:w="7848" w:type="dxa"/>
            <w:vAlign w:val="center"/>
          </w:tcPr>
          <w:p w14:paraId="495E3330" w14:textId="77777777" w:rsidR="00837A76" w:rsidRDefault="00000000">
            <w:pPr>
              <w:spacing w:after="0"/>
            </w:pPr>
            <w:r>
              <w:rPr>
                <w:sz w:val="14"/>
              </w:rPr>
              <w:t>Account/profile/recovery; no church membership as ownership proof</w:t>
            </w:r>
          </w:p>
        </w:tc>
      </w:tr>
      <w:tr w:rsidR="00837A76" w14:paraId="123CF2A9" w14:textId="77777777">
        <w:trPr>
          <w:jc w:val="center"/>
        </w:trPr>
        <w:tc>
          <w:tcPr>
            <w:tcW w:w="3096" w:type="dxa"/>
            <w:vAlign w:val="center"/>
          </w:tcPr>
          <w:p w14:paraId="1FB552EC" w14:textId="77777777" w:rsidR="00837A76" w:rsidRDefault="00000000">
            <w:pPr>
              <w:spacing w:after="0"/>
            </w:pPr>
            <w:r>
              <w:rPr>
                <w:sz w:val="14"/>
              </w:rPr>
              <w:t>/tenants/{tenant}/people</w:t>
            </w:r>
          </w:p>
        </w:tc>
        <w:tc>
          <w:tcPr>
            <w:tcW w:w="7848" w:type="dxa"/>
            <w:vAlign w:val="center"/>
          </w:tcPr>
          <w:p w14:paraId="0A3AF105" w14:textId="77777777" w:rsidR="00837A76" w:rsidRDefault="00000000">
            <w:pPr>
              <w:spacing w:after="0"/>
            </w:pPr>
            <w:r>
              <w:rPr>
                <w:sz w:val="14"/>
              </w:rPr>
              <w:t>Tenant operational people; server-verified tenant authorization</w:t>
            </w:r>
          </w:p>
        </w:tc>
      </w:tr>
      <w:tr w:rsidR="00837A76" w14:paraId="4328D029" w14:textId="77777777">
        <w:trPr>
          <w:jc w:val="center"/>
        </w:trPr>
        <w:tc>
          <w:tcPr>
            <w:tcW w:w="3096" w:type="dxa"/>
            <w:vAlign w:val="center"/>
          </w:tcPr>
          <w:p w14:paraId="4735E675" w14:textId="77777777" w:rsidR="00837A76" w:rsidRDefault="00000000">
            <w:pPr>
              <w:spacing w:after="0"/>
            </w:pPr>
            <w:r>
              <w:rPr>
                <w:sz w:val="14"/>
              </w:rPr>
              <w:t>/memberships</w:t>
            </w:r>
          </w:p>
        </w:tc>
        <w:tc>
          <w:tcPr>
            <w:tcW w:w="7848" w:type="dxa"/>
            <w:vAlign w:val="center"/>
          </w:tcPr>
          <w:p w14:paraId="79D6DEA8" w14:textId="77777777" w:rsidR="00837A76" w:rsidRDefault="00000000">
            <w:pPr>
              <w:spacing w:after="0"/>
            </w:pPr>
            <w:r>
              <w:rPr>
                <w:sz w:val="14"/>
              </w:rPr>
              <w:t>Relationship lifecycle; no Vault permission side effect</w:t>
            </w:r>
          </w:p>
        </w:tc>
      </w:tr>
      <w:tr w:rsidR="00837A76" w14:paraId="4AC8373D" w14:textId="77777777">
        <w:trPr>
          <w:jc w:val="center"/>
        </w:trPr>
        <w:tc>
          <w:tcPr>
            <w:tcW w:w="3096" w:type="dxa"/>
            <w:vAlign w:val="center"/>
          </w:tcPr>
          <w:p w14:paraId="0FC69BED" w14:textId="77777777" w:rsidR="00837A76" w:rsidRDefault="00000000">
            <w:pPr>
              <w:spacing w:after="0"/>
            </w:pPr>
            <w:r>
              <w:rPr>
                <w:sz w:val="14"/>
              </w:rPr>
              <w:t>/vault</w:t>
            </w:r>
          </w:p>
        </w:tc>
        <w:tc>
          <w:tcPr>
            <w:tcW w:w="7848" w:type="dxa"/>
            <w:vAlign w:val="center"/>
          </w:tcPr>
          <w:p w14:paraId="51587D35" w14:textId="77777777" w:rsidR="00837A76" w:rsidRDefault="00000000">
            <w:pPr>
              <w:spacing w:after="0"/>
            </w:pPr>
            <w:r>
              <w:rPr>
                <w:sz w:val="14"/>
              </w:rPr>
              <w:t>User-controlled list/save/load/delete/export/recover; purpose/access checks</w:t>
            </w:r>
          </w:p>
        </w:tc>
      </w:tr>
      <w:tr w:rsidR="00837A76" w14:paraId="4F1628A9" w14:textId="77777777">
        <w:trPr>
          <w:jc w:val="center"/>
        </w:trPr>
        <w:tc>
          <w:tcPr>
            <w:tcW w:w="3096" w:type="dxa"/>
            <w:vAlign w:val="center"/>
          </w:tcPr>
          <w:p w14:paraId="7DFC08F5" w14:textId="77777777" w:rsidR="00837A76" w:rsidRDefault="00000000">
            <w:pPr>
              <w:spacing w:after="0"/>
            </w:pPr>
            <w:r>
              <w:rPr>
                <w:sz w:val="14"/>
              </w:rPr>
              <w:t>/vault/{entry}/share-grants</w:t>
            </w:r>
          </w:p>
        </w:tc>
        <w:tc>
          <w:tcPr>
            <w:tcW w:w="7848" w:type="dxa"/>
            <w:vAlign w:val="center"/>
          </w:tcPr>
          <w:p w14:paraId="48F08B20" w14:textId="77777777" w:rsidR="00837A76" w:rsidRDefault="00000000">
            <w:pPr>
              <w:spacing w:after="0"/>
            </w:pPr>
            <w:r>
              <w:rPr>
                <w:sz w:val="14"/>
              </w:rPr>
              <w:t>Explicit grant create/revoke/list; no broad implicit pastor grant</w:t>
            </w:r>
          </w:p>
        </w:tc>
      </w:tr>
      <w:tr w:rsidR="00837A76" w14:paraId="08DF7548" w14:textId="77777777">
        <w:trPr>
          <w:jc w:val="center"/>
        </w:trPr>
        <w:tc>
          <w:tcPr>
            <w:tcW w:w="3096" w:type="dxa"/>
            <w:vAlign w:val="center"/>
          </w:tcPr>
          <w:p w14:paraId="2022B3AA" w14:textId="77777777" w:rsidR="00837A76" w:rsidRDefault="00000000">
            <w:pPr>
              <w:spacing w:after="0"/>
            </w:pPr>
            <w:r>
              <w:rPr>
                <w:sz w:val="14"/>
              </w:rPr>
              <w:t>/privacy/decisions</w:t>
            </w:r>
          </w:p>
        </w:tc>
        <w:tc>
          <w:tcPr>
            <w:tcW w:w="7848" w:type="dxa"/>
            <w:vAlign w:val="center"/>
          </w:tcPr>
          <w:p w14:paraId="6E53332F" w14:textId="77777777" w:rsidR="00837A76" w:rsidRDefault="00000000">
            <w:pPr>
              <w:spacing w:after="0"/>
            </w:pPr>
            <w:r>
              <w:rPr>
                <w:sz w:val="14"/>
              </w:rPr>
              <w:t>Typed ALLOW/REDACT/DENY/SUPPRESS/HANDOFF metadata</w:t>
            </w:r>
          </w:p>
        </w:tc>
      </w:tr>
      <w:tr w:rsidR="00837A76" w14:paraId="14FA50AB" w14:textId="77777777">
        <w:trPr>
          <w:jc w:val="center"/>
        </w:trPr>
        <w:tc>
          <w:tcPr>
            <w:tcW w:w="3096" w:type="dxa"/>
            <w:vAlign w:val="center"/>
          </w:tcPr>
          <w:p w14:paraId="7FA31183" w14:textId="77777777" w:rsidR="00837A76" w:rsidRDefault="00000000">
            <w:pPr>
              <w:spacing w:after="0"/>
            </w:pPr>
            <w:r>
              <w:rPr>
                <w:sz w:val="14"/>
              </w:rPr>
              <w:t>/growth/...</w:t>
            </w:r>
          </w:p>
        </w:tc>
        <w:tc>
          <w:tcPr>
            <w:tcW w:w="7848" w:type="dxa"/>
            <w:vAlign w:val="center"/>
          </w:tcPr>
          <w:p w14:paraId="2DE3BDEF" w14:textId="77777777" w:rsidR="00837A76" w:rsidRDefault="00000000">
            <w:pPr>
              <w:spacing w:after="0"/>
            </w:pPr>
            <w:r>
              <w:rPr>
                <w:sz w:val="14"/>
              </w:rPr>
              <w:t>Pseudonymous subject refs; no raw diary long-term contract</w:t>
            </w:r>
          </w:p>
        </w:tc>
      </w:tr>
      <w:tr w:rsidR="00837A76" w14:paraId="399F25CF" w14:textId="77777777">
        <w:trPr>
          <w:jc w:val="center"/>
        </w:trPr>
        <w:tc>
          <w:tcPr>
            <w:tcW w:w="3096" w:type="dxa"/>
            <w:vAlign w:val="center"/>
          </w:tcPr>
          <w:p w14:paraId="61F5779A" w14:textId="77777777" w:rsidR="00837A76" w:rsidRDefault="00000000">
            <w:pPr>
              <w:spacing w:after="0"/>
            </w:pPr>
            <w:r>
              <w:rPr>
                <w:sz w:val="14"/>
              </w:rPr>
              <w:t>Pastor aggregate</w:t>
            </w:r>
          </w:p>
        </w:tc>
        <w:tc>
          <w:tcPr>
            <w:tcW w:w="7848" w:type="dxa"/>
            <w:vAlign w:val="center"/>
          </w:tcPr>
          <w:p w14:paraId="20FA33BA" w14:textId="77777777" w:rsidR="00837A76" w:rsidRDefault="00000000">
            <w:pPr>
              <w:spacing w:after="0"/>
            </w:pPr>
            <w:r>
              <w:rPr>
                <w:sz w:val="14"/>
              </w:rPr>
              <w:t>Aggregate/coverage/suppression/provenance only; no person_id/subject_key/raw text</w:t>
            </w:r>
          </w:p>
        </w:tc>
      </w:tr>
    </w:tbl>
    <w:p w14:paraId="297A5BBB" w14:textId="77777777" w:rsidR="00837A76" w:rsidRDefault="00837A76">
      <w:pPr>
        <w:spacing w:after="0"/>
      </w:pPr>
    </w:p>
    <w:p w14:paraId="561DCD21" w14:textId="77777777" w:rsidR="00837A76" w:rsidRDefault="00000000">
      <w:r>
        <w:t>Public/Headless API version follows the API Versioning ADR. Product 3.0 does not force /api/v3; this boundary must be represented in the consolidated v2 baseline if v2 remains the active candidate.</w:t>
      </w:r>
    </w:p>
    <w:p w14:paraId="50534DAB" w14:textId="77777777" w:rsidR="00837A76" w:rsidRDefault="00000000">
      <w:pPr>
        <w:pStyle w:val="1"/>
      </w:pPr>
      <w:r>
        <w:t>19. Threat &amp; Misuse Cases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7138"/>
      </w:tblGrid>
      <w:tr w:rsidR="00837A76" w14:paraId="257C2BAB" w14:textId="77777777">
        <w:trPr>
          <w:jc w:val="center"/>
        </w:trPr>
        <w:tc>
          <w:tcPr>
            <w:tcW w:w="3456" w:type="dxa"/>
            <w:shd w:val="clear" w:color="auto" w:fill="17365D"/>
          </w:tcPr>
          <w:p w14:paraId="26D77B6E" w14:textId="77777777" w:rsidR="00837A76" w:rsidRDefault="00000000">
            <w:r>
              <w:rPr>
                <w:b/>
                <w:color w:val="FFFFFF"/>
                <w:sz w:val="15"/>
              </w:rPr>
              <w:t>Threat / Misuse</w:t>
            </w:r>
          </w:p>
        </w:tc>
        <w:tc>
          <w:tcPr>
            <w:tcW w:w="7488" w:type="dxa"/>
            <w:shd w:val="clear" w:color="auto" w:fill="17365D"/>
          </w:tcPr>
          <w:p w14:paraId="33A6EA6D" w14:textId="77777777" w:rsidR="00837A76" w:rsidRDefault="00000000">
            <w:r>
              <w:rPr>
                <w:b/>
                <w:color w:val="FFFFFF"/>
                <w:sz w:val="15"/>
              </w:rPr>
              <w:t>Required Control</w:t>
            </w:r>
          </w:p>
        </w:tc>
      </w:tr>
      <w:tr w:rsidR="00837A76" w14:paraId="1995932D" w14:textId="77777777">
        <w:trPr>
          <w:jc w:val="center"/>
        </w:trPr>
        <w:tc>
          <w:tcPr>
            <w:tcW w:w="3456" w:type="dxa"/>
            <w:vAlign w:val="center"/>
          </w:tcPr>
          <w:p w14:paraId="27A41152" w14:textId="77777777" w:rsidR="00837A76" w:rsidRDefault="00000000">
            <w:pPr>
              <w:spacing w:after="0"/>
            </w:pPr>
            <w:r>
              <w:rPr>
                <w:sz w:val="14"/>
              </w:rPr>
              <w:t>A church claims diary ownership</w:t>
            </w:r>
          </w:p>
        </w:tc>
        <w:tc>
          <w:tcPr>
            <w:tcW w:w="7488" w:type="dxa"/>
            <w:vAlign w:val="center"/>
          </w:tcPr>
          <w:p w14:paraId="5C39343B" w14:textId="77777777" w:rsidR="00837A76" w:rsidRDefault="00000000">
            <w:pPr>
              <w:spacing w:after="0"/>
            </w:pPr>
            <w:r>
              <w:rPr>
                <w:sz w:val="14"/>
              </w:rPr>
              <w:t>Ownership invariant + separate Vault domain + export/contract language</w:t>
            </w:r>
          </w:p>
        </w:tc>
      </w:tr>
      <w:tr w:rsidR="00837A76" w14:paraId="2711104B" w14:textId="77777777">
        <w:trPr>
          <w:jc w:val="center"/>
        </w:trPr>
        <w:tc>
          <w:tcPr>
            <w:tcW w:w="3456" w:type="dxa"/>
            <w:vAlign w:val="center"/>
          </w:tcPr>
          <w:p w14:paraId="1A3BF3BA" w14:textId="77777777" w:rsidR="00837A76" w:rsidRDefault="00000000">
            <w:pPr>
              <w:spacing w:after="0"/>
            </w:pPr>
            <w:r>
              <w:rPr>
                <w:sz w:val="14"/>
              </w:rPr>
              <w:t>Admin guesses entry ID</w:t>
            </w:r>
          </w:p>
        </w:tc>
        <w:tc>
          <w:tcPr>
            <w:tcW w:w="7488" w:type="dxa"/>
            <w:vAlign w:val="center"/>
          </w:tcPr>
          <w:p w14:paraId="0901D9E6" w14:textId="77777777" w:rsidR="00837A76" w:rsidRDefault="00000000">
            <w:pPr>
              <w:spacing w:after="0"/>
            </w:pPr>
            <w:r>
              <w:rPr>
                <w:sz w:val="14"/>
              </w:rPr>
              <w:t>Object authorization + opaque IDs + owner/share/purpose check</w:t>
            </w:r>
          </w:p>
        </w:tc>
      </w:tr>
      <w:tr w:rsidR="00837A76" w14:paraId="13D077C2" w14:textId="77777777">
        <w:trPr>
          <w:jc w:val="center"/>
        </w:trPr>
        <w:tc>
          <w:tcPr>
            <w:tcW w:w="3456" w:type="dxa"/>
            <w:vAlign w:val="center"/>
          </w:tcPr>
          <w:p w14:paraId="54AAC883" w14:textId="77777777" w:rsidR="00837A76" w:rsidRDefault="00000000">
            <w:pPr>
              <w:spacing w:after="0"/>
            </w:pPr>
            <w:r>
              <w:rPr>
                <w:sz w:val="14"/>
              </w:rPr>
              <w:t>Cross-tenant member lookup</w:t>
            </w:r>
          </w:p>
        </w:tc>
        <w:tc>
          <w:tcPr>
            <w:tcW w:w="7488" w:type="dxa"/>
            <w:vAlign w:val="center"/>
          </w:tcPr>
          <w:p w14:paraId="36DB3D6E" w14:textId="77777777" w:rsidR="00837A76" w:rsidRDefault="00000000">
            <w:pPr>
              <w:spacing w:after="0"/>
            </w:pPr>
            <w:r>
              <w:rPr>
                <w:sz w:val="14"/>
              </w:rPr>
              <w:t>Server tenant binding + data-layer isolation + negative tests</w:t>
            </w:r>
          </w:p>
        </w:tc>
      </w:tr>
      <w:tr w:rsidR="00837A76" w14:paraId="05416A8C" w14:textId="77777777">
        <w:trPr>
          <w:jc w:val="center"/>
        </w:trPr>
        <w:tc>
          <w:tcPr>
            <w:tcW w:w="3456" w:type="dxa"/>
            <w:vAlign w:val="center"/>
          </w:tcPr>
          <w:p w14:paraId="3F8F1C4D" w14:textId="77777777" w:rsidR="00837A76" w:rsidRDefault="00000000">
            <w:pPr>
              <w:spacing w:after="0"/>
            </w:pPr>
            <w:r>
              <w:rPr>
                <w:sz w:val="14"/>
              </w:rPr>
              <w:t>Universal subject tracking</w:t>
            </w:r>
          </w:p>
        </w:tc>
        <w:tc>
          <w:tcPr>
            <w:tcW w:w="7488" w:type="dxa"/>
            <w:vAlign w:val="center"/>
          </w:tcPr>
          <w:p w14:paraId="703D931B" w14:textId="77777777" w:rsidR="00837A76" w:rsidRDefault="00000000">
            <w:pPr>
              <w:spacing w:after="0"/>
            </w:pPr>
            <w:r>
              <w:rPr>
                <w:sz w:val="14"/>
              </w:rPr>
              <w:t>Tenant/purpose-scoped pseudonyms + restricted translation</w:t>
            </w:r>
          </w:p>
        </w:tc>
      </w:tr>
      <w:tr w:rsidR="00837A76" w14:paraId="69A53F86" w14:textId="77777777">
        <w:trPr>
          <w:jc w:val="center"/>
        </w:trPr>
        <w:tc>
          <w:tcPr>
            <w:tcW w:w="3456" w:type="dxa"/>
            <w:vAlign w:val="center"/>
          </w:tcPr>
          <w:p w14:paraId="39A13A87" w14:textId="77777777" w:rsidR="00837A76" w:rsidRDefault="00000000">
            <w:pPr>
              <w:spacing w:after="0"/>
            </w:pPr>
            <w:r>
              <w:rPr>
                <w:sz w:val="14"/>
              </w:rPr>
              <w:t>Coach access after revocation</w:t>
            </w:r>
          </w:p>
        </w:tc>
        <w:tc>
          <w:tcPr>
            <w:tcW w:w="7488" w:type="dxa"/>
            <w:vAlign w:val="center"/>
          </w:tcPr>
          <w:p w14:paraId="794F1353" w14:textId="77777777" w:rsidR="00837A76" w:rsidRDefault="00000000">
            <w:pPr>
              <w:spacing w:after="0"/>
            </w:pPr>
            <w:r>
              <w:rPr>
                <w:sz w:val="14"/>
              </w:rPr>
              <w:t>Grant/session/cache invalidation + audit test</w:t>
            </w:r>
          </w:p>
        </w:tc>
      </w:tr>
      <w:tr w:rsidR="00837A76" w14:paraId="2C22D1CA" w14:textId="77777777">
        <w:trPr>
          <w:jc w:val="center"/>
        </w:trPr>
        <w:tc>
          <w:tcPr>
            <w:tcW w:w="3456" w:type="dxa"/>
            <w:vAlign w:val="center"/>
          </w:tcPr>
          <w:p w14:paraId="0382F8EF" w14:textId="77777777" w:rsidR="00837A76" w:rsidRDefault="00000000">
            <w:pPr>
              <w:spacing w:after="0"/>
            </w:pPr>
            <w:r>
              <w:rPr>
                <w:sz w:val="14"/>
              </w:rPr>
              <w:t>Pastor reverse-identifies aggregate</w:t>
            </w:r>
          </w:p>
        </w:tc>
        <w:tc>
          <w:tcPr>
            <w:tcW w:w="7488" w:type="dxa"/>
            <w:vAlign w:val="center"/>
          </w:tcPr>
          <w:p w14:paraId="5294A8F6" w14:textId="77777777" w:rsidR="00837A76" w:rsidRDefault="00000000">
            <w:pPr>
              <w:spacing w:after="0"/>
            </w:pPr>
            <w:r>
              <w:rPr>
                <w:sz w:val="14"/>
              </w:rPr>
              <w:t>Suppression/coverage gate + no reverse key + query restrictions</w:t>
            </w:r>
          </w:p>
        </w:tc>
      </w:tr>
      <w:tr w:rsidR="00837A76" w14:paraId="1ED911EC" w14:textId="77777777">
        <w:trPr>
          <w:jc w:val="center"/>
        </w:trPr>
        <w:tc>
          <w:tcPr>
            <w:tcW w:w="3456" w:type="dxa"/>
            <w:vAlign w:val="center"/>
          </w:tcPr>
          <w:p w14:paraId="4ED705DA" w14:textId="77777777" w:rsidR="00837A76" w:rsidRDefault="00000000">
            <w:pPr>
              <w:spacing w:after="0"/>
            </w:pPr>
            <w:r>
              <w:rPr>
                <w:sz w:val="14"/>
              </w:rPr>
              <w:t>AI provider logs raw diary</w:t>
            </w:r>
          </w:p>
        </w:tc>
        <w:tc>
          <w:tcPr>
            <w:tcW w:w="7488" w:type="dxa"/>
            <w:vAlign w:val="center"/>
          </w:tcPr>
          <w:p w14:paraId="2A086360" w14:textId="77777777" w:rsidR="00837A76" w:rsidRDefault="00000000">
            <w:pPr>
              <w:spacing w:after="0"/>
            </w:pPr>
            <w:r>
              <w:rPr>
                <w:sz w:val="14"/>
              </w:rPr>
              <w:t>Provider/data-processing policy + gateway minimization + logging prohibition</w:t>
            </w:r>
          </w:p>
        </w:tc>
      </w:tr>
      <w:tr w:rsidR="00837A76" w14:paraId="0535EABB" w14:textId="77777777">
        <w:trPr>
          <w:jc w:val="center"/>
        </w:trPr>
        <w:tc>
          <w:tcPr>
            <w:tcW w:w="3456" w:type="dxa"/>
            <w:vAlign w:val="center"/>
          </w:tcPr>
          <w:p w14:paraId="08915F7B" w14:textId="77777777" w:rsidR="00837A76" w:rsidRDefault="00000000">
            <w:pPr>
              <w:spacing w:after="0"/>
            </w:pPr>
            <w:r>
              <w:rPr>
                <w:sz w:val="14"/>
              </w:rPr>
              <w:t>Account recovery hijack</w:t>
            </w:r>
          </w:p>
        </w:tc>
        <w:tc>
          <w:tcPr>
            <w:tcW w:w="7488" w:type="dxa"/>
            <w:vAlign w:val="center"/>
          </w:tcPr>
          <w:p w14:paraId="4C08B5DE" w14:textId="77777777" w:rsidR="00837A76" w:rsidRDefault="00000000">
            <w:pPr>
              <w:spacing w:after="0"/>
            </w:pPr>
            <w:r>
              <w:rPr>
                <w:sz w:val="14"/>
              </w:rPr>
              <w:t>Identity assurance + recovery risk controls + sensitive action step-up</w:t>
            </w:r>
          </w:p>
        </w:tc>
      </w:tr>
      <w:tr w:rsidR="00837A76" w14:paraId="05923F76" w14:textId="77777777">
        <w:trPr>
          <w:jc w:val="center"/>
        </w:trPr>
        <w:tc>
          <w:tcPr>
            <w:tcW w:w="3456" w:type="dxa"/>
            <w:vAlign w:val="center"/>
          </w:tcPr>
          <w:p w14:paraId="007ABCB0" w14:textId="77777777" w:rsidR="00837A76" w:rsidRDefault="00000000">
            <w:pPr>
              <w:spacing w:after="0"/>
            </w:pPr>
            <w:r>
              <w:rPr>
                <w:sz w:val="14"/>
              </w:rPr>
              <w:t>Church offboarding deletes user Vault</w:t>
            </w:r>
          </w:p>
        </w:tc>
        <w:tc>
          <w:tcPr>
            <w:tcW w:w="7488" w:type="dxa"/>
            <w:vAlign w:val="center"/>
          </w:tcPr>
          <w:p w14:paraId="7FA55A9D" w14:textId="77777777" w:rsidR="00837A76" w:rsidRDefault="00000000">
            <w:pPr>
              <w:spacing w:after="0"/>
            </w:pPr>
            <w:r>
              <w:rPr>
                <w:sz w:val="14"/>
              </w:rPr>
              <w:t>Separate tenant offboarding and personal data lifecycle workflows</w:t>
            </w:r>
          </w:p>
        </w:tc>
      </w:tr>
      <w:tr w:rsidR="00837A76" w14:paraId="2020B5C9" w14:textId="77777777">
        <w:trPr>
          <w:jc w:val="center"/>
        </w:trPr>
        <w:tc>
          <w:tcPr>
            <w:tcW w:w="3456" w:type="dxa"/>
            <w:vAlign w:val="center"/>
          </w:tcPr>
          <w:p w14:paraId="56994BA3" w14:textId="77777777" w:rsidR="00837A76" w:rsidRDefault="00000000">
            <w:pPr>
              <w:spacing w:after="0"/>
            </w:pPr>
            <w:r>
              <w:rPr>
                <w:sz w:val="14"/>
              </w:rPr>
              <w:t>Duplicate profile merge joins Vaults</w:t>
            </w:r>
          </w:p>
        </w:tc>
        <w:tc>
          <w:tcPr>
            <w:tcW w:w="7488" w:type="dxa"/>
            <w:vAlign w:val="center"/>
          </w:tcPr>
          <w:p w14:paraId="51F787C7" w14:textId="77777777" w:rsidR="00837A76" w:rsidRDefault="00000000">
            <w:pPr>
              <w:spacing w:after="0"/>
            </w:pPr>
            <w:r>
              <w:rPr>
                <w:sz w:val="14"/>
              </w:rPr>
              <w:t>Identity verification required; similarity alone cannot merge ownership</w:t>
            </w:r>
          </w:p>
        </w:tc>
      </w:tr>
    </w:tbl>
    <w:p w14:paraId="21EAA75A" w14:textId="77777777" w:rsidR="00837A76" w:rsidRDefault="00837A76">
      <w:pPr>
        <w:spacing w:after="0"/>
      </w:pPr>
    </w:p>
    <w:p w14:paraId="4222FE8A" w14:textId="77777777" w:rsidR="00837A76" w:rsidRDefault="00000000">
      <w:pPr>
        <w:pStyle w:val="1"/>
      </w:pPr>
      <w:r>
        <w:lastRenderedPageBreak/>
        <w:t>20. Acceptance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61"/>
        <w:gridCol w:w="1806"/>
        <w:gridCol w:w="7477"/>
      </w:tblGrid>
      <w:tr w:rsidR="00837A76" w14:paraId="790507C8" w14:textId="77777777">
        <w:trPr>
          <w:jc w:val="center"/>
        </w:trPr>
        <w:tc>
          <w:tcPr>
            <w:tcW w:w="1224" w:type="dxa"/>
            <w:shd w:val="clear" w:color="auto" w:fill="17365D"/>
          </w:tcPr>
          <w:p w14:paraId="538BBB9D" w14:textId="77777777" w:rsidR="00837A76" w:rsidRDefault="00000000"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1872" w:type="dxa"/>
            <w:shd w:val="clear" w:color="auto" w:fill="17365D"/>
          </w:tcPr>
          <w:p w14:paraId="32A95AD1" w14:textId="77777777" w:rsidR="00837A76" w:rsidRDefault="00000000"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7848" w:type="dxa"/>
            <w:shd w:val="clear" w:color="auto" w:fill="17365D"/>
          </w:tcPr>
          <w:p w14:paraId="260DC32B" w14:textId="77777777" w:rsidR="00837A76" w:rsidRDefault="00000000">
            <w:r>
              <w:rPr>
                <w:b/>
                <w:color w:val="FFFFFF"/>
                <w:sz w:val="15"/>
              </w:rPr>
              <w:t>Pass Condition</w:t>
            </w:r>
          </w:p>
        </w:tc>
      </w:tr>
      <w:tr w:rsidR="00837A76" w14:paraId="3D043F74" w14:textId="77777777">
        <w:trPr>
          <w:jc w:val="center"/>
        </w:trPr>
        <w:tc>
          <w:tcPr>
            <w:tcW w:w="1224" w:type="dxa"/>
            <w:vAlign w:val="center"/>
          </w:tcPr>
          <w:p w14:paraId="51088894" w14:textId="77777777" w:rsidR="00837A76" w:rsidRDefault="00000000">
            <w:pPr>
              <w:spacing w:after="0"/>
            </w:pPr>
            <w:r>
              <w:rPr>
                <w:sz w:val="14"/>
              </w:rPr>
              <w:t>ITPV-G01</w:t>
            </w:r>
          </w:p>
        </w:tc>
        <w:tc>
          <w:tcPr>
            <w:tcW w:w="1872" w:type="dxa"/>
            <w:vAlign w:val="center"/>
          </w:tcPr>
          <w:p w14:paraId="4F6C7898" w14:textId="77777777" w:rsidR="00837A76" w:rsidRDefault="00000000">
            <w:pPr>
              <w:spacing w:after="0"/>
            </w:pPr>
            <w:r>
              <w:rPr>
                <w:sz w:val="14"/>
              </w:rPr>
              <w:t>Identity separation</w:t>
            </w:r>
          </w:p>
        </w:tc>
        <w:tc>
          <w:tcPr>
            <w:tcW w:w="7848" w:type="dxa"/>
            <w:vAlign w:val="center"/>
          </w:tcPr>
          <w:p w14:paraId="0F5B4F77" w14:textId="77777777" w:rsidR="00837A76" w:rsidRDefault="00000000">
            <w:pPr>
              <w:spacing w:after="0"/>
            </w:pPr>
            <w:r>
              <w:rPr>
                <w:sz w:val="14"/>
              </w:rPr>
              <w:t>Account/identity/church_person/membership/Vault/subject use distinct IDs and ownership semantics.</w:t>
            </w:r>
          </w:p>
        </w:tc>
      </w:tr>
      <w:tr w:rsidR="00837A76" w14:paraId="3958F111" w14:textId="77777777">
        <w:trPr>
          <w:jc w:val="center"/>
        </w:trPr>
        <w:tc>
          <w:tcPr>
            <w:tcW w:w="1224" w:type="dxa"/>
            <w:vAlign w:val="center"/>
          </w:tcPr>
          <w:p w14:paraId="670319F5" w14:textId="77777777" w:rsidR="00837A76" w:rsidRDefault="00000000">
            <w:pPr>
              <w:spacing w:after="0"/>
            </w:pPr>
            <w:r>
              <w:rPr>
                <w:sz w:val="14"/>
              </w:rPr>
              <w:t>ITPV-G02</w:t>
            </w:r>
          </w:p>
        </w:tc>
        <w:tc>
          <w:tcPr>
            <w:tcW w:w="1872" w:type="dxa"/>
            <w:vAlign w:val="center"/>
          </w:tcPr>
          <w:p w14:paraId="7D07BD84" w14:textId="77777777" w:rsidR="00837A76" w:rsidRDefault="00000000">
            <w:pPr>
              <w:spacing w:after="0"/>
            </w:pPr>
            <w:r>
              <w:rPr>
                <w:sz w:val="14"/>
              </w:rPr>
              <w:t>Tenant isolation</w:t>
            </w:r>
          </w:p>
        </w:tc>
        <w:tc>
          <w:tcPr>
            <w:tcW w:w="7848" w:type="dxa"/>
            <w:vAlign w:val="center"/>
          </w:tcPr>
          <w:p w14:paraId="2CFE7846" w14:textId="77777777" w:rsidR="00837A76" w:rsidRDefault="00000000">
            <w:pPr>
              <w:spacing w:after="0"/>
            </w:pPr>
            <w:r>
              <w:rPr>
                <w:sz w:val="14"/>
              </w:rPr>
              <w:t>Cross-tenant API/DB/cache/queue/storage negative tests PASS.</w:t>
            </w:r>
          </w:p>
        </w:tc>
      </w:tr>
      <w:tr w:rsidR="00837A76" w14:paraId="5C6899E2" w14:textId="77777777">
        <w:trPr>
          <w:jc w:val="center"/>
        </w:trPr>
        <w:tc>
          <w:tcPr>
            <w:tcW w:w="1224" w:type="dxa"/>
            <w:vAlign w:val="center"/>
          </w:tcPr>
          <w:p w14:paraId="2424F8A3" w14:textId="77777777" w:rsidR="00837A76" w:rsidRDefault="00000000">
            <w:pPr>
              <w:spacing w:after="0"/>
            </w:pPr>
            <w:r>
              <w:rPr>
                <w:sz w:val="14"/>
              </w:rPr>
              <w:t>ITPV-G03</w:t>
            </w:r>
          </w:p>
        </w:tc>
        <w:tc>
          <w:tcPr>
            <w:tcW w:w="1872" w:type="dxa"/>
            <w:vAlign w:val="center"/>
          </w:tcPr>
          <w:p w14:paraId="3963486D" w14:textId="77777777" w:rsidR="00837A76" w:rsidRDefault="00000000">
            <w:pPr>
              <w:spacing w:after="0"/>
            </w:pPr>
            <w:r>
              <w:rPr>
                <w:sz w:val="14"/>
              </w:rPr>
              <w:t>Vault ownership</w:t>
            </w:r>
          </w:p>
        </w:tc>
        <w:tc>
          <w:tcPr>
            <w:tcW w:w="7848" w:type="dxa"/>
            <w:vAlign w:val="center"/>
          </w:tcPr>
          <w:p w14:paraId="30DE54D1" w14:textId="77777777" w:rsidR="00837A76" w:rsidRDefault="00000000">
            <w:pPr>
              <w:spacing w:after="0"/>
            </w:pPr>
            <w:r>
              <w:rPr>
                <w:sz w:val="14"/>
              </w:rPr>
              <w:t>Church membership/admin role cannot access raw Vault without explicit authorized grant.</w:t>
            </w:r>
          </w:p>
        </w:tc>
      </w:tr>
      <w:tr w:rsidR="00837A76" w14:paraId="5B8E01F7" w14:textId="77777777">
        <w:trPr>
          <w:jc w:val="center"/>
        </w:trPr>
        <w:tc>
          <w:tcPr>
            <w:tcW w:w="1224" w:type="dxa"/>
            <w:vAlign w:val="center"/>
          </w:tcPr>
          <w:p w14:paraId="33E469A4" w14:textId="77777777" w:rsidR="00837A76" w:rsidRDefault="00000000">
            <w:pPr>
              <w:spacing w:after="0"/>
            </w:pPr>
            <w:r>
              <w:rPr>
                <w:sz w:val="14"/>
              </w:rPr>
              <w:t>ITPV-G04</w:t>
            </w:r>
          </w:p>
        </w:tc>
        <w:tc>
          <w:tcPr>
            <w:tcW w:w="1872" w:type="dxa"/>
            <w:vAlign w:val="center"/>
          </w:tcPr>
          <w:p w14:paraId="5CB579B0" w14:textId="77777777" w:rsidR="00837A76" w:rsidRDefault="00000000">
            <w:pPr>
              <w:spacing w:after="0"/>
            </w:pPr>
            <w:r>
              <w:rPr>
                <w:sz w:val="14"/>
              </w:rPr>
              <w:t>Church move</w:t>
            </w:r>
          </w:p>
        </w:tc>
        <w:tc>
          <w:tcPr>
            <w:tcW w:w="7848" w:type="dxa"/>
            <w:vAlign w:val="center"/>
          </w:tcPr>
          <w:p w14:paraId="390A4F39" w14:textId="77777777" w:rsidR="00837A76" w:rsidRDefault="00000000">
            <w:pPr>
              <w:spacing w:after="0"/>
            </w:pPr>
            <w:r>
              <w:rPr>
                <w:sz w:val="14"/>
              </w:rPr>
              <w:t>A→B move ends A access, preserves user Vault, gives B no historic raw access automatically.</w:t>
            </w:r>
          </w:p>
        </w:tc>
      </w:tr>
      <w:tr w:rsidR="00837A76" w14:paraId="6D5F7198" w14:textId="77777777">
        <w:trPr>
          <w:jc w:val="center"/>
        </w:trPr>
        <w:tc>
          <w:tcPr>
            <w:tcW w:w="1224" w:type="dxa"/>
            <w:vAlign w:val="center"/>
          </w:tcPr>
          <w:p w14:paraId="71EE4CC6" w14:textId="77777777" w:rsidR="00837A76" w:rsidRDefault="00000000">
            <w:pPr>
              <w:spacing w:after="0"/>
            </w:pPr>
            <w:r>
              <w:rPr>
                <w:sz w:val="14"/>
              </w:rPr>
              <w:t>ITPV-G05</w:t>
            </w:r>
          </w:p>
        </w:tc>
        <w:tc>
          <w:tcPr>
            <w:tcW w:w="1872" w:type="dxa"/>
            <w:vAlign w:val="center"/>
          </w:tcPr>
          <w:p w14:paraId="5E044549" w14:textId="77777777" w:rsidR="00837A76" w:rsidRDefault="00000000">
            <w:pPr>
              <w:spacing w:after="0"/>
            </w:pPr>
            <w:r>
              <w:rPr>
                <w:sz w:val="14"/>
              </w:rPr>
              <w:t>Dual Gate</w:t>
            </w:r>
          </w:p>
        </w:tc>
        <w:tc>
          <w:tcPr>
            <w:tcW w:w="7848" w:type="dxa"/>
            <w:vAlign w:val="center"/>
          </w:tcPr>
          <w:p w14:paraId="64E2D703" w14:textId="77777777" w:rsidR="00837A76" w:rsidRDefault="00000000">
            <w:pPr>
              <w:spacing w:after="0"/>
            </w:pPr>
            <w:r>
              <w:rPr>
                <w:sz w:val="14"/>
              </w:rPr>
              <w:t>Coach requires valid assignment + user consent/share; revoke blocks future access.</w:t>
            </w:r>
          </w:p>
        </w:tc>
      </w:tr>
      <w:tr w:rsidR="00837A76" w14:paraId="581BE5F5" w14:textId="77777777">
        <w:trPr>
          <w:jc w:val="center"/>
        </w:trPr>
        <w:tc>
          <w:tcPr>
            <w:tcW w:w="1224" w:type="dxa"/>
            <w:vAlign w:val="center"/>
          </w:tcPr>
          <w:p w14:paraId="0195B674" w14:textId="77777777" w:rsidR="00837A76" w:rsidRDefault="00000000">
            <w:pPr>
              <w:spacing w:after="0"/>
            </w:pPr>
            <w:r>
              <w:rPr>
                <w:sz w:val="14"/>
              </w:rPr>
              <w:t>ITPV-G06</w:t>
            </w:r>
          </w:p>
        </w:tc>
        <w:tc>
          <w:tcPr>
            <w:tcW w:w="1872" w:type="dxa"/>
            <w:vAlign w:val="center"/>
          </w:tcPr>
          <w:p w14:paraId="678538B6" w14:textId="77777777" w:rsidR="00837A76" w:rsidRDefault="00000000">
            <w:pPr>
              <w:spacing w:after="0"/>
            </w:pPr>
            <w:r>
              <w:rPr>
                <w:sz w:val="14"/>
              </w:rPr>
              <w:t>Pastor safety</w:t>
            </w:r>
          </w:p>
        </w:tc>
        <w:tc>
          <w:tcPr>
            <w:tcW w:w="7848" w:type="dxa"/>
            <w:vAlign w:val="center"/>
          </w:tcPr>
          <w:p w14:paraId="7CDD7D46" w14:textId="77777777" w:rsidR="00837A76" w:rsidRDefault="00000000">
            <w:pPr>
              <w:spacing w:after="0"/>
            </w:pPr>
            <w:r>
              <w:rPr>
                <w:sz w:val="14"/>
              </w:rPr>
              <w:t>Pastor growth surface has no person_id/subject_key/raw reflection; suppression honored.</w:t>
            </w:r>
          </w:p>
        </w:tc>
      </w:tr>
      <w:tr w:rsidR="00837A76" w14:paraId="6917D51D" w14:textId="77777777">
        <w:trPr>
          <w:jc w:val="center"/>
        </w:trPr>
        <w:tc>
          <w:tcPr>
            <w:tcW w:w="1224" w:type="dxa"/>
            <w:vAlign w:val="center"/>
          </w:tcPr>
          <w:p w14:paraId="4151C7D6" w14:textId="77777777" w:rsidR="00837A76" w:rsidRDefault="00000000">
            <w:pPr>
              <w:spacing w:after="0"/>
            </w:pPr>
            <w:r>
              <w:rPr>
                <w:sz w:val="14"/>
              </w:rPr>
              <w:t>ITPV-G07</w:t>
            </w:r>
          </w:p>
        </w:tc>
        <w:tc>
          <w:tcPr>
            <w:tcW w:w="1872" w:type="dxa"/>
            <w:vAlign w:val="center"/>
          </w:tcPr>
          <w:p w14:paraId="796C42CB" w14:textId="77777777" w:rsidR="00837A76" w:rsidRDefault="00000000">
            <w:pPr>
              <w:spacing w:after="0"/>
            </w:pPr>
            <w:r>
              <w:rPr>
                <w:sz w:val="14"/>
              </w:rPr>
              <w:t>AI boundary</w:t>
            </w:r>
          </w:p>
        </w:tc>
        <w:tc>
          <w:tcPr>
            <w:tcW w:w="7848" w:type="dxa"/>
            <w:vAlign w:val="center"/>
          </w:tcPr>
          <w:p w14:paraId="494B4EB8" w14:textId="77777777" w:rsidR="00837A76" w:rsidRDefault="00000000">
            <w:pPr>
              <w:spacing w:after="0"/>
            </w:pPr>
            <w:r>
              <w:rPr>
                <w:sz w:val="14"/>
              </w:rPr>
              <w:t>Raw input purpose-minimized/ephemeral; output not auto-Evidence; no raw logging.</w:t>
            </w:r>
          </w:p>
        </w:tc>
      </w:tr>
      <w:tr w:rsidR="00837A76" w14:paraId="6FFD9D57" w14:textId="77777777">
        <w:trPr>
          <w:jc w:val="center"/>
        </w:trPr>
        <w:tc>
          <w:tcPr>
            <w:tcW w:w="1224" w:type="dxa"/>
            <w:vAlign w:val="center"/>
          </w:tcPr>
          <w:p w14:paraId="5257A56E" w14:textId="77777777" w:rsidR="00837A76" w:rsidRDefault="00000000">
            <w:pPr>
              <w:spacing w:after="0"/>
            </w:pPr>
            <w:r>
              <w:rPr>
                <w:sz w:val="14"/>
              </w:rPr>
              <w:t>ITPV-G08</w:t>
            </w:r>
          </w:p>
        </w:tc>
        <w:tc>
          <w:tcPr>
            <w:tcW w:w="1872" w:type="dxa"/>
            <w:vAlign w:val="center"/>
          </w:tcPr>
          <w:p w14:paraId="07725C62" w14:textId="77777777" w:rsidR="00837A76" w:rsidRDefault="00000000">
            <w:pPr>
              <w:spacing w:after="0"/>
            </w:pPr>
            <w:r>
              <w:rPr>
                <w:sz w:val="14"/>
              </w:rPr>
              <w:t>Recovery</w:t>
            </w:r>
          </w:p>
        </w:tc>
        <w:tc>
          <w:tcPr>
            <w:tcW w:w="7848" w:type="dxa"/>
            <w:vAlign w:val="center"/>
          </w:tcPr>
          <w:p w14:paraId="494ED2E6" w14:textId="77777777" w:rsidR="00837A76" w:rsidRDefault="00000000">
            <w:pPr>
              <w:spacing w:after="0"/>
            </w:pPr>
            <w:r>
              <w:rPr>
                <w:sz w:val="14"/>
              </w:rPr>
              <w:t>Device loss and SSO unlink do not destroy Vault; recovery cannot bypass identity assurance.</w:t>
            </w:r>
          </w:p>
        </w:tc>
      </w:tr>
      <w:tr w:rsidR="00837A76" w14:paraId="5B5E8E9E" w14:textId="77777777">
        <w:trPr>
          <w:jc w:val="center"/>
        </w:trPr>
        <w:tc>
          <w:tcPr>
            <w:tcW w:w="1224" w:type="dxa"/>
            <w:vAlign w:val="center"/>
          </w:tcPr>
          <w:p w14:paraId="6F8A0000" w14:textId="77777777" w:rsidR="00837A76" w:rsidRDefault="00000000">
            <w:pPr>
              <w:spacing w:after="0"/>
            </w:pPr>
            <w:r>
              <w:rPr>
                <w:sz w:val="14"/>
              </w:rPr>
              <w:t>ITPV-G09</w:t>
            </w:r>
          </w:p>
        </w:tc>
        <w:tc>
          <w:tcPr>
            <w:tcW w:w="1872" w:type="dxa"/>
            <w:vAlign w:val="center"/>
          </w:tcPr>
          <w:p w14:paraId="1C2EE156" w14:textId="77777777" w:rsidR="00837A76" w:rsidRDefault="00000000">
            <w:pPr>
              <w:spacing w:after="0"/>
            </w:pPr>
            <w:r>
              <w:rPr>
                <w:sz w:val="14"/>
              </w:rPr>
              <w:t>Deletion/export</w:t>
            </w:r>
          </w:p>
        </w:tc>
        <w:tc>
          <w:tcPr>
            <w:tcW w:w="7848" w:type="dxa"/>
            <w:vAlign w:val="center"/>
          </w:tcPr>
          <w:p w14:paraId="4D8751EB" w14:textId="77777777" w:rsidR="00837A76" w:rsidRDefault="00000000">
            <w:pPr>
              <w:spacing w:after="0"/>
            </w:pPr>
            <w:r>
              <w:rPr>
                <w:sz w:val="14"/>
              </w:rPr>
              <w:t>Vault/index/derived/backup policy workflow traceable; church vs personal export separated.</w:t>
            </w:r>
          </w:p>
        </w:tc>
      </w:tr>
      <w:tr w:rsidR="00837A76" w14:paraId="5A995098" w14:textId="77777777">
        <w:trPr>
          <w:jc w:val="center"/>
        </w:trPr>
        <w:tc>
          <w:tcPr>
            <w:tcW w:w="1224" w:type="dxa"/>
            <w:vAlign w:val="center"/>
          </w:tcPr>
          <w:p w14:paraId="559232F7" w14:textId="77777777" w:rsidR="00837A76" w:rsidRDefault="00000000">
            <w:pPr>
              <w:spacing w:after="0"/>
            </w:pPr>
            <w:r>
              <w:rPr>
                <w:sz w:val="14"/>
              </w:rPr>
              <w:t>ITPV-G10</w:t>
            </w:r>
          </w:p>
        </w:tc>
        <w:tc>
          <w:tcPr>
            <w:tcW w:w="1872" w:type="dxa"/>
            <w:vAlign w:val="center"/>
          </w:tcPr>
          <w:p w14:paraId="64BA1953" w14:textId="77777777" w:rsidR="00837A76" w:rsidRDefault="00000000">
            <w:pPr>
              <w:spacing w:after="0"/>
            </w:pPr>
            <w:r>
              <w:rPr>
                <w:sz w:val="14"/>
              </w:rPr>
              <w:t>Pseudonym</w:t>
            </w:r>
          </w:p>
        </w:tc>
        <w:tc>
          <w:tcPr>
            <w:tcW w:w="7848" w:type="dxa"/>
            <w:vAlign w:val="center"/>
          </w:tcPr>
          <w:p w14:paraId="526A7F0F" w14:textId="77777777" w:rsidR="00837A76" w:rsidRDefault="00000000">
            <w:pPr>
              <w:spacing w:after="0"/>
            </w:pPr>
            <w:r>
              <w:rPr>
                <w:sz w:val="14"/>
              </w:rPr>
              <w:t>Tenant-scoped subject key not reused cross-tenant; mapping restricted and rotatable.</w:t>
            </w:r>
          </w:p>
        </w:tc>
      </w:tr>
      <w:tr w:rsidR="00837A76" w14:paraId="61344A1C" w14:textId="77777777">
        <w:trPr>
          <w:jc w:val="center"/>
        </w:trPr>
        <w:tc>
          <w:tcPr>
            <w:tcW w:w="1224" w:type="dxa"/>
            <w:vAlign w:val="center"/>
          </w:tcPr>
          <w:p w14:paraId="46B5B182" w14:textId="77777777" w:rsidR="00837A76" w:rsidRDefault="00000000">
            <w:pPr>
              <w:spacing w:after="0"/>
            </w:pPr>
            <w:r>
              <w:rPr>
                <w:sz w:val="14"/>
              </w:rPr>
              <w:t>ITPV-G11</w:t>
            </w:r>
          </w:p>
        </w:tc>
        <w:tc>
          <w:tcPr>
            <w:tcW w:w="1872" w:type="dxa"/>
            <w:vAlign w:val="center"/>
          </w:tcPr>
          <w:p w14:paraId="43679D58" w14:textId="77777777" w:rsidR="00837A76" w:rsidRDefault="00000000">
            <w:pPr>
              <w:spacing w:after="0"/>
            </w:pPr>
            <w:r>
              <w:rPr>
                <w:sz w:val="14"/>
              </w:rPr>
              <w:t>Headless</w:t>
            </w:r>
          </w:p>
        </w:tc>
        <w:tc>
          <w:tcPr>
            <w:tcW w:w="7848" w:type="dxa"/>
            <w:vAlign w:val="center"/>
          </w:tcPr>
          <w:p w14:paraId="790C1FFE" w14:textId="77777777" w:rsidR="00837A76" w:rsidRDefault="00000000">
            <w:pPr>
              <w:spacing w:after="0"/>
            </w:pPr>
            <w:r>
              <w:rPr>
                <w:sz w:val="14"/>
              </w:rPr>
              <w:t>Client tenant/person input cannot authorize by itself; Vault access separately authorized.</w:t>
            </w:r>
          </w:p>
        </w:tc>
      </w:tr>
      <w:tr w:rsidR="00837A76" w14:paraId="6FF20294" w14:textId="77777777">
        <w:trPr>
          <w:jc w:val="center"/>
        </w:trPr>
        <w:tc>
          <w:tcPr>
            <w:tcW w:w="1224" w:type="dxa"/>
            <w:vAlign w:val="center"/>
          </w:tcPr>
          <w:p w14:paraId="2E0BF14F" w14:textId="77777777" w:rsidR="00837A76" w:rsidRDefault="00000000">
            <w:pPr>
              <w:spacing w:after="0"/>
            </w:pPr>
            <w:r>
              <w:rPr>
                <w:sz w:val="14"/>
              </w:rPr>
              <w:t>ITPV-G12</w:t>
            </w:r>
          </w:p>
        </w:tc>
        <w:tc>
          <w:tcPr>
            <w:tcW w:w="1872" w:type="dxa"/>
            <w:vAlign w:val="center"/>
          </w:tcPr>
          <w:p w14:paraId="1B353513" w14:textId="77777777" w:rsidR="00837A76" w:rsidRDefault="00000000">
            <w:pPr>
              <w:spacing w:after="0"/>
            </w:pPr>
            <w:r>
              <w:rPr>
                <w:sz w:val="14"/>
              </w:rPr>
              <w:t>No score</w:t>
            </w:r>
          </w:p>
        </w:tc>
        <w:tc>
          <w:tcPr>
            <w:tcW w:w="7848" w:type="dxa"/>
            <w:vAlign w:val="center"/>
          </w:tcPr>
          <w:p w14:paraId="6341D76B" w14:textId="77777777" w:rsidR="00837A76" w:rsidRDefault="00000000">
            <w:pPr>
              <w:spacing w:after="0"/>
            </w:pPr>
            <w:r>
              <w:rPr>
                <w:sz w:val="14"/>
              </w:rPr>
              <w:t>No spiritual_score/rank/level introduced in identity, membership, Vault or growth linkage.</w:t>
            </w:r>
          </w:p>
        </w:tc>
      </w:tr>
    </w:tbl>
    <w:p w14:paraId="3259D862" w14:textId="77777777" w:rsidR="00837A76" w:rsidRDefault="00837A76">
      <w:pPr>
        <w:spacing w:after="0"/>
      </w:pPr>
    </w:p>
    <w:p w14:paraId="3BCF01BE" w14:textId="77777777" w:rsidR="00837A76" w:rsidRDefault="00000000">
      <w:pPr>
        <w:pStyle w:val="1"/>
      </w:pPr>
      <w:r>
        <w:t>21. CRAVS Admission Assessment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02"/>
        <w:gridCol w:w="7542"/>
      </w:tblGrid>
      <w:tr w:rsidR="00837A76" w14:paraId="43ACCB9E" w14:textId="77777777">
        <w:trPr>
          <w:jc w:val="center"/>
        </w:trPr>
        <w:tc>
          <w:tcPr>
            <w:tcW w:w="3024" w:type="dxa"/>
            <w:shd w:val="clear" w:color="auto" w:fill="17365D"/>
          </w:tcPr>
          <w:p w14:paraId="0F829D35" w14:textId="77777777" w:rsidR="00837A76" w:rsidRDefault="00000000"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7920" w:type="dxa"/>
            <w:shd w:val="clear" w:color="auto" w:fill="17365D"/>
          </w:tcPr>
          <w:p w14:paraId="20D5C329" w14:textId="77777777" w:rsidR="00837A76" w:rsidRDefault="00000000">
            <w:r>
              <w:rPr>
                <w:b/>
                <w:color w:val="FFFFFF"/>
                <w:sz w:val="15"/>
              </w:rPr>
              <w:t>Assessment</w:t>
            </w:r>
          </w:p>
        </w:tc>
      </w:tr>
      <w:tr w:rsidR="00837A76" w14:paraId="6C3DFCE5" w14:textId="77777777">
        <w:trPr>
          <w:jc w:val="center"/>
        </w:trPr>
        <w:tc>
          <w:tcPr>
            <w:tcW w:w="3024" w:type="dxa"/>
            <w:vAlign w:val="center"/>
          </w:tcPr>
          <w:p w14:paraId="570C506D" w14:textId="77777777" w:rsidR="00837A76" w:rsidRDefault="00000000">
            <w:pPr>
              <w:spacing w:after="0"/>
            </w:pPr>
            <w:r>
              <w:rPr>
                <w:sz w:val="14"/>
              </w:rPr>
              <w:t>G1 Identity &amp; Provenance</w:t>
            </w:r>
          </w:p>
        </w:tc>
        <w:tc>
          <w:tcPr>
            <w:tcW w:w="7920" w:type="dxa"/>
            <w:vAlign w:val="center"/>
          </w:tcPr>
          <w:p w14:paraId="0E76523F" w14:textId="77777777" w:rsidR="00837A76" w:rsidRDefault="00000000">
            <w:pPr>
              <w:spacing w:after="0"/>
            </w:pPr>
            <w:r>
              <w:rPr>
                <w:sz w:val="14"/>
              </w:rPr>
              <w:t>PASS CANDIDATE — ID/version/parents/target path defined</w:t>
            </w:r>
          </w:p>
        </w:tc>
      </w:tr>
      <w:tr w:rsidR="00837A76" w14:paraId="281752C1" w14:textId="77777777">
        <w:trPr>
          <w:jc w:val="center"/>
        </w:trPr>
        <w:tc>
          <w:tcPr>
            <w:tcW w:w="3024" w:type="dxa"/>
            <w:vAlign w:val="center"/>
          </w:tcPr>
          <w:p w14:paraId="211BDE5F" w14:textId="77777777" w:rsidR="00837A76" w:rsidRDefault="00000000">
            <w:pPr>
              <w:spacing w:after="0"/>
            </w:pPr>
            <w:r>
              <w:rPr>
                <w:sz w:val="14"/>
              </w:rPr>
              <w:t>G2 Authority</w:t>
            </w:r>
          </w:p>
        </w:tc>
        <w:tc>
          <w:tcPr>
            <w:tcW w:w="7920" w:type="dxa"/>
            <w:vAlign w:val="center"/>
          </w:tcPr>
          <w:p w14:paraId="452E9BAF" w14:textId="77777777" w:rsidR="00837A76" w:rsidRDefault="00000000">
            <w:pPr>
              <w:spacing w:after="0"/>
            </w:pPr>
            <w:r>
              <w:rPr>
                <w:sz w:val="14"/>
              </w:rPr>
              <w:t>PASS CANDIDATE — does not redefine L0/L1 or Growth Evidence authority</w:t>
            </w:r>
          </w:p>
        </w:tc>
      </w:tr>
      <w:tr w:rsidR="00837A76" w14:paraId="47957D4B" w14:textId="77777777">
        <w:trPr>
          <w:jc w:val="center"/>
        </w:trPr>
        <w:tc>
          <w:tcPr>
            <w:tcW w:w="3024" w:type="dxa"/>
            <w:vAlign w:val="center"/>
          </w:tcPr>
          <w:p w14:paraId="21CE8936" w14:textId="77777777" w:rsidR="00837A76" w:rsidRDefault="00000000">
            <w:pPr>
              <w:spacing w:after="0"/>
            </w:pPr>
            <w:r>
              <w:rPr>
                <w:sz w:val="14"/>
              </w:rPr>
              <w:t>G3 Semantic Integrity</w:t>
            </w:r>
          </w:p>
        </w:tc>
        <w:tc>
          <w:tcPr>
            <w:tcW w:w="7920" w:type="dxa"/>
            <w:vAlign w:val="center"/>
          </w:tcPr>
          <w:p w14:paraId="0B72A0F5" w14:textId="77777777" w:rsidR="00837A76" w:rsidRDefault="00000000">
            <w:pPr>
              <w:spacing w:after="0"/>
            </w:pPr>
            <w:r>
              <w:rPr>
                <w:sz w:val="14"/>
              </w:rPr>
              <w:t>PASS CANDIDATE — identity/Vault/growth distinctions explicit</w:t>
            </w:r>
          </w:p>
        </w:tc>
      </w:tr>
      <w:tr w:rsidR="00837A76" w14:paraId="3332E451" w14:textId="77777777">
        <w:trPr>
          <w:jc w:val="center"/>
        </w:trPr>
        <w:tc>
          <w:tcPr>
            <w:tcW w:w="3024" w:type="dxa"/>
            <w:vAlign w:val="center"/>
          </w:tcPr>
          <w:p w14:paraId="4CF4791E" w14:textId="77777777" w:rsidR="00837A76" w:rsidRDefault="00000000">
            <w:pPr>
              <w:spacing w:after="0"/>
            </w:pPr>
            <w:r>
              <w:rPr>
                <w:sz w:val="14"/>
              </w:rPr>
              <w:t>G4 Structural Integrity</w:t>
            </w:r>
          </w:p>
        </w:tc>
        <w:tc>
          <w:tcPr>
            <w:tcW w:w="7920" w:type="dxa"/>
            <w:vAlign w:val="center"/>
          </w:tcPr>
          <w:p w14:paraId="59D749B1" w14:textId="77777777" w:rsidR="00837A76" w:rsidRDefault="00000000">
            <w:pPr>
              <w:spacing w:after="0"/>
            </w:pPr>
            <w:r>
              <w:rPr>
                <w:sz w:val="14"/>
              </w:rPr>
              <w:t>PASS CANDIDATE — ownership/link/lifecycle contracts defined</w:t>
            </w:r>
          </w:p>
        </w:tc>
      </w:tr>
      <w:tr w:rsidR="00837A76" w14:paraId="01946314" w14:textId="77777777">
        <w:trPr>
          <w:jc w:val="center"/>
        </w:trPr>
        <w:tc>
          <w:tcPr>
            <w:tcW w:w="3024" w:type="dxa"/>
            <w:vAlign w:val="center"/>
          </w:tcPr>
          <w:p w14:paraId="426DC92C" w14:textId="77777777" w:rsidR="00837A76" w:rsidRDefault="00000000">
            <w:pPr>
              <w:spacing w:after="0"/>
            </w:pPr>
            <w:r>
              <w:rPr>
                <w:sz w:val="14"/>
              </w:rPr>
              <w:t>G5 Dependency &amp; Impact</w:t>
            </w:r>
          </w:p>
        </w:tc>
        <w:tc>
          <w:tcPr>
            <w:tcW w:w="7920" w:type="dxa"/>
            <w:vAlign w:val="center"/>
          </w:tcPr>
          <w:p w14:paraId="08CB7D59" w14:textId="77777777" w:rsidR="00837A76" w:rsidRDefault="00000000">
            <w:pPr>
              <w:spacing w:after="0"/>
            </w:pPr>
            <w:r>
              <w:rPr>
                <w:sz w:val="14"/>
              </w:rPr>
              <w:t>PASS CANDIDATE — DB/API/PDV/test impacts listed</w:t>
            </w:r>
          </w:p>
        </w:tc>
      </w:tr>
      <w:tr w:rsidR="00837A76" w14:paraId="77C87290" w14:textId="77777777">
        <w:trPr>
          <w:jc w:val="center"/>
        </w:trPr>
        <w:tc>
          <w:tcPr>
            <w:tcW w:w="3024" w:type="dxa"/>
            <w:vAlign w:val="center"/>
          </w:tcPr>
          <w:p w14:paraId="34A99C08" w14:textId="77777777" w:rsidR="00837A76" w:rsidRDefault="00000000">
            <w:pPr>
              <w:spacing w:after="0"/>
            </w:pPr>
            <w:r>
              <w:rPr>
                <w:sz w:val="14"/>
              </w:rPr>
              <w:t>G6 Privacy &amp; Security</w:t>
            </w:r>
          </w:p>
        </w:tc>
        <w:tc>
          <w:tcPr>
            <w:tcW w:w="7920" w:type="dxa"/>
            <w:vAlign w:val="center"/>
          </w:tcPr>
          <w:p w14:paraId="69D3A75C" w14:textId="77777777" w:rsidR="00837A76" w:rsidRDefault="00000000">
            <w:pPr>
              <w:spacing w:after="0"/>
            </w:pPr>
            <w:r>
              <w:rPr>
                <w:sz w:val="14"/>
              </w:rPr>
              <w:t>PARTIAL/PASS CANDIDATE — model defined; threat/retention/legal details require follow-ons</w:t>
            </w:r>
          </w:p>
        </w:tc>
      </w:tr>
      <w:tr w:rsidR="00837A76" w14:paraId="163EB035" w14:textId="77777777">
        <w:trPr>
          <w:jc w:val="center"/>
        </w:trPr>
        <w:tc>
          <w:tcPr>
            <w:tcW w:w="3024" w:type="dxa"/>
            <w:vAlign w:val="center"/>
          </w:tcPr>
          <w:p w14:paraId="5FDFE350" w14:textId="77777777" w:rsidR="00837A76" w:rsidRDefault="00000000">
            <w:pPr>
              <w:spacing w:after="0"/>
            </w:pPr>
            <w:r>
              <w:rPr>
                <w:sz w:val="14"/>
              </w:rPr>
              <w:t>G7 Compatibility</w:t>
            </w:r>
          </w:p>
        </w:tc>
        <w:tc>
          <w:tcPr>
            <w:tcW w:w="7920" w:type="dxa"/>
            <w:vAlign w:val="center"/>
          </w:tcPr>
          <w:p w14:paraId="2B206E92" w14:textId="77777777" w:rsidR="00837A76" w:rsidRDefault="00000000">
            <w:pPr>
              <w:spacing w:after="0"/>
            </w:pPr>
            <w:r>
              <w:rPr>
                <w:sz w:val="14"/>
              </w:rPr>
              <w:t>PASS CANDIDATE — preserves DEV-002A lineage; no destructive rewrite authorized</w:t>
            </w:r>
          </w:p>
        </w:tc>
      </w:tr>
      <w:tr w:rsidR="00837A76" w14:paraId="775AA62B" w14:textId="77777777">
        <w:trPr>
          <w:jc w:val="center"/>
        </w:trPr>
        <w:tc>
          <w:tcPr>
            <w:tcW w:w="3024" w:type="dxa"/>
            <w:vAlign w:val="center"/>
          </w:tcPr>
          <w:p w14:paraId="7DFA9A92" w14:textId="77777777" w:rsidR="00837A76" w:rsidRDefault="00000000">
            <w:pPr>
              <w:spacing w:after="0"/>
            </w:pPr>
            <w:r>
              <w:rPr>
                <w:sz w:val="14"/>
              </w:rPr>
              <w:t>G8 Executability</w:t>
            </w:r>
          </w:p>
        </w:tc>
        <w:tc>
          <w:tcPr>
            <w:tcW w:w="7920" w:type="dxa"/>
            <w:vAlign w:val="center"/>
          </w:tcPr>
          <w:p w14:paraId="1208D185" w14:textId="77777777" w:rsidR="00837A76" w:rsidRDefault="00000000">
            <w:pPr>
              <w:spacing w:after="0"/>
            </w:pPr>
            <w:r>
              <w:rPr>
                <w:sz w:val="14"/>
              </w:rPr>
              <w:t>PENDING — physical DB/API and security tests not executed</w:t>
            </w:r>
          </w:p>
        </w:tc>
      </w:tr>
      <w:tr w:rsidR="00837A76" w14:paraId="24D91CA5" w14:textId="77777777">
        <w:trPr>
          <w:jc w:val="center"/>
        </w:trPr>
        <w:tc>
          <w:tcPr>
            <w:tcW w:w="3024" w:type="dxa"/>
            <w:vAlign w:val="center"/>
          </w:tcPr>
          <w:p w14:paraId="6BA5AB11" w14:textId="77777777" w:rsidR="00837A76" w:rsidRDefault="00000000">
            <w:pPr>
              <w:spacing w:after="0"/>
            </w:pPr>
            <w:r>
              <w:rPr>
                <w:sz w:val="14"/>
              </w:rPr>
              <w:t>G9 Acceptance</w:t>
            </w:r>
          </w:p>
        </w:tc>
        <w:tc>
          <w:tcPr>
            <w:tcW w:w="7920" w:type="dxa"/>
            <w:vAlign w:val="center"/>
          </w:tcPr>
          <w:p w14:paraId="4DA0974C" w14:textId="77777777" w:rsidR="00837A76" w:rsidRDefault="00000000">
            <w:pPr>
              <w:spacing w:after="0"/>
            </w:pPr>
            <w:r>
              <w:rPr>
                <w:sz w:val="14"/>
              </w:rPr>
              <w:t>PENDING — ITPV-G01~G12 need automated/pilot evidence</w:t>
            </w:r>
          </w:p>
        </w:tc>
      </w:tr>
      <w:tr w:rsidR="00837A76" w14:paraId="6CFF1933" w14:textId="77777777">
        <w:trPr>
          <w:jc w:val="center"/>
        </w:trPr>
        <w:tc>
          <w:tcPr>
            <w:tcW w:w="3024" w:type="dxa"/>
            <w:vAlign w:val="center"/>
          </w:tcPr>
          <w:p w14:paraId="382CBE35" w14:textId="77777777" w:rsidR="00837A76" w:rsidRDefault="00000000">
            <w:pPr>
              <w:spacing w:after="0"/>
            </w:pPr>
            <w:r>
              <w:rPr>
                <w:sz w:val="14"/>
              </w:rPr>
              <w:t>G10 Release Integrity</w:t>
            </w:r>
          </w:p>
        </w:tc>
        <w:tc>
          <w:tcPr>
            <w:tcW w:w="7920" w:type="dxa"/>
            <w:vAlign w:val="center"/>
          </w:tcPr>
          <w:p w14:paraId="2789D00C" w14:textId="77777777" w:rsidR="00837A76" w:rsidRDefault="00000000">
            <w:pPr>
              <w:spacing w:after="0"/>
            </w:pPr>
            <w:r>
              <w:rPr>
                <w:sz w:val="14"/>
              </w:rPr>
              <w:t>PENDING — repository manifest/hash/promotion required</w:t>
            </w:r>
          </w:p>
        </w:tc>
      </w:tr>
    </w:tbl>
    <w:p w14:paraId="1176A640" w14:textId="77777777" w:rsidR="00837A76" w:rsidRDefault="00837A76">
      <w:pPr>
        <w:spacing w:after="0"/>
      </w:pPr>
    </w:p>
    <w:p w14:paraId="0FD4AE4F" w14:textId="77777777" w:rsidR="00837A76" w:rsidRDefault="00000000">
      <w:pPr>
        <w:pStyle w:val="1"/>
      </w:pPr>
      <w:r>
        <w:t>22. Open Decisions — Do Not Hardcode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21"/>
        <w:gridCol w:w="5423"/>
      </w:tblGrid>
      <w:tr w:rsidR="00837A76" w14:paraId="0BCDC1B5" w14:textId="77777777">
        <w:trPr>
          <w:jc w:val="center"/>
        </w:trPr>
        <w:tc>
          <w:tcPr>
            <w:tcW w:w="5256" w:type="dxa"/>
            <w:shd w:val="clear" w:color="auto" w:fill="17365D"/>
          </w:tcPr>
          <w:p w14:paraId="6D2FC3FE" w14:textId="77777777" w:rsidR="00837A76" w:rsidRDefault="00000000">
            <w:r>
              <w:rPr>
                <w:b/>
                <w:color w:val="FFFFFF"/>
                <w:sz w:val="15"/>
              </w:rPr>
              <w:t>Open Item</w:t>
            </w:r>
          </w:p>
        </w:tc>
        <w:tc>
          <w:tcPr>
            <w:tcW w:w="5688" w:type="dxa"/>
            <w:shd w:val="clear" w:color="auto" w:fill="17365D"/>
          </w:tcPr>
          <w:p w14:paraId="5C7EE96C" w14:textId="77777777" w:rsidR="00837A76" w:rsidRDefault="00000000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837A76" w14:paraId="7EF38F2B" w14:textId="77777777">
        <w:trPr>
          <w:jc w:val="center"/>
        </w:trPr>
        <w:tc>
          <w:tcPr>
            <w:tcW w:w="5256" w:type="dxa"/>
            <w:vAlign w:val="center"/>
          </w:tcPr>
          <w:p w14:paraId="6F8CFEB0" w14:textId="77777777" w:rsidR="00837A76" w:rsidRDefault="00000000">
            <w:pPr>
              <w:spacing w:after="0"/>
            </w:pPr>
            <w:r>
              <w:rPr>
                <w:sz w:val="14"/>
              </w:rPr>
              <w:t>Exact IAM/OIDC provider, MFA/recovery assurance levels</w:t>
            </w:r>
          </w:p>
        </w:tc>
        <w:tc>
          <w:tcPr>
            <w:tcW w:w="5688" w:type="dxa"/>
            <w:vAlign w:val="center"/>
          </w:tcPr>
          <w:p w14:paraId="0F13A026" w14:textId="77777777" w:rsidR="00837A76" w:rsidRDefault="00000000">
            <w:pPr>
              <w:spacing w:after="0"/>
            </w:pPr>
            <w:r>
              <w:rPr>
                <w:sz w:val="14"/>
              </w:rPr>
              <w:t>SECURITY / IMPLEMENTATION</w:t>
            </w:r>
          </w:p>
        </w:tc>
      </w:tr>
      <w:tr w:rsidR="00837A76" w14:paraId="7EC63082" w14:textId="77777777">
        <w:trPr>
          <w:jc w:val="center"/>
        </w:trPr>
        <w:tc>
          <w:tcPr>
            <w:tcW w:w="5256" w:type="dxa"/>
            <w:vAlign w:val="center"/>
          </w:tcPr>
          <w:p w14:paraId="60C85BC1" w14:textId="77777777" w:rsidR="00837A76" w:rsidRDefault="00000000">
            <w:pPr>
              <w:spacing w:after="0"/>
            </w:pPr>
            <w:r>
              <w:rPr>
                <w:sz w:val="14"/>
              </w:rPr>
              <w:t>Pseudonym generation/rotation algorithm</w:t>
            </w:r>
          </w:p>
        </w:tc>
        <w:tc>
          <w:tcPr>
            <w:tcW w:w="5688" w:type="dxa"/>
            <w:vAlign w:val="center"/>
          </w:tcPr>
          <w:p w14:paraId="0174F420" w14:textId="77777777" w:rsidR="00837A76" w:rsidRDefault="00000000">
            <w:pPr>
              <w:spacing w:after="0"/>
            </w:pPr>
            <w:r>
              <w:rPr>
                <w:sz w:val="14"/>
              </w:rPr>
              <w:t>SECURITY DESIGN</w:t>
            </w:r>
          </w:p>
        </w:tc>
      </w:tr>
      <w:tr w:rsidR="00837A76" w14:paraId="11FFDB5C" w14:textId="77777777">
        <w:trPr>
          <w:jc w:val="center"/>
        </w:trPr>
        <w:tc>
          <w:tcPr>
            <w:tcW w:w="5256" w:type="dxa"/>
            <w:vAlign w:val="center"/>
          </w:tcPr>
          <w:p w14:paraId="143FF6F9" w14:textId="77777777" w:rsidR="00837A76" w:rsidRDefault="00000000">
            <w:pPr>
              <w:spacing w:after="0"/>
            </w:pPr>
            <w:r>
              <w:rPr>
                <w:sz w:val="14"/>
              </w:rPr>
              <w:t>Retention/deletion durations by jurisdiction</w:t>
            </w:r>
          </w:p>
        </w:tc>
        <w:tc>
          <w:tcPr>
            <w:tcW w:w="5688" w:type="dxa"/>
            <w:vAlign w:val="center"/>
          </w:tcPr>
          <w:p w14:paraId="74F26454" w14:textId="77777777" w:rsidR="00837A76" w:rsidRDefault="00000000">
            <w:pPr>
              <w:spacing w:after="0"/>
            </w:pPr>
            <w:r>
              <w:rPr>
                <w:sz w:val="14"/>
              </w:rPr>
              <w:t>PRIVACY / LEGAL / PRODUCT</w:t>
            </w:r>
          </w:p>
        </w:tc>
      </w:tr>
      <w:tr w:rsidR="00837A76" w14:paraId="6DA52B68" w14:textId="77777777">
        <w:trPr>
          <w:jc w:val="center"/>
        </w:trPr>
        <w:tc>
          <w:tcPr>
            <w:tcW w:w="5256" w:type="dxa"/>
            <w:vAlign w:val="center"/>
          </w:tcPr>
          <w:p w14:paraId="1F8F212E" w14:textId="77777777" w:rsidR="00837A76" w:rsidRDefault="00000000">
            <w:pPr>
              <w:spacing w:after="0"/>
            </w:pPr>
            <w:r>
              <w:rPr>
                <w:sz w:val="14"/>
              </w:rPr>
              <w:t>Backup deletion evidence/SLA</w:t>
            </w:r>
          </w:p>
        </w:tc>
        <w:tc>
          <w:tcPr>
            <w:tcW w:w="5688" w:type="dxa"/>
            <w:vAlign w:val="center"/>
          </w:tcPr>
          <w:p w14:paraId="50F8A37F" w14:textId="77777777" w:rsidR="00837A76" w:rsidRDefault="00000000">
            <w:pPr>
              <w:spacing w:after="0"/>
            </w:pPr>
            <w:r>
              <w:rPr>
                <w:sz w:val="14"/>
              </w:rPr>
              <w:t>INFRA / PRIVACY</w:t>
            </w:r>
          </w:p>
        </w:tc>
      </w:tr>
      <w:tr w:rsidR="00837A76" w14:paraId="6F4D1A70" w14:textId="77777777">
        <w:trPr>
          <w:jc w:val="center"/>
        </w:trPr>
        <w:tc>
          <w:tcPr>
            <w:tcW w:w="5256" w:type="dxa"/>
            <w:vAlign w:val="center"/>
          </w:tcPr>
          <w:p w14:paraId="747F20AD" w14:textId="77777777" w:rsidR="00837A76" w:rsidRDefault="00000000">
            <w:pPr>
              <w:spacing w:after="0"/>
            </w:pPr>
            <w:r>
              <w:rPr>
                <w:sz w:val="14"/>
              </w:rPr>
              <w:t>Data residency regions</w:t>
            </w:r>
          </w:p>
        </w:tc>
        <w:tc>
          <w:tcPr>
            <w:tcW w:w="5688" w:type="dxa"/>
            <w:vAlign w:val="center"/>
          </w:tcPr>
          <w:p w14:paraId="4C157C44" w14:textId="77777777" w:rsidR="00837A76" w:rsidRDefault="00000000">
            <w:pPr>
              <w:spacing w:after="0"/>
            </w:pPr>
            <w:r>
              <w:rPr>
                <w:sz w:val="14"/>
              </w:rPr>
              <w:t>LEGAL / INFRA / MARKET</w:t>
            </w:r>
          </w:p>
        </w:tc>
      </w:tr>
      <w:tr w:rsidR="00837A76" w14:paraId="00624EAE" w14:textId="77777777">
        <w:trPr>
          <w:jc w:val="center"/>
        </w:trPr>
        <w:tc>
          <w:tcPr>
            <w:tcW w:w="5256" w:type="dxa"/>
            <w:vAlign w:val="center"/>
          </w:tcPr>
          <w:p w14:paraId="7BFC1D71" w14:textId="77777777" w:rsidR="00837A76" w:rsidRDefault="00000000">
            <w:pPr>
              <w:spacing w:after="0"/>
            </w:pPr>
            <w:r>
              <w:rPr>
                <w:sz w:val="14"/>
              </w:rPr>
              <w:t>Break-glass support process</w:t>
            </w:r>
          </w:p>
        </w:tc>
        <w:tc>
          <w:tcPr>
            <w:tcW w:w="5688" w:type="dxa"/>
            <w:vAlign w:val="center"/>
          </w:tcPr>
          <w:p w14:paraId="1202617A" w14:textId="77777777" w:rsidR="00837A76" w:rsidRDefault="00000000">
            <w:pPr>
              <w:spacing w:after="0"/>
            </w:pPr>
            <w:r>
              <w:rPr>
                <w:sz w:val="14"/>
              </w:rPr>
              <w:t>SECURITY / OPERATIONS</w:t>
            </w:r>
          </w:p>
        </w:tc>
      </w:tr>
      <w:tr w:rsidR="00837A76" w14:paraId="37A7412E" w14:textId="77777777">
        <w:trPr>
          <w:jc w:val="center"/>
        </w:trPr>
        <w:tc>
          <w:tcPr>
            <w:tcW w:w="5256" w:type="dxa"/>
            <w:vAlign w:val="center"/>
          </w:tcPr>
          <w:p w14:paraId="56711604" w14:textId="77777777" w:rsidR="00837A76" w:rsidRDefault="00000000">
            <w:pPr>
              <w:spacing w:after="0"/>
            </w:pPr>
            <w:r>
              <w:rPr>
                <w:sz w:val="14"/>
              </w:rPr>
              <w:t>Cross-tenant longitudinal user-authorized research/growth linkage</w:t>
            </w:r>
          </w:p>
        </w:tc>
        <w:tc>
          <w:tcPr>
            <w:tcW w:w="5688" w:type="dxa"/>
            <w:vAlign w:val="center"/>
          </w:tcPr>
          <w:p w14:paraId="4B66891F" w14:textId="77777777" w:rsidR="00837A76" w:rsidRDefault="00000000">
            <w:pPr>
              <w:spacing w:after="0"/>
            </w:pPr>
            <w:r>
              <w:rPr>
                <w:sz w:val="14"/>
              </w:rPr>
              <w:t>PRIVACY / RESEARCH GOVERNANCE</w:t>
            </w:r>
          </w:p>
        </w:tc>
      </w:tr>
      <w:tr w:rsidR="00837A76" w14:paraId="7273A833" w14:textId="77777777">
        <w:trPr>
          <w:jc w:val="center"/>
        </w:trPr>
        <w:tc>
          <w:tcPr>
            <w:tcW w:w="5256" w:type="dxa"/>
            <w:vAlign w:val="center"/>
          </w:tcPr>
          <w:p w14:paraId="267C502A" w14:textId="77777777" w:rsidR="00837A76" w:rsidRDefault="00000000">
            <w:pPr>
              <w:spacing w:after="0"/>
            </w:pPr>
            <w:r>
              <w:rPr>
                <w:sz w:val="14"/>
              </w:rPr>
              <w:t>Minor/guardian identity model</w:t>
            </w:r>
          </w:p>
        </w:tc>
        <w:tc>
          <w:tcPr>
            <w:tcW w:w="5688" w:type="dxa"/>
            <w:vAlign w:val="center"/>
          </w:tcPr>
          <w:p w14:paraId="0A1C158E" w14:textId="77777777" w:rsidR="00837A76" w:rsidRDefault="00000000">
            <w:pPr>
              <w:spacing w:after="0"/>
            </w:pPr>
            <w:r>
              <w:rPr>
                <w:sz w:val="14"/>
              </w:rPr>
              <w:t>LEGAL / PRODUCT — separate future specification</w:t>
            </w:r>
          </w:p>
        </w:tc>
      </w:tr>
      <w:tr w:rsidR="00837A76" w14:paraId="5BD688C2" w14:textId="77777777">
        <w:trPr>
          <w:jc w:val="center"/>
        </w:trPr>
        <w:tc>
          <w:tcPr>
            <w:tcW w:w="5256" w:type="dxa"/>
            <w:vAlign w:val="center"/>
          </w:tcPr>
          <w:p w14:paraId="5A088E88" w14:textId="77777777" w:rsidR="00837A76" w:rsidRDefault="00000000">
            <w:pPr>
              <w:spacing w:after="0"/>
            </w:pPr>
            <w:r>
              <w:rPr>
                <w:sz w:val="14"/>
              </w:rPr>
              <w:t>Personal Cloud provider priority</w:t>
            </w:r>
          </w:p>
        </w:tc>
        <w:tc>
          <w:tcPr>
            <w:tcW w:w="5688" w:type="dxa"/>
            <w:vAlign w:val="center"/>
          </w:tcPr>
          <w:p w14:paraId="1550E7BA" w14:textId="77777777" w:rsidR="00837A76" w:rsidRDefault="00000000">
            <w:pPr>
              <w:spacing w:after="0"/>
            </w:pPr>
            <w:r>
              <w:rPr>
                <w:sz w:val="14"/>
              </w:rPr>
              <w:t>PRODUCT / PORTABILITY</w:t>
            </w:r>
          </w:p>
        </w:tc>
      </w:tr>
    </w:tbl>
    <w:p w14:paraId="50497189" w14:textId="77777777" w:rsidR="00837A76" w:rsidRDefault="00837A76">
      <w:pPr>
        <w:spacing w:after="0"/>
      </w:pPr>
    </w:p>
    <w:p w14:paraId="2C9586A9" w14:textId="77777777" w:rsidR="00837A76" w:rsidRDefault="00000000">
      <w:pPr>
        <w:pStyle w:val="1"/>
      </w:pPr>
      <w:r>
        <w:t>23. Downstream Artifacts &amp; Order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4543"/>
        <w:gridCol w:w="4989"/>
      </w:tblGrid>
      <w:tr w:rsidR="00837A76" w14:paraId="37082D40" w14:textId="77777777">
        <w:trPr>
          <w:jc w:val="center"/>
        </w:trPr>
        <w:tc>
          <w:tcPr>
            <w:tcW w:w="936" w:type="dxa"/>
            <w:shd w:val="clear" w:color="auto" w:fill="17365D"/>
          </w:tcPr>
          <w:p w14:paraId="7F5BDED4" w14:textId="77777777" w:rsidR="00837A76" w:rsidRDefault="00000000"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w="4824" w:type="dxa"/>
            <w:shd w:val="clear" w:color="auto" w:fill="17365D"/>
          </w:tcPr>
          <w:p w14:paraId="02805844" w14:textId="77777777" w:rsidR="00837A76" w:rsidRDefault="00000000">
            <w:r>
              <w:rPr>
                <w:b/>
                <w:color w:val="FFFFFF"/>
                <w:sz w:val="15"/>
              </w:rPr>
              <w:t>Artifact</w:t>
            </w:r>
          </w:p>
        </w:tc>
        <w:tc>
          <w:tcPr>
            <w:tcW w:w="5184" w:type="dxa"/>
            <w:shd w:val="clear" w:color="auto" w:fill="17365D"/>
          </w:tcPr>
          <w:p w14:paraId="10C6D5E3" w14:textId="77777777" w:rsidR="00837A76" w:rsidRDefault="00000000">
            <w:r>
              <w:rPr>
                <w:b/>
                <w:color w:val="FFFFFF"/>
                <w:sz w:val="15"/>
              </w:rPr>
              <w:t>Required Output</w:t>
            </w:r>
          </w:p>
        </w:tc>
      </w:tr>
      <w:tr w:rsidR="00837A76" w14:paraId="7761CDB2" w14:textId="77777777">
        <w:trPr>
          <w:jc w:val="center"/>
        </w:trPr>
        <w:tc>
          <w:tcPr>
            <w:tcW w:w="936" w:type="dxa"/>
            <w:vAlign w:val="center"/>
          </w:tcPr>
          <w:p w14:paraId="4FBCBB2D" w14:textId="77777777" w:rsidR="00837A76" w:rsidRDefault="00000000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4824" w:type="dxa"/>
            <w:vAlign w:val="center"/>
          </w:tcPr>
          <w:p w14:paraId="16659FC4" w14:textId="77777777" w:rsidR="00837A76" w:rsidRDefault="00000000">
            <w:pPr>
              <w:spacing w:after="0"/>
            </w:pPr>
            <w:r>
              <w:rPr>
                <w:sz w:val="14"/>
              </w:rPr>
              <w:t>PDV-002 Personal Vault Threat Model &amp; Privacy Impact Specification 1.0</w:t>
            </w:r>
          </w:p>
        </w:tc>
        <w:tc>
          <w:tcPr>
            <w:tcW w:w="5184" w:type="dxa"/>
            <w:vAlign w:val="center"/>
          </w:tcPr>
          <w:p w14:paraId="53AEE3B1" w14:textId="77777777" w:rsidR="00837A76" w:rsidRDefault="00000000">
            <w:pPr>
              <w:spacing w:after="0"/>
            </w:pPr>
            <w:r>
              <w:rPr>
                <w:sz w:val="14"/>
              </w:rPr>
              <w:t>Threat actors, misuse cases, privacy harms, mitigations, residual risk</w:t>
            </w:r>
          </w:p>
        </w:tc>
      </w:tr>
      <w:tr w:rsidR="00837A76" w14:paraId="081D4E78" w14:textId="77777777">
        <w:trPr>
          <w:jc w:val="center"/>
        </w:trPr>
        <w:tc>
          <w:tcPr>
            <w:tcW w:w="936" w:type="dxa"/>
            <w:vAlign w:val="center"/>
          </w:tcPr>
          <w:p w14:paraId="7E1D220B" w14:textId="77777777" w:rsidR="00837A76" w:rsidRDefault="00000000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4824" w:type="dxa"/>
            <w:vAlign w:val="center"/>
          </w:tcPr>
          <w:p w14:paraId="3EAFEDEB" w14:textId="77777777" w:rsidR="00837A76" w:rsidRDefault="00000000">
            <w:pPr>
              <w:spacing w:after="0"/>
            </w:pPr>
            <w:r>
              <w:rPr>
                <w:sz w:val="14"/>
              </w:rPr>
              <w:t>PDV-003 Vault Data Model / DB Schema 1.0</w:t>
            </w:r>
          </w:p>
        </w:tc>
        <w:tc>
          <w:tcPr>
            <w:tcW w:w="5184" w:type="dxa"/>
            <w:vAlign w:val="center"/>
          </w:tcPr>
          <w:p w14:paraId="7E4715D3" w14:textId="77777777" w:rsidR="00837A76" w:rsidRDefault="00000000">
            <w:pPr>
              <w:spacing w:after="0"/>
            </w:pPr>
            <w:r>
              <w:rPr>
                <w:sz w:val="14"/>
              </w:rPr>
              <w:t>Physical identity/Vault/share/policy schema aligned to this boundary</w:t>
            </w:r>
          </w:p>
        </w:tc>
      </w:tr>
      <w:tr w:rsidR="00837A76" w14:paraId="08E33ADB" w14:textId="77777777">
        <w:trPr>
          <w:jc w:val="center"/>
        </w:trPr>
        <w:tc>
          <w:tcPr>
            <w:tcW w:w="936" w:type="dxa"/>
            <w:vAlign w:val="center"/>
          </w:tcPr>
          <w:p w14:paraId="67580D29" w14:textId="77777777" w:rsidR="00837A76" w:rsidRDefault="00000000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4824" w:type="dxa"/>
            <w:vAlign w:val="center"/>
          </w:tcPr>
          <w:p w14:paraId="37FDC73F" w14:textId="77777777" w:rsidR="00837A76" w:rsidRDefault="00000000">
            <w:pPr>
              <w:spacing w:after="0"/>
            </w:pPr>
            <w:r>
              <w:rPr>
                <w:sz w:val="14"/>
              </w:rPr>
              <w:t>CHGO Public &amp; Headless OpenAPI v2 Consolidated Baseline</w:t>
            </w:r>
          </w:p>
        </w:tc>
        <w:tc>
          <w:tcPr>
            <w:tcW w:w="5184" w:type="dxa"/>
            <w:vAlign w:val="center"/>
          </w:tcPr>
          <w:p w14:paraId="1DD17E33" w14:textId="77777777" w:rsidR="00837A76" w:rsidRDefault="00000000">
            <w:pPr>
              <w:spacing w:after="0"/>
            </w:pPr>
            <w:r>
              <w:rPr>
                <w:sz w:val="14"/>
              </w:rPr>
              <w:t>Identity/tenant/Vault/privacy/headless endpoints as standalone v2</w:t>
            </w:r>
          </w:p>
        </w:tc>
      </w:tr>
      <w:tr w:rsidR="00837A76" w14:paraId="13561995" w14:textId="77777777">
        <w:trPr>
          <w:jc w:val="center"/>
        </w:trPr>
        <w:tc>
          <w:tcPr>
            <w:tcW w:w="936" w:type="dxa"/>
            <w:vAlign w:val="center"/>
          </w:tcPr>
          <w:p w14:paraId="10558C3F" w14:textId="77777777" w:rsidR="00837A76" w:rsidRDefault="00000000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4824" w:type="dxa"/>
            <w:vAlign w:val="center"/>
          </w:tcPr>
          <w:p w14:paraId="3CF21891" w14:textId="77777777" w:rsidR="00837A76" w:rsidRDefault="00000000">
            <w:pPr>
              <w:spacing w:after="0"/>
            </w:pPr>
            <w:r>
              <w:rPr>
                <w:sz w:val="14"/>
              </w:rPr>
              <w:t>CHGO v1↔v2 Compatibility Matrix &amp; Migration Guide</w:t>
            </w:r>
          </w:p>
        </w:tc>
        <w:tc>
          <w:tcPr>
            <w:tcW w:w="5184" w:type="dxa"/>
            <w:vAlign w:val="center"/>
          </w:tcPr>
          <w:p w14:paraId="2EA537B0" w14:textId="77777777" w:rsidR="00837A76" w:rsidRDefault="00000000">
            <w:pPr>
              <w:spacing w:after="0"/>
            </w:pPr>
            <w:r>
              <w:rPr>
                <w:sz w:val="14"/>
              </w:rPr>
              <w:t>B-04 compatibility and client migration</w:t>
            </w:r>
          </w:p>
        </w:tc>
      </w:tr>
      <w:tr w:rsidR="00837A76" w14:paraId="57401337" w14:textId="77777777">
        <w:trPr>
          <w:jc w:val="center"/>
        </w:trPr>
        <w:tc>
          <w:tcPr>
            <w:tcW w:w="936" w:type="dxa"/>
            <w:vAlign w:val="center"/>
          </w:tcPr>
          <w:p w14:paraId="692016E8" w14:textId="77777777" w:rsidR="00837A76" w:rsidRDefault="00000000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4824" w:type="dxa"/>
            <w:vAlign w:val="center"/>
          </w:tcPr>
          <w:p w14:paraId="0F1BC1D0" w14:textId="77777777" w:rsidR="00837A76" w:rsidRDefault="00000000">
            <w:pPr>
              <w:spacing w:after="0"/>
            </w:pPr>
            <w:r>
              <w:rPr>
                <w:sz w:val="14"/>
              </w:rPr>
              <w:t>Church OS 3.0 Data Model Delta / Redesign Decision</w:t>
            </w:r>
          </w:p>
        </w:tc>
        <w:tc>
          <w:tcPr>
            <w:tcW w:w="5184" w:type="dxa"/>
            <w:vAlign w:val="center"/>
          </w:tcPr>
          <w:p w14:paraId="36E701E2" w14:textId="77777777" w:rsidR="00837A76" w:rsidRDefault="00000000">
            <w:pPr>
              <w:spacing w:after="0"/>
            </w:pPr>
            <w:r>
              <w:rPr>
                <w:sz w:val="14"/>
              </w:rPr>
              <w:t>Decide whether DEV-002A extension remains safe or 3.0 major data redesign is required</w:t>
            </w:r>
          </w:p>
        </w:tc>
      </w:tr>
      <w:tr w:rsidR="00837A76" w14:paraId="3A3F04F7" w14:textId="77777777">
        <w:trPr>
          <w:jc w:val="center"/>
        </w:trPr>
        <w:tc>
          <w:tcPr>
            <w:tcW w:w="936" w:type="dxa"/>
            <w:vAlign w:val="center"/>
          </w:tcPr>
          <w:p w14:paraId="502E1632" w14:textId="77777777" w:rsidR="00837A76" w:rsidRDefault="00000000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4824" w:type="dxa"/>
            <w:vAlign w:val="center"/>
          </w:tcPr>
          <w:p w14:paraId="1316679D" w14:textId="77777777" w:rsidR="00837A76" w:rsidRDefault="00000000">
            <w:pPr>
              <w:spacing w:after="0"/>
            </w:pPr>
            <w:r>
              <w:rPr>
                <w:sz w:val="14"/>
              </w:rPr>
              <w:t>PDV-005 Encryption, Key Management &amp; Recovery Standard</w:t>
            </w:r>
          </w:p>
        </w:tc>
        <w:tc>
          <w:tcPr>
            <w:tcW w:w="5184" w:type="dxa"/>
            <w:vAlign w:val="center"/>
          </w:tcPr>
          <w:p w14:paraId="5D91B7A4" w14:textId="77777777" w:rsidR="00837A76" w:rsidRDefault="00000000">
            <w:pPr>
              <w:spacing w:after="0"/>
            </w:pPr>
            <w:r>
              <w:rPr>
                <w:sz w:val="14"/>
              </w:rPr>
              <w:t>Key lifecycle, recovery, rotation, provider migration</w:t>
            </w:r>
          </w:p>
        </w:tc>
      </w:tr>
      <w:tr w:rsidR="00837A76" w14:paraId="2573A2A5" w14:textId="77777777">
        <w:trPr>
          <w:jc w:val="center"/>
        </w:trPr>
        <w:tc>
          <w:tcPr>
            <w:tcW w:w="936" w:type="dxa"/>
            <w:vAlign w:val="center"/>
          </w:tcPr>
          <w:p w14:paraId="1EAE5146" w14:textId="77777777" w:rsidR="00837A76" w:rsidRDefault="00000000"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w="4824" w:type="dxa"/>
            <w:vAlign w:val="center"/>
          </w:tcPr>
          <w:p w14:paraId="2070A03B" w14:textId="77777777" w:rsidR="00837A76" w:rsidRDefault="00000000">
            <w:pPr>
              <w:spacing w:after="0"/>
            </w:pPr>
            <w:r>
              <w:rPr>
                <w:sz w:val="14"/>
              </w:rPr>
              <w:t>PDV-006 Retention / Deletion / Export Policy</w:t>
            </w:r>
          </w:p>
        </w:tc>
        <w:tc>
          <w:tcPr>
            <w:tcW w:w="5184" w:type="dxa"/>
            <w:vAlign w:val="center"/>
          </w:tcPr>
          <w:p w14:paraId="1BBFBAF2" w14:textId="77777777" w:rsidR="00837A76" w:rsidRDefault="00000000">
            <w:pPr>
              <w:spacing w:after="0"/>
            </w:pPr>
            <w:r>
              <w:rPr>
                <w:sz w:val="14"/>
              </w:rPr>
              <w:t>Jurisdiction-aware lifecycle policy</w:t>
            </w:r>
          </w:p>
        </w:tc>
      </w:tr>
      <w:tr w:rsidR="00837A76" w14:paraId="282A38B1" w14:textId="77777777">
        <w:trPr>
          <w:jc w:val="center"/>
        </w:trPr>
        <w:tc>
          <w:tcPr>
            <w:tcW w:w="936" w:type="dxa"/>
            <w:vAlign w:val="center"/>
          </w:tcPr>
          <w:p w14:paraId="6033476A" w14:textId="77777777" w:rsidR="00837A76" w:rsidRDefault="00000000"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w="4824" w:type="dxa"/>
            <w:vAlign w:val="center"/>
          </w:tcPr>
          <w:p w14:paraId="2A47A58B" w14:textId="77777777" w:rsidR="00837A76" w:rsidRDefault="00000000">
            <w:pPr>
              <w:spacing w:after="0"/>
            </w:pPr>
            <w:r>
              <w:rPr>
                <w:sz w:val="14"/>
              </w:rPr>
              <w:t>ITPV Security &amp; Boundary Test Pack 1.0</w:t>
            </w:r>
          </w:p>
        </w:tc>
        <w:tc>
          <w:tcPr>
            <w:tcW w:w="5184" w:type="dxa"/>
            <w:vAlign w:val="center"/>
          </w:tcPr>
          <w:p w14:paraId="19A69EE3" w14:textId="77777777" w:rsidR="00837A76" w:rsidRDefault="00000000">
            <w:pPr>
              <w:spacing w:after="0"/>
            </w:pPr>
            <w:r>
              <w:rPr>
                <w:sz w:val="14"/>
              </w:rPr>
              <w:t>Automate ITPV-G01~G12</w:t>
            </w:r>
          </w:p>
        </w:tc>
      </w:tr>
    </w:tbl>
    <w:p w14:paraId="76CDAA0D" w14:textId="77777777" w:rsidR="00837A76" w:rsidRDefault="00837A76">
      <w:pPr>
        <w:spacing w:after="0"/>
      </w:pPr>
    </w:p>
    <w:p w14:paraId="4B01A710" w14:textId="77777777" w:rsidR="00837A76" w:rsidRDefault="00000000">
      <w:pPr>
        <w:pStyle w:val="1"/>
      </w:pPr>
      <w:r>
        <w:t>24. Repository Placement</w:t>
      </w:r>
    </w:p>
    <w:p w14:paraId="1972F1D9" w14:textId="77777777" w:rsidR="00837A76" w:rsidRDefault="00000000">
      <w:r>
        <w:t>Primary Clean Repository path: D:\CHGO\Repository\CHGO-Platform\docs\privacy-security\CHGO_Identity_Tenant_and_Personal_Vault_Boundary_Specification_1.0.docx</w:t>
      </w:r>
    </w:p>
    <w:p w14:paraId="69B4CDEC" w14:textId="77777777" w:rsidR="00837A76" w:rsidRDefault="00000000">
      <w:r>
        <w:lastRenderedPageBreak/>
        <w:t>Reason: although this specification affects L3/L2 integration and database design, its primary authority is the privacy/security ownership boundary between personal identity, church tenant and Personal Vault. Architecture documents reference it; physical DB/API implementations must conform to it.</w:t>
      </w:r>
    </w:p>
    <w:p w14:paraId="584CCA7F" w14:textId="77777777" w:rsidR="00837A76" w:rsidRDefault="00000000">
      <w:pPr>
        <w:pStyle w:val="1"/>
      </w:pPr>
      <w:r>
        <w:t>25. Boundary Freeze Decision</w:t>
      </w:r>
    </w:p>
    <w:p w14:paraId="15015C55" w14:textId="77777777" w:rsidR="00837A76" w:rsidRDefault="00000000">
      <w:r>
        <w:t>본</w:t>
      </w:r>
      <w:r>
        <w:t xml:space="preserve"> 1.0</w:t>
      </w:r>
      <w:r>
        <w:t>의</w:t>
      </w:r>
      <w:r>
        <w:t xml:space="preserve"> </w:t>
      </w:r>
      <w:r>
        <w:t>핵심</w:t>
      </w:r>
      <w:r>
        <w:t xml:space="preserve"> </w:t>
      </w:r>
      <w:r>
        <w:t>동결</w:t>
      </w:r>
      <w:r>
        <w:t xml:space="preserve"> </w:t>
      </w:r>
      <w:r>
        <w:t>대상은</w:t>
      </w:r>
      <w:r>
        <w:t xml:space="preserve"> </w:t>
      </w:r>
      <w:r>
        <w:t>기술</w:t>
      </w:r>
      <w:r>
        <w:t xml:space="preserve"> </w:t>
      </w:r>
      <w:r>
        <w:t>공급자가</w:t>
      </w:r>
      <w:r>
        <w:t xml:space="preserve"> </w:t>
      </w:r>
      <w:r>
        <w:t>아니라</w:t>
      </w:r>
      <w:r>
        <w:t xml:space="preserve"> </w:t>
      </w:r>
      <w:r>
        <w:t>의미</w:t>
      </w:r>
      <w:r>
        <w:t xml:space="preserve"> </w:t>
      </w:r>
      <w:r>
        <w:t>경계다</w:t>
      </w:r>
      <w:r>
        <w:t>. Personal Identity</w:t>
      </w:r>
      <w:r>
        <w:t>는</w:t>
      </w:r>
      <w:r>
        <w:t xml:space="preserve"> </w:t>
      </w:r>
      <w:r>
        <w:t>교회</w:t>
      </w:r>
      <w:r>
        <w:t xml:space="preserve"> </w:t>
      </w:r>
      <w:r>
        <w:t>소유가</w:t>
      </w:r>
      <w:r>
        <w:t xml:space="preserve"> </w:t>
      </w:r>
      <w:r>
        <w:t>아니고</w:t>
      </w:r>
      <w:r>
        <w:t>, Membership</w:t>
      </w:r>
      <w:r>
        <w:t>은</w:t>
      </w:r>
      <w:r>
        <w:t xml:space="preserve"> Vault </w:t>
      </w:r>
      <w:r>
        <w:t>권한이</w:t>
      </w:r>
      <w:r>
        <w:t xml:space="preserve"> </w:t>
      </w:r>
      <w:r>
        <w:t>아니며</w:t>
      </w:r>
      <w:r>
        <w:t>, Personal Vault</w:t>
      </w:r>
      <w:r>
        <w:t>는</w:t>
      </w:r>
      <w:r>
        <w:t xml:space="preserve"> Church Tenant </w:t>
      </w:r>
      <w:r>
        <w:t>데이터</w:t>
      </w:r>
      <w:r>
        <w:t xml:space="preserve"> </w:t>
      </w:r>
      <w:r>
        <w:t>저장소가</w:t>
      </w:r>
      <w:r>
        <w:t xml:space="preserve"> </w:t>
      </w:r>
      <w:r>
        <w:t>아니고</w:t>
      </w:r>
      <w:r>
        <w:t>, Growth Subject</w:t>
      </w:r>
      <w:r>
        <w:t>는</w:t>
      </w:r>
      <w:r>
        <w:t xml:space="preserve"> </w:t>
      </w:r>
      <w:r>
        <w:t>실제</w:t>
      </w:r>
      <w:r>
        <w:t xml:space="preserve"> </w:t>
      </w:r>
      <w:r>
        <w:t>사람</w:t>
      </w:r>
      <w:r>
        <w:t xml:space="preserve"> PK</w:t>
      </w:r>
      <w:r>
        <w:t>가</w:t>
      </w:r>
      <w:r>
        <w:t xml:space="preserve"> </w:t>
      </w:r>
      <w:r>
        <w:t>아니다</w:t>
      </w:r>
      <w:r>
        <w:t xml:space="preserve">. </w:t>
      </w:r>
      <w:r>
        <w:t>향후</w:t>
      </w:r>
      <w:r>
        <w:t xml:space="preserve"> DB·API·SDK·AI·White-Label </w:t>
      </w:r>
      <w:r>
        <w:t>구현이</w:t>
      </w:r>
      <w:r>
        <w:t xml:space="preserve"> </w:t>
      </w:r>
      <w:r>
        <w:t>이</w:t>
      </w:r>
      <w:r>
        <w:t xml:space="preserve"> </w:t>
      </w:r>
      <w:r>
        <w:t>경계를</w:t>
      </w:r>
      <w:r>
        <w:t xml:space="preserve"> </w:t>
      </w:r>
      <w:r>
        <w:t>흐리게</w:t>
      </w:r>
      <w:r>
        <w:t xml:space="preserve"> </w:t>
      </w:r>
      <w:r>
        <w:t>만들면</w:t>
      </w:r>
      <w:r>
        <w:t xml:space="preserve"> patch</w:t>
      </w:r>
      <w:r>
        <w:t>가</w:t>
      </w:r>
      <w:r>
        <w:t xml:space="preserve"> </w:t>
      </w:r>
      <w:r>
        <w:t>아니라</w:t>
      </w:r>
      <w:r>
        <w:t xml:space="preserve"> Major Redesign Review </w:t>
      </w:r>
      <w:r>
        <w:t>대상으로</w:t>
      </w:r>
      <w:r>
        <w:t xml:space="preserve"> </w:t>
      </w:r>
      <w:r>
        <w:t>본다</w:t>
      </w:r>
      <w:r>
        <w:t>.</w:t>
      </w:r>
    </w:p>
    <w:p w14:paraId="703FD575" w14:textId="77777777" w:rsidR="00837A76" w:rsidRDefault="00000000">
      <w:pPr>
        <w:pStyle w:val="1"/>
      </w:pPr>
      <w:r>
        <w:t>Appendix A. External Security/Privacy Alignment</w:t>
      </w:r>
    </w:p>
    <w:p w14:paraId="5BECECA1" w14:textId="77777777" w:rsidR="00837A76" w:rsidRDefault="00000000">
      <w:r>
        <w:t>본</w:t>
      </w:r>
      <w:r>
        <w:t xml:space="preserve"> specification</w:t>
      </w:r>
      <w:r>
        <w:t>의</w:t>
      </w:r>
      <w:r>
        <w:t xml:space="preserve"> </w:t>
      </w:r>
      <w:r>
        <w:t>외부</w:t>
      </w:r>
      <w:r>
        <w:t xml:space="preserve"> </w:t>
      </w:r>
      <w:r>
        <w:t>정렬</w:t>
      </w:r>
      <w:r>
        <w:t xml:space="preserve"> </w:t>
      </w:r>
      <w:r>
        <w:t>기준은</w:t>
      </w:r>
      <w:r>
        <w:t xml:space="preserve"> privacy risk management</w:t>
      </w:r>
      <w:r>
        <w:t>와</w:t>
      </w:r>
      <w:r>
        <w:t xml:space="preserve"> multi-tenant isolation</w:t>
      </w:r>
      <w:r>
        <w:t>의</w:t>
      </w:r>
      <w:r>
        <w:t xml:space="preserve"> </w:t>
      </w:r>
      <w:r>
        <w:t>일반</w:t>
      </w:r>
      <w:r>
        <w:t xml:space="preserve"> </w:t>
      </w:r>
      <w:r>
        <w:t>원칙을</w:t>
      </w:r>
      <w:r>
        <w:t xml:space="preserve"> </w:t>
      </w:r>
      <w:r>
        <w:t>참고한다</w:t>
      </w:r>
      <w:r>
        <w:t>. NIST Privacy Framework</w:t>
      </w:r>
      <w:r>
        <w:t>는</w:t>
      </w:r>
      <w:r>
        <w:t xml:space="preserve"> </w:t>
      </w:r>
      <w:r>
        <w:t>개인정보</w:t>
      </w:r>
      <w:r>
        <w:t xml:space="preserve"> </w:t>
      </w:r>
      <w:r>
        <w:t>처리의</w:t>
      </w:r>
      <w:r>
        <w:t xml:space="preserve"> </w:t>
      </w:r>
      <w:r>
        <w:t>위험을</w:t>
      </w:r>
      <w:r>
        <w:t xml:space="preserve"> </w:t>
      </w:r>
      <w:r>
        <w:t>식별</w:t>
      </w:r>
      <w:r>
        <w:t>·</w:t>
      </w:r>
      <w:r>
        <w:t>관리하고</w:t>
      </w:r>
      <w:r>
        <w:t xml:space="preserve"> </w:t>
      </w:r>
      <w:r>
        <w:t>제품</w:t>
      </w:r>
      <w:r>
        <w:t>/</w:t>
      </w:r>
      <w:r>
        <w:t>서비스</w:t>
      </w:r>
      <w:r>
        <w:t xml:space="preserve"> </w:t>
      </w:r>
      <w:r>
        <w:t>개발</w:t>
      </w:r>
      <w:r>
        <w:t xml:space="preserve"> </w:t>
      </w:r>
      <w:r>
        <w:t>과정에</w:t>
      </w:r>
      <w:r>
        <w:t xml:space="preserve"> privacy risk</w:t>
      </w:r>
      <w:r>
        <w:t>를</w:t>
      </w:r>
      <w:r>
        <w:t xml:space="preserve"> </w:t>
      </w:r>
      <w:r>
        <w:t>통합하는</w:t>
      </w:r>
      <w:r>
        <w:t xml:space="preserve"> </w:t>
      </w:r>
      <w:r>
        <w:t>자발적</w:t>
      </w:r>
      <w:r>
        <w:t xml:space="preserve"> </w:t>
      </w:r>
      <w:r>
        <w:t>프레임워크다</w:t>
      </w:r>
      <w:r>
        <w:t>. OWASP Multi-Tenant Security guidance</w:t>
      </w:r>
      <w:r>
        <w:t>는</w:t>
      </w:r>
      <w:r>
        <w:t xml:space="preserve"> client-supplied tenant identifier</w:t>
      </w:r>
      <w:r>
        <w:t>를</w:t>
      </w:r>
      <w:r>
        <w:t xml:space="preserve"> authorization proof</w:t>
      </w:r>
      <w:r>
        <w:t>로</w:t>
      </w:r>
      <w:r>
        <w:t xml:space="preserve"> </w:t>
      </w:r>
      <w:r>
        <w:t>신뢰하지</w:t>
      </w:r>
      <w:r>
        <w:t xml:space="preserve"> </w:t>
      </w:r>
      <w:r>
        <w:t>말고</w:t>
      </w:r>
      <w:r>
        <w:t>, server-verified identity/membership</w:t>
      </w:r>
      <w:r>
        <w:t>에</w:t>
      </w:r>
      <w:r>
        <w:t xml:space="preserve"> tenant context</w:t>
      </w:r>
      <w:r>
        <w:t>를</w:t>
      </w:r>
      <w:r>
        <w:t xml:space="preserve"> </w:t>
      </w:r>
      <w:r>
        <w:t>결합하며</w:t>
      </w:r>
      <w:r>
        <w:t xml:space="preserve"> DB/cache/storage/queue </w:t>
      </w:r>
      <w:r>
        <w:t>전반의</w:t>
      </w:r>
      <w:r>
        <w:t xml:space="preserve"> isolation</w:t>
      </w:r>
      <w:r>
        <w:t>을</w:t>
      </w:r>
      <w:r>
        <w:t xml:space="preserve"> </w:t>
      </w:r>
      <w:r>
        <w:t>검증하도록</w:t>
      </w:r>
      <w:r>
        <w:t xml:space="preserve"> </w:t>
      </w:r>
      <w:r>
        <w:t>권고한다</w:t>
      </w:r>
      <w:r>
        <w:t xml:space="preserve">. </w:t>
      </w:r>
      <w:r>
        <w:t>이</w:t>
      </w:r>
      <w:r>
        <w:t xml:space="preserve"> </w:t>
      </w:r>
      <w:r>
        <w:t>외부</w:t>
      </w:r>
      <w:r>
        <w:t xml:space="preserve"> </w:t>
      </w:r>
      <w:r>
        <w:t>지침은</w:t>
      </w:r>
      <w:r>
        <w:t xml:space="preserve"> CHGO</w:t>
      </w:r>
      <w:r>
        <w:t>의</w:t>
      </w:r>
      <w:r>
        <w:t xml:space="preserve"> </w:t>
      </w:r>
      <w:r>
        <w:t>내부</w:t>
      </w:r>
      <w:r>
        <w:t xml:space="preserve"> authority</w:t>
      </w:r>
      <w:r>
        <w:t>를</w:t>
      </w:r>
      <w:r>
        <w:t xml:space="preserve"> </w:t>
      </w:r>
      <w:r>
        <w:t>대체하지</w:t>
      </w:r>
      <w:r>
        <w:t xml:space="preserve"> </w:t>
      </w:r>
      <w:r>
        <w:t>않고</w:t>
      </w:r>
      <w:r>
        <w:t xml:space="preserve"> </w:t>
      </w:r>
      <w:r>
        <w:t>구현</w:t>
      </w:r>
      <w:r>
        <w:t>·</w:t>
      </w:r>
      <w:r>
        <w:t>검증</w:t>
      </w:r>
      <w:r>
        <w:t xml:space="preserve"> </w:t>
      </w:r>
      <w:r>
        <w:t>품질을</w:t>
      </w:r>
      <w:r>
        <w:t xml:space="preserve"> </w:t>
      </w:r>
      <w:r>
        <w:t>보강한다</w:t>
      </w:r>
      <w:r>
        <w:t>.</w:t>
      </w:r>
    </w:p>
    <w:sectPr w:rsidR="00837A76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10991">
    <w:abstractNumId w:val="8"/>
  </w:num>
  <w:num w:numId="2" w16cid:durableId="399718624">
    <w:abstractNumId w:val="6"/>
  </w:num>
  <w:num w:numId="3" w16cid:durableId="2103186957">
    <w:abstractNumId w:val="5"/>
  </w:num>
  <w:num w:numId="4" w16cid:durableId="2140955433">
    <w:abstractNumId w:val="4"/>
  </w:num>
  <w:num w:numId="5" w16cid:durableId="1032068835">
    <w:abstractNumId w:val="7"/>
  </w:num>
  <w:num w:numId="6" w16cid:durableId="1789472226">
    <w:abstractNumId w:val="3"/>
  </w:num>
  <w:num w:numId="7" w16cid:durableId="1844932051">
    <w:abstractNumId w:val="2"/>
  </w:num>
  <w:num w:numId="8" w16cid:durableId="348799281">
    <w:abstractNumId w:val="1"/>
  </w:num>
  <w:num w:numId="9" w16cid:durableId="95683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7A76"/>
    <w:rsid w:val="00AA1D8D"/>
    <w:rsid w:val="00B07672"/>
    <w:rsid w:val="00B47730"/>
    <w:rsid w:val="00CB0664"/>
    <w:rsid w:val="00F70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7B6C3"/>
  <w14:defaultImageDpi w14:val="300"/>
  <w15:docId w15:val="{068BE847-272B-4F12-8048-E0EF3DCE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3649</Words>
  <Characters>20800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2026-09-10T12:38:00Z</dcterms:created>
  <dcterms:modified xsi:type="dcterms:W3CDTF">2026-09-10T12:38:00Z</dcterms:modified>
  <cp:category/>
</cp:coreProperties>
</file>