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CHGO</w:t>
      </w:r>
    </w:p>
    <w:p>
      <w:pPr>
        <w:pStyle w:val="Title"/>
        <w:jc w:val="center"/>
      </w:pPr>
      <w:r>
        <w:t>Church OS UX &amp;</w:t>
        <w:br/>
        <w:t>Information Architecture 2.0</w:t>
      </w:r>
    </w:p>
    <w:p>
      <w:pPr>
        <w:jc w:val="center"/>
      </w:pPr>
      <w:r>
        <w:rPr>
          <w:i/>
          <w:sz w:val="22"/>
        </w:rPr>
        <w:t>Today-first · Role-aware · Ministry-action-centered · Privacy-by-design</w:t>
      </w:r>
    </w:p>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5"/>
              </w:rPr>
              <w:t>Metadata</w:t>
            </w:r>
          </w:p>
        </w:tc>
        <w:tc>
          <w:tcPr>
            <w:tcW w:type="dxa" w:w="5141"/>
            <w:vAlign w:val="center"/>
            <w:shd w:fill="D9EAF7"/>
          </w:tcPr>
          <w:p>
            <w:r/>
            <w:r>
              <w:rPr>
                <w:b/>
                <w:sz w:val="15"/>
              </w:rPr>
              <w:t>Value</w:t>
            </w:r>
          </w:p>
        </w:tc>
      </w:tr>
      <w:tr>
        <w:tc>
          <w:tcPr>
            <w:tcW w:type="dxa" w:w="5141"/>
            <w:vAlign w:val="center"/>
          </w:tcPr>
          <w:p>
            <w:r/>
            <w:r>
              <w:rPr>
                <w:b w:val="0"/>
                <w:sz w:val="15"/>
              </w:rPr>
              <w:t>Document ID</w:t>
            </w:r>
          </w:p>
        </w:tc>
        <w:tc>
          <w:tcPr>
            <w:tcW w:type="dxa" w:w="5141"/>
            <w:vAlign w:val="center"/>
          </w:tcPr>
          <w:p>
            <w:r/>
            <w:r>
              <w:rPr>
                <w:b w:val="0"/>
                <w:sz w:val="15"/>
              </w:rPr>
              <w:t>CHGO-CHURCHOS-UXIA-02</w:t>
            </w:r>
          </w:p>
        </w:tc>
      </w:tr>
      <w:tr>
        <w:tc>
          <w:tcPr>
            <w:tcW w:type="dxa" w:w="5141"/>
            <w:vAlign w:val="center"/>
          </w:tcPr>
          <w:p>
            <w:r/>
            <w:r>
              <w:rPr>
                <w:b w:val="0"/>
                <w:sz w:val="15"/>
              </w:rPr>
              <w:t>Version</w:t>
            </w:r>
          </w:p>
        </w:tc>
        <w:tc>
          <w:tcPr>
            <w:tcW w:type="dxa" w:w="5141"/>
            <w:vAlign w:val="center"/>
          </w:tcPr>
          <w:p>
            <w:r/>
            <w:r>
              <w:rPr>
                <w:b w:val="0"/>
                <w:sz w:val="15"/>
              </w:rPr>
              <w:t>2.0</w:t>
            </w:r>
          </w:p>
        </w:tc>
      </w:tr>
      <w:tr>
        <w:tc>
          <w:tcPr>
            <w:tcW w:type="dxa" w:w="5141"/>
            <w:vAlign w:val="center"/>
          </w:tcPr>
          <w:p>
            <w:r/>
            <w:r>
              <w:rPr>
                <w:b w:val="0"/>
                <w:sz w:val="15"/>
              </w:rPr>
              <w:t>Status</w:t>
            </w:r>
          </w:p>
        </w:tc>
        <w:tc>
          <w:tcPr>
            <w:tcW w:type="dxa" w:w="5141"/>
            <w:vAlign w:val="center"/>
          </w:tcPr>
          <w:p>
            <w:r/>
            <w:r>
              <w:rPr>
                <w:b w:val="0"/>
                <w:sz w:val="15"/>
              </w:rPr>
              <w:t>UX / INFORMATION ARCHITECTURE BASELINE · CANDIDATE FOR PROTOTYPE</w:t>
            </w:r>
          </w:p>
        </w:tc>
      </w:tr>
      <w:tr>
        <w:tc>
          <w:tcPr>
            <w:tcW w:type="dxa" w:w="5141"/>
            <w:vAlign w:val="center"/>
          </w:tcPr>
          <w:p>
            <w:r/>
            <w:r>
              <w:rPr>
                <w:b w:val="0"/>
                <w:sz w:val="15"/>
              </w:rPr>
              <w:t>Parent Standard</w:t>
            </w:r>
          </w:p>
        </w:tc>
        <w:tc>
          <w:tcPr>
            <w:tcW w:type="dxa" w:w="5141"/>
            <w:vAlign w:val="center"/>
          </w:tcPr>
          <w:p>
            <w:r/>
            <w:r>
              <w:rPr>
                <w:b w:val="0"/>
                <w:sz w:val="15"/>
              </w:rPr>
              <w:t>CHGO 5-Layer Architecture Standard 1.0</w:t>
            </w:r>
          </w:p>
        </w:tc>
      </w:tr>
      <w:tr>
        <w:tc>
          <w:tcPr>
            <w:tcW w:type="dxa" w:w="5141"/>
            <w:vAlign w:val="center"/>
          </w:tcPr>
          <w:p>
            <w:r/>
            <w:r>
              <w:rPr>
                <w:b w:val="0"/>
                <w:sz w:val="15"/>
              </w:rPr>
              <w:t>Parent Product Spec</w:t>
            </w:r>
          </w:p>
        </w:tc>
        <w:tc>
          <w:tcPr>
            <w:tcW w:type="dxa" w:w="5141"/>
            <w:vAlign w:val="center"/>
          </w:tcPr>
          <w:p>
            <w:r/>
            <w:r>
              <w:rPr>
                <w:b w:val="0"/>
                <w:sz w:val="15"/>
              </w:rPr>
              <w:t>CHGO Church OS Product Requirements Specification 2.0</w:t>
            </w:r>
          </w:p>
        </w:tc>
      </w:tr>
      <w:tr>
        <w:tc>
          <w:tcPr>
            <w:tcW w:type="dxa" w:w="5141"/>
            <w:vAlign w:val="center"/>
          </w:tcPr>
          <w:p>
            <w:r/>
            <w:r>
              <w:rPr>
                <w:b w:val="0"/>
                <w:sz w:val="15"/>
              </w:rPr>
              <w:t>Primary Layer</w:t>
            </w:r>
          </w:p>
        </w:tc>
        <w:tc>
          <w:tcPr>
            <w:tcW w:type="dxa" w:w="5141"/>
            <w:vAlign w:val="center"/>
          </w:tcPr>
          <w:p>
            <w:r/>
            <w:r>
              <w:rPr>
                <w:b w:val="0"/>
                <w:sz w:val="15"/>
              </w:rPr>
              <w:t>L3 Application OS</w:t>
            </w:r>
          </w:p>
        </w:tc>
      </w:tr>
      <w:tr>
        <w:tc>
          <w:tcPr>
            <w:tcW w:type="dxa" w:w="5141"/>
            <w:vAlign w:val="center"/>
          </w:tcPr>
          <w:p>
            <w:r/>
            <w:r>
              <w:rPr>
                <w:b w:val="0"/>
                <w:sz w:val="15"/>
              </w:rPr>
              <w:t>Target Surfaces</w:t>
            </w:r>
          </w:p>
        </w:tc>
        <w:tc>
          <w:tcPr>
            <w:tcW w:type="dxa" w:w="5141"/>
            <w:vAlign w:val="center"/>
          </w:tcPr>
          <w:p>
            <w:r/>
            <w:r>
              <w:rPr>
                <w:b w:val="0"/>
                <w:sz w:val="15"/>
              </w:rPr>
              <w:t>Member Mobile/Web · Leader Workspace · Pastor Workspace · Admin Console · Headless/Embedded</w:t>
            </w:r>
          </w:p>
        </w:tc>
      </w:tr>
      <w:tr>
        <w:tc>
          <w:tcPr>
            <w:tcW w:type="dxa" w:w="5141"/>
            <w:vAlign w:val="center"/>
          </w:tcPr>
          <w:p>
            <w:r/>
            <w:r>
              <w:rPr>
                <w:b w:val="0"/>
                <w:sz w:val="15"/>
              </w:rPr>
              <w:t>Design Principle</w:t>
            </w:r>
          </w:p>
        </w:tc>
        <w:tc>
          <w:tcPr>
            <w:tcW w:type="dxa" w:w="5141"/>
            <w:vAlign w:val="center"/>
          </w:tcPr>
          <w:p>
            <w:r/>
            <w:r>
              <w:rPr>
                <w:b w:val="0"/>
                <w:sz w:val="15"/>
              </w:rPr>
              <w:t>One Church, role-specific experiences, shared operational truth, protected growth boundaries.</w:t>
            </w:r>
          </w:p>
        </w:tc>
      </w:tr>
    </w:tbl>
    <w:p/>
    <w:p>
      <w:pPr>
        <w:pStyle w:val="Heading1"/>
      </w:pPr>
      <w:r>
        <w:t>0. Executive UX Decision</w:t>
      </w:r>
    </w:p>
    <w:p>
      <w:r>
        <w:t>Church OS 2.0의 UX는 기능 메뉴를 나열하는 전통적 관리자 화면보다 ‘오늘 무엇을 해야 하는가( Today )’와 ‘목회적으로 다음에 무엇을 해야 하는가( Next Ministry Action )’를 중심으로 설계한다. 성도에게는 교회생활을 하나의 개인 맥락으로 연결하고, 리더에게는 맡겨진 공동체를 운영하게 하며, 담임목회자에게는 개인의 은밀한 성장내용이 아니라 교회 전체의 운영·관계·형성 흐름을 안전한 집계 수준에서 보여준다.</w:t>
      </w:r>
    </w:p>
    <w:tbl>
      <w:tblPr>
        <w:tblStyle w:val="TableGrid"/>
        <w:tblW w:type="auto" w:w="0"/>
        <w:tblLook w:firstColumn="1" w:firstRow="1" w:lastColumn="0" w:lastRow="0" w:noHBand="0" w:noVBand="1" w:val="04A0"/>
      </w:tblPr>
      <w:tblGrid>
        <w:gridCol w:w="10282"/>
      </w:tblGrid>
      <w:tr>
        <w:tc>
          <w:tcPr>
            <w:tcW w:type="dxa" w:w="10282"/>
            <w:shd w:fill="F3F6F8"/>
          </w:tcPr>
          <w:p>
            <w:r/>
            <w:r>
              <w:rPr>
                <w:rFonts w:ascii="Consolas" w:hAnsi="Consolas"/>
                <w:sz w:val="16"/>
              </w:rPr>
              <w:t>MEMBER:  Today → My Church → Groups → Formation → Serve → More</w:t>
              <w:br/>
              <w:t>LEADER:  Today → My People/Groups → Care → Formation/Mission → Communication</w:t>
              <w:br/>
              <w:t>PASTOR:  Church Pulse → People Journey → Ministries → Community Growth* → Actions</w:t>
              <w:br/>
              <w:t>ADMIN:   People/Data → Roles → Content → Integrations → Branding → Governance</w:t>
              <w:br/>
              <w:t>* CHGO Growth Intelligence enabled + privacy/suppression gate passed</w:t>
            </w:r>
          </w:p>
        </w:tc>
      </w:tr>
    </w:tbl>
    <w:p/>
    <w:p>
      <w:pPr>
        <w:pStyle w:val="Heading1"/>
      </w:pPr>
      <w:r>
        <w:t>1. UX Architecture Principles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5"/>
              </w:rPr>
              <w:t>ID</w:t>
            </w:r>
          </w:p>
        </w:tc>
        <w:tc>
          <w:tcPr>
            <w:tcW w:type="dxa" w:w="3427"/>
            <w:vAlign w:val="center"/>
            <w:shd w:fill="D9EAF7"/>
          </w:tcPr>
          <w:p>
            <w:r/>
            <w:r>
              <w:rPr>
                <w:b/>
                <w:sz w:val="15"/>
              </w:rPr>
              <w:t>Principle</w:t>
            </w:r>
          </w:p>
        </w:tc>
        <w:tc>
          <w:tcPr>
            <w:tcW w:type="dxa" w:w="3427"/>
            <w:vAlign w:val="center"/>
            <w:shd w:fill="D9EAF7"/>
          </w:tcPr>
          <w:p>
            <w:r/>
            <w:r>
              <w:rPr>
                <w:b/>
                <w:sz w:val="15"/>
              </w:rPr>
              <w:t>UX Consequence</w:t>
            </w:r>
          </w:p>
        </w:tc>
      </w:tr>
      <w:tr>
        <w:tc>
          <w:tcPr>
            <w:tcW w:type="dxa" w:w="3427"/>
            <w:vAlign w:val="center"/>
          </w:tcPr>
          <w:p>
            <w:r/>
            <w:r>
              <w:rPr>
                <w:b w:val="0"/>
                <w:sz w:val="15"/>
              </w:rPr>
              <w:t>UX-P01</w:t>
            </w:r>
          </w:p>
        </w:tc>
        <w:tc>
          <w:tcPr>
            <w:tcW w:type="dxa" w:w="3427"/>
            <w:vAlign w:val="center"/>
          </w:tcPr>
          <w:p>
            <w:r/>
            <w:r>
              <w:rPr>
                <w:b w:val="0"/>
                <w:sz w:val="15"/>
              </w:rPr>
              <w:t>Today before Menu</w:t>
            </w:r>
          </w:p>
        </w:tc>
        <w:tc>
          <w:tcPr>
            <w:tcW w:type="dxa" w:w="3427"/>
            <w:vAlign w:val="center"/>
          </w:tcPr>
          <w:p>
            <w:r/>
            <w:r>
              <w:rPr>
                <w:b w:val="0"/>
                <w:sz w:val="15"/>
              </w:rPr>
              <w:t>첫 화면은 전체 메뉴가 아니라 오늘/이번 주의 relevant action을 우선한다.</w:t>
            </w:r>
          </w:p>
        </w:tc>
      </w:tr>
      <w:tr>
        <w:tc>
          <w:tcPr>
            <w:tcW w:type="dxa" w:w="3427"/>
            <w:vAlign w:val="center"/>
          </w:tcPr>
          <w:p>
            <w:r/>
            <w:r>
              <w:rPr>
                <w:b w:val="0"/>
                <w:sz w:val="15"/>
              </w:rPr>
              <w:t>UX-P02</w:t>
            </w:r>
          </w:p>
        </w:tc>
        <w:tc>
          <w:tcPr>
            <w:tcW w:type="dxa" w:w="3427"/>
            <w:vAlign w:val="center"/>
          </w:tcPr>
          <w:p>
            <w:r/>
            <w:r>
              <w:rPr>
                <w:b w:val="0"/>
                <w:sz w:val="15"/>
              </w:rPr>
              <w:t>Role-aware, not role-fragmented</w:t>
            </w:r>
          </w:p>
        </w:tc>
        <w:tc>
          <w:tcPr>
            <w:tcW w:type="dxa" w:w="3427"/>
            <w:vAlign w:val="center"/>
          </w:tcPr>
          <w:p>
            <w:r/>
            <w:r>
              <w:rPr>
                <w:b w:val="0"/>
                <w:sz w:val="15"/>
              </w:rPr>
              <w:t>한 계정이 Member+Leader+Coach 역할을 가질 수 있으며 context switch로 경험을 전환한다.</w:t>
            </w:r>
          </w:p>
        </w:tc>
      </w:tr>
      <w:tr>
        <w:tc>
          <w:tcPr>
            <w:tcW w:type="dxa" w:w="3427"/>
            <w:vAlign w:val="center"/>
          </w:tcPr>
          <w:p>
            <w:r/>
            <w:r>
              <w:rPr>
                <w:b w:val="0"/>
                <w:sz w:val="15"/>
              </w:rPr>
              <w:t>UX-P03</w:t>
            </w:r>
          </w:p>
        </w:tc>
        <w:tc>
          <w:tcPr>
            <w:tcW w:type="dxa" w:w="3427"/>
            <w:vAlign w:val="center"/>
          </w:tcPr>
          <w:p>
            <w:r/>
            <w:r>
              <w:rPr>
                <w:b w:val="0"/>
                <w:sz w:val="15"/>
              </w:rPr>
              <w:t>One action, one owner</w:t>
            </w:r>
          </w:p>
        </w:tc>
        <w:tc>
          <w:tcPr>
            <w:tcW w:type="dxa" w:w="3427"/>
            <w:vAlign w:val="center"/>
          </w:tcPr>
          <w:p>
            <w:r/>
            <w:r>
              <w:rPr>
                <w:b w:val="0"/>
                <w:sz w:val="15"/>
              </w:rPr>
              <w:t>돌봄·기도·후속연락·미션 등은 다음 action과 담당자가 명확해야 한다.</w:t>
            </w:r>
          </w:p>
        </w:tc>
      </w:tr>
      <w:tr>
        <w:tc>
          <w:tcPr>
            <w:tcW w:type="dxa" w:w="3427"/>
            <w:vAlign w:val="center"/>
          </w:tcPr>
          <w:p>
            <w:r/>
            <w:r>
              <w:rPr>
                <w:b w:val="0"/>
                <w:sz w:val="15"/>
              </w:rPr>
              <w:t>UX-P04</w:t>
            </w:r>
          </w:p>
        </w:tc>
        <w:tc>
          <w:tcPr>
            <w:tcW w:type="dxa" w:w="3427"/>
            <w:vAlign w:val="center"/>
          </w:tcPr>
          <w:p>
            <w:r/>
            <w:r>
              <w:rPr>
                <w:b w:val="0"/>
                <w:sz w:val="15"/>
              </w:rPr>
              <w:t>Journey over activity count</w:t>
            </w:r>
          </w:p>
        </w:tc>
        <w:tc>
          <w:tcPr>
            <w:tcW w:type="dxa" w:w="3427"/>
            <w:vAlign w:val="center"/>
          </w:tcPr>
          <w:p>
            <w:r/>
            <w:r>
              <w:rPr>
                <w:b w:val="0"/>
                <w:sz w:val="15"/>
              </w:rPr>
              <w:t>출석·클릭 횟수보다 방문→연결→그룹→형성→봉사 등 흐름을 보여준다.</w:t>
            </w:r>
          </w:p>
        </w:tc>
      </w:tr>
      <w:tr>
        <w:tc>
          <w:tcPr>
            <w:tcW w:type="dxa" w:w="3427"/>
            <w:vAlign w:val="center"/>
          </w:tcPr>
          <w:p>
            <w:r/>
            <w:r>
              <w:rPr>
                <w:b w:val="0"/>
                <w:sz w:val="15"/>
              </w:rPr>
              <w:t>UX-P05</w:t>
            </w:r>
          </w:p>
        </w:tc>
        <w:tc>
          <w:tcPr>
            <w:tcW w:type="dxa" w:w="3427"/>
            <w:vAlign w:val="center"/>
          </w:tcPr>
          <w:p>
            <w:r/>
            <w:r>
              <w:rPr>
                <w:b w:val="0"/>
                <w:sz w:val="15"/>
              </w:rPr>
              <w:t>Formation ≠ maturity</w:t>
            </w:r>
          </w:p>
        </w:tc>
        <w:tc>
          <w:tcPr>
            <w:tcW w:type="dxa" w:w="3427"/>
            <w:vAlign w:val="center"/>
          </w:tcPr>
          <w:p>
            <w:r/>
            <w:r>
              <w:rPr>
                <w:b w:val="0"/>
                <w:sz w:val="15"/>
              </w:rPr>
              <w:t>과정 진행/완료 UI와 영적 성숙 판단을 분리한다.</w:t>
            </w:r>
          </w:p>
        </w:tc>
      </w:tr>
      <w:tr>
        <w:tc>
          <w:tcPr>
            <w:tcW w:type="dxa" w:w="3427"/>
            <w:vAlign w:val="center"/>
          </w:tcPr>
          <w:p>
            <w:r/>
            <w:r>
              <w:rPr>
                <w:b w:val="0"/>
                <w:sz w:val="15"/>
              </w:rPr>
              <w:t>UX-P06</w:t>
            </w:r>
          </w:p>
        </w:tc>
        <w:tc>
          <w:tcPr>
            <w:tcW w:type="dxa" w:w="3427"/>
            <w:vAlign w:val="center"/>
          </w:tcPr>
          <w:p>
            <w:r/>
            <w:r>
              <w:rPr>
                <w:b w:val="0"/>
                <w:sz w:val="15"/>
              </w:rPr>
              <w:t>Private by default for sensitive content</w:t>
            </w:r>
          </w:p>
        </w:tc>
        <w:tc>
          <w:tcPr>
            <w:tcW w:type="dxa" w:w="3427"/>
            <w:vAlign w:val="center"/>
          </w:tcPr>
          <w:p>
            <w:r/>
            <w:r>
              <w:rPr>
                <w:b w:val="0"/>
                <w:sz w:val="15"/>
              </w:rPr>
              <w:t>기도·돌봄·생명일기 등은 공개범위를 명시적으로 선택한다.</w:t>
            </w:r>
          </w:p>
        </w:tc>
      </w:tr>
      <w:tr>
        <w:tc>
          <w:tcPr>
            <w:tcW w:type="dxa" w:w="3427"/>
            <w:vAlign w:val="center"/>
          </w:tcPr>
          <w:p>
            <w:r/>
            <w:r>
              <w:rPr>
                <w:b w:val="0"/>
                <w:sz w:val="15"/>
              </w:rPr>
              <w:t>UX-P07</w:t>
            </w:r>
          </w:p>
        </w:tc>
        <w:tc>
          <w:tcPr>
            <w:tcW w:type="dxa" w:w="3427"/>
            <w:vAlign w:val="center"/>
          </w:tcPr>
          <w:p>
            <w:r/>
            <w:r>
              <w:rPr>
                <w:b w:val="0"/>
                <w:sz w:val="15"/>
              </w:rPr>
              <w:t>Aggregate before drill-down</w:t>
            </w:r>
          </w:p>
        </w:tc>
        <w:tc>
          <w:tcPr>
            <w:tcW w:type="dxa" w:w="3427"/>
            <w:vAlign w:val="center"/>
          </w:tcPr>
          <w:p>
            <w:r/>
            <w:r>
              <w:rPr>
                <w:b w:val="0"/>
                <w:sz w:val="15"/>
              </w:rPr>
              <w:t>보호된 growth insight는 pastor에게 aggregate-first로 제공한다.</w:t>
            </w:r>
          </w:p>
        </w:tc>
      </w:tr>
      <w:tr>
        <w:tc>
          <w:tcPr>
            <w:tcW w:type="dxa" w:w="3427"/>
            <w:vAlign w:val="center"/>
          </w:tcPr>
          <w:p>
            <w:r/>
            <w:r>
              <w:rPr>
                <w:b w:val="0"/>
                <w:sz w:val="15"/>
              </w:rPr>
              <w:t>UX-P08</w:t>
            </w:r>
          </w:p>
        </w:tc>
        <w:tc>
          <w:tcPr>
            <w:tcW w:type="dxa" w:w="3427"/>
            <w:vAlign w:val="center"/>
          </w:tcPr>
          <w:p>
            <w:r/>
            <w:r>
              <w:rPr>
                <w:b w:val="0"/>
                <w:sz w:val="15"/>
              </w:rPr>
              <w:t>Explain AI</w:t>
            </w:r>
          </w:p>
        </w:tc>
        <w:tc>
          <w:tcPr>
            <w:tcW w:type="dxa" w:w="3427"/>
            <w:vAlign w:val="center"/>
          </w:tcPr>
          <w:p>
            <w:r/>
            <w:r>
              <w:rPr>
                <w:b w:val="0"/>
                <w:sz w:val="15"/>
              </w:rPr>
              <w:t>AI 제안은 출처/범위/불확실성/다음 행동을 구분해 표시한다.</w:t>
            </w:r>
          </w:p>
        </w:tc>
      </w:tr>
      <w:tr>
        <w:tc>
          <w:tcPr>
            <w:tcW w:type="dxa" w:w="3427"/>
            <w:vAlign w:val="center"/>
          </w:tcPr>
          <w:p>
            <w:r/>
            <w:r>
              <w:rPr>
                <w:b w:val="0"/>
                <w:sz w:val="15"/>
              </w:rPr>
              <w:t>UX-P09</w:t>
            </w:r>
          </w:p>
        </w:tc>
        <w:tc>
          <w:tcPr>
            <w:tcW w:type="dxa" w:w="3427"/>
            <w:vAlign w:val="center"/>
          </w:tcPr>
          <w:p>
            <w:r/>
            <w:r>
              <w:rPr>
                <w:b w:val="0"/>
                <w:sz w:val="15"/>
              </w:rPr>
              <w:t>Graceful degradation</w:t>
            </w:r>
          </w:p>
        </w:tc>
        <w:tc>
          <w:tcPr>
            <w:tcW w:type="dxa" w:w="3427"/>
            <w:vAlign w:val="center"/>
          </w:tcPr>
          <w:p>
            <w:r/>
            <w:r>
              <w:rPr>
                <w:b w:val="0"/>
                <w:sz w:val="15"/>
              </w:rPr>
              <w:t>AI/L2 장애에도 예배·그룹·돌봄·행사 등 Core UX는 작동한다.</w:t>
            </w:r>
          </w:p>
        </w:tc>
      </w:tr>
      <w:tr>
        <w:tc>
          <w:tcPr>
            <w:tcW w:type="dxa" w:w="3427"/>
            <w:vAlign w:val="center"/>
          </w:tcPr>
          <w:p>
            <w:r/>
            <w:r>
              <w:rPr>
                <w:b w:val="0"/>
                <w:sz w:val="15"/>
              </w:rPr>
              <w:t>UX-P10</w:t>
            </w:r>
          </w:p>
        </w:tc>
        <w:tc>
          <w:tcPr>
            <w:tcW w:type="dxa" w:w="3427"/>
            <w:vAlign w:val="center"/>
          </w:tcPr>
          <w:p>
            <w:r/>
            <w:r>
              <w:rPr>
                <w:b w:val="0"/>
                <w:sz w:val="15"/>
              </w:rPr>
              <w:t>White-label without policy mutation</w:t>
            </w:r>
          </w:p>
        </w:tc>
        <w:tc>
          <w:tcPr>
            <w:tcW w:type="dxa" w:w="3427"/>
            <w:vAlign w:val="center"/>
          </w:tcPr>
          <w:p>
            <w:r/>
            <w:r>
              <w:rPr>
                <w:b w:val="0"/>
                <w:sz w:val="15"/>
              </w:rPr>
              <w:t>브랜드/용어/탭은 교회별 설정 가능하나 privacy/evidence/safety 규칙은 변경 불가.</w:t>
            </w:r>
          </w:p>
        </w:tc>
      </w:tr>
    </w:tbl>
    <w:p/>
    <w:p>
      <w:pPr>
        <w:pStyle w:val="Heading1"/>
      </w:pPr>
      <w:r>
        <w:t>2. Global Information Architecture</w:t>
      </w:r>
    </w:p>
    <w:tbl>
      <w:tblPr>
        <w:tblStyle w:val="TableGrid"/>
        <w:tblW w:type="auto" w:w="0"/>
        <w:tblLook w:firstColumn="1" w:firstRow="1" w:lastColumn="0" w:lastRow="0" w:noHBand="0" w:noVBand="1" w:val="04A0"/>
      </w:tblPr>
      <w:tblGrid>
        <w:gridCol w:w="10282"/>
      </w:tblGrid>
      <w:tr>
        <w:tc>
          <w:tcPr>
            <w:tcW w:type="dxa" w:w="10282"/>
            <w:shd w:fill="F3F6F8"/>
          </w:tcPr>
          <w:p>
            <w:r/>
            <w:r>
              <w:rPr>
                <w:rFonts w:ascii="Consolas" w:hAnsi="Consolas"/>
                <w:sz w:val="16"/>
              </w:rPr>
              <w:t>CHURCH OS</w:t>
              <w:br/>
              <w:t>├─ MEMBER EXPERIENCE</w:t>
              <w:br/>
              <w:t>│  ├─ Today</w:t>
              <w:br/>
              <w:t>│  ├─ My Church</w:t>
              <w:br/>
              <w:t>│  ├─ Groups</w:t>
              <w:br/>
              <w:t>│  ├─ Formation</w:t>
              <w:br/>
              <w:t>│  ├─ Serve</w:t>
              <w:br/>
              <w:t>│  └─ More: Prayer · Care · Events · Giving* · Content · Profile</w:t>
              <w:br/>
              <w:t>├─ LEADER WORKSPACE</w:t>
              <w:br/>
              <w:t>│  ├─ Today / Tasks</w:t>
              <w:br/>
              <w:t>│  ├─ My Groups / Ministry</w:t>
              <w:br/>
              <w:t>│  ├─ People</w:t>
              <w:br/>
              <w:t>│  ├─ Care &amp; Prayer</w:t>
              <w:br/>
              <w:t>│  ├─ Formation &amp; Mission</w:t>
              <w:br/>
              <w:t>│  └─ Communication</w:t>
              <w:br/>
              <w:t>├─ PASTOR WORKSPACE</w:t>
              <w:br/>
              <w:t>│  ├─ Church Pulse</w:t>
              <w:br/>
              <w:t>│  ├─ People Journey</w:t>
              <w:br/>
              <w:t>│  ├─ Groups &amp; Ministries</w:t>
              <w:br/>
              <w:t>│  ├─ Care Overview</w:t>
              <w:br/>
              <w:t>│  ├─ Formation &amp; Mission</w:t>
              <w:br/>
              <w:t>│  ├─ Community Growth*</w:t>
              <w:br/>
              <w:t>│  └─ Ministry Actions</w:t>
              <w:br/>
              <w:t>└─ ADMIN CONSOLE</w:t>
              <w:br/>
              <w:t xml:space="preserve">   ├─ Organization / Campus</w:t>
              <w:br/>
              <w:t xml:space="preserve">   ├─ People / Roles / Permissions</w:t>
              <w:br/>
              <w:t xml:space="preserve">   ├─ Content / Templates</w:t>
              <w:br/>
              <w:t xml:space="preserve">   ├─ Workflows</w:t>
              <w:br/>
              <w:t xml:space="preserve">   ├─ Integrations / API</w:t>
              <w:br/>
              <w:t xml:space="preserve">   ├─ White-label</w:t>
              <w:br/>
              <w:t xml:space="preserve">   └─ Privacy / Audit / Retention</w:t>
              <w:br/>
              <w:t>* optional CHGO capability</w:t>
            </w:r>
          </w:p>
        </w:tc>
      </w:tr>
    </w:tbl>
    <w:p/>
    <w:p>
      <w:pPr>
        <w:pStyle w:val="Heading1"/>
      </w:pPr>
      <w:r>
        <w:t>3. Member Navigation &amp; Home</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5"/>
              </w:rPr>
              <w:t>Nav</w:t>
            </w:r>
          </w:p>
        </w:tc>
        <w:tc>
          <w:tcPr>
            <w:tcW w:type="dxa" w:w="3427"/>
            <w:vAlign w:val="center"/>
            <w:shd w:fill="D9EAF7"/>
          </w:tcPr>
          <w:p>
            <w:r/>
            <w:r>
              <w:rPr>
                <w:b/>
                <w:sz w:val="15"/>
              </w:rPr>
              <w:t>Purpose</w:t>
            </w:r>
          </w:p>
        </w:tc>
        <w:tc>
          <w:tcPr>
            <w:tcW w:type="dxa" w:w="3427"/>
            <w:vAlign w:val="center"/>
            <w:shd w:fill="D9EAF7"/>
          </w:tcPr>
          <w:p>
            <w:r/>
            <w:r>
              <w:rPr>
                <w:b/>
                <w:sz w:val="15"/>
              </w:rPr>
              <w:t>Primary Objects</w:t>
            </w:r>
          </w:p>
        </w:tc>
      </w:tr>
      <w:tr>
        <w:tc>
          <w:tcPr>
            <w:tcW w:type="dxa" w:w="3427"/>
            <w:vAlign w:val="center"/>
          </w:tcPr>
          <w:p>
            <w:r/>
            <w:r>
              <w:rPr>
                <w:b w:val="0"/>
                <w:sz w:val="15"/>
              </w:rPr>
              <w:t>Today</w:t>
            </w:r>
          </w:p>
        </w:tc>
        <w:tc>
          <w:tcPr>
            <w:tcW w:type="dxa" w:w="3427"/>
            <w:vAlign w:val="center"/>
          </w:tcPr>
          <w:p>
            <w:r/>
            <w:r>
              <w:rPr>
                <w:b w:val="0"/>
                <w:sz w:val="15"/>
              </w:rPr>
              <w:t>오늘/이번 주에 해야 할 일을 한 화면에</w:t>
            </w:r>
          </w:p>
        </w:tc>
        <w:tc>
          <w:tcPr>
            <w:tcW w:type="dxa" w:w="3427"/>
            <w:vAlign w:val="center"/>
          </w:tcPr>
          <w:p>
            <w:r/>
            <w:r>
              <w:rPr>
                <w:b w:val="0"/>
                <w:sz w:val="15"/>
              </w:rPr>
              <w:t>service, group meeting, prayer, course activity, serving assignment, mission action, event</w:t>
            </w:r>
          </w:p>
        </w:tc>
      </w:tr>
      <w:tr>
        <w:tc>
          <w:tcPr>
            <w:tcW w:type="dxa" w:w="3427"/>
            <w:vAlign w:val="center"/>
          </w:tcPr>
          <w:p>
            <w:r/>
            <w:r>
              <w:rPr>
                <w:b w:val="0"/>
                <w:sz w:val="15"/>
              </w:rPr>
              <w:t>My Church</w:t>
            </w:r>
          </w:p>
        </w:tc>
        <w:tc>
          <w:tcPr>
            <w:tcW w:type="dxa" w:w="3427"/>
            <w:vAlign w:val="center"/>
          </w:tcPr>
          <w:p>
            <w:r/>
            <w:r>
              <w:rPr>
                <w:b w:val="0"/>
                <w:sz w:val="15"/>
              </w:rPr>
              <w:t>나와 교회의 연결 상태</w:t>
            </w:r>
          </w:p>
        </w:tc>
        <w:tc>
          <w:tcPr>
            <w:tcW w:type="dxa" w:w="3427"/>
            <w:vAlign w:val="center"/>
          </w:tcPr>
          <w:p>
            <w:r/>
            <w:r>
              <w:rPr>
                <w:b w:val="0"/>
                <w:sz w:val="15"/>
              </w:rPr>
              <w:t>campus, household, membership, leader/contact, announcements</w:t>
            </w:r>
          </w:p>
        </w:tc>
      </w:tr>
      <w:tr>
        <w:tc>
          <w:tcPr>
            <w:tcW w:type="dxa" w:w="3427"/>
            <w:vAlign w:val="center"/>
          </w:tcPr>
          <w:p>
            <w:r/>
            <w:r>
              <w:rPr>
                <w:b w:val="0"/>
                <w:sz w:val="15"/>
              </w:rPr>
              <w:t>Groups</w:t>
            </w:r>
          </w:p>
        </w:tc>
        <w:tc>
          <w:tcPr>
            <w:tcW w:type="dxa" w:w="3427"/>
            <w:vAlign w:val="center"/>
          </w:tcPr>
          <w:p>
            <w:r/>
            <w:r>
              <w:rPr>
                <w:b w:val="0"/>
                <w:sz w:val="15"/>
              </w:rPr>
              <w:t>소그룹·부서·팀의 실제 생활</w:t>
            </w:r>
          </w:p>
        </w:tc>
        <w:tc>
          <w:tcPr>
            <w:tcW w:type="dxa" w:w="3427"/>
            <w:vAlign w:val="center"/>
          </w:tcPr>
          <w:p>
            <w:r/>
            <w:r>
              <w:rPr>
                <w:b w:val="0"/>
                <w:sz w:val="15"/>
              </w:rPr>
              <w:t>membership, meeting, attendance, discussion, group event, leader</w:t>
            </w:r>
          </w:p>
        </w:tc>
      </w:tr>
      <w:tr>
        <w:tc>
          <w:tcPr>
            <w:tcW w:type="dxa" w:w="3427"/>
            <w:vAlign w:val="center"/>
          </w:tcPr>
          <w:p>
            <w:r/>
            <w:r>
              <w:rPr>
                <w:b w:val="0"/>
                <w:sz w:val="15"/>
              </w:rPr>
              <w:t>Formation</w:t>
            </w:r>
          </w:p>
        </w:tc>
        <w:tc>
          <w:tcPr>
            <w:tcW w:type="dxa" w:w="3427"/>
            <w:vAlign w:val="center"/>
          </w:tcPr>
          <w:p>
            <w:r/>
            <w:r>
              <w:rPr>
                <w:b w:val="0"/>
                <w:sz w:val="15"/>
              </w:rPr>
              <w:t>양육/교육/성찰/실천 여정</w:t>
            </w:r>
          </w:p>
        </w:tc>
        <w:tc>
          <w:tcPr>
            <w:tcW w:type="dxa" w:w="3427"/>
            <w:vAlign w:val="center"/>
          </w:tcPr>
          <w:p>
            <w:r/>
            <w:r>
              <w:rPr>
                <w:b w:val="0"/>
                <w:sz w:val="15"/>
              </w:rPr>
              <w:t>journey, course, unit, reflection, practice, completion</w:t>
            </w:r>
          </w:p>
        </w:tc>
      </w:tr>
      <w:tr>
        <w:tc>
          <w:tcPr>
            <w:tcW w:type="dxa" w:w="3427"/>
            <w:vAlign w:val="center"/>
          </w:tcPr>
          <w:p>
            <w:r/>
            <w:r>
              <w:rPr>
                <w:b w:val="0"/>
                <w:sz w:val="15"/>
              </w:rPr>
              <w:t>Serve</w:t>
            </w:r>
          </w:p>
        </w:tc>
        <w:tc>
          <w:tcPr>
            <w:tcW w:type="dxa" w:w="3427"/>
            <w:vAlign w:val="center"/>
          </w:tcPr>
          <w:p>
            <w:r/>
            <w:r>
              <w:rPr>
                <w:b w:val="0"/>
                <w:sz w:val="15"/>
              </w:rPr>
              <w:t>봉사 기회와 나의 사역 일정</w:t>
            </w:r>
          </w:p>
        </w:tc>
        <w:tc>
          <w:tcPr>
            <w:tcW w:type="dxa" w:w="3427"/>
            <w:vAlign w:val="center"/>
          </w:tcPr>
          <w:p>
            <w:r/>
            <w:r>
              <w:rPr>
                <w:b w:val="0"/>
                <w:sz w:val="15"/>
              </w:rPr>
              <w:t>opportunity, assignment, schedule, role</w:t>
            </w:r>
          </w:p>
        </w:tc>
      </w:tr>
      <w:tr>
        <w:tc>
          <w:tcPr>
            <w:tcW w:type="dxa" w:w="3427"/>
            <w:vAlign w:val="center"/>
          </w:tcPr>
          <w:p>
            <w:r/>
            <w:r>
              <w:rPr>
                <w:b w:val="0"/>
                <w:sz w:val="15"/>
              </w:rPr>
              <w:t>More</w:t>
            </w:r>
          </w:p>
        </w:tc>
        <w:tc>
          <w:tcPr>
            <w:tcW w:type="dxa" w:w="3427"/>
            <w:vAlign w:val="center"/>
          </w:tcPr>
          <w:p>
            <w:r/>
            <w:r>
              <w:rPr>
                <w:b w:val="0"/>
                <w:sz w:val="15"/>
              </w:rPr>
              <w:t>빈도가 낮거나 교회별 선택 기능</w:t>
            </w:r>
          </w:p>
        </w:tc>
        <w:tc>
          <w:tcPr>
            <w:tcW w:type="dxa" w:w="3427"/>
            <w:vAlign w:val="center"/>
          </w:tcPr>
          <w:p>
            <w:r/>
            <w:r>
              <w:rPr>
                <w:b w:val="0"/>
                <w:sz w:val="15"/>
              </w:rPr>
              <w:t>prayer, care, events, giving, content, profile/settings</w:t>
            </w:r>
          </w:p>
        </w:tc>
      </w:tr>
    </w:tbl>
    <w:p/>
    <w:p>
      <w:pPr>
        <w:pStyle w:val="Heading2"/>
      </w:pPr>
      <w:r>
        <w:t>3.1 Today Screen Composition</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5"/>
              </w:rPr>
              <w:t>Priority</w:t>
            </w:r>
          </w:p>
        </w:tc>
        <w:tc>
          <w:tcPr>
            <w:tcW w:type="dxa" w:w="3427"/>
            <w:vAlign w:val="center"/>
            <w:shd w:fill="D9EAF7"/>
          </w:tcPr>
          <w:p>
            <w:r/>
            <w:r>
              <w:rPr>
                <w:b/>
                <w:sz w:val="15"/>
              </w:rPr>
              <w:t>Card</w:t>
            </w:r>
          </w:p>
        </w:tc>
        <w:tc>
          <w:tcPr>
            <w:tcW w:type="dxa" w:w="3427"/>
            <w:vAlign w:val="center"/>
            <w:shd w:fill="D9EAF7"/>
          </w:tcPr>
          <w:p>
            <w:r/>
            <w:r>
              <w:rPr>
                <w:b/>
                <w:sz w:val="15"/>
              </w:rPr>
              <w:t>Rule</w:t>
            </w:r>
          </w:p>
        </w:tc>
      </w:tr>
      <w:tr>
        <w:tc>
          <w:tcPr>
            <w:tcW w:type="dxa" w:w="3427"/>
            <w:vAlign w:val="center"/>
          </w:tcPr>
          <w:p>
            <w:r/>
            <w:r>
              <w:rPr>
                <w:b w:val="0"/>
                <w:sz w:val="15"/>
              </w:rPr>
              <w:t>1</w:t>
            </w:r>
          </w:p>
        </w:tc>
        <w:tc>
          <w:tcPr>
            <w:tcW w:type="dxa" w:w="3427"/>
            <w:vAlign w:val="center"/>
          </w:tcPr>
          <w:p>
            <w:r/>
            <w:r>
              <w:rPr>
                <w:b w:val="0"/>
                <w:sz w:val="15"/>
              </w:rPr>
              <w:t>Urgent / Assigned</w:t>
            </w:r>
          </w:p>
        </w:tc>
        <w:tc>
          <w:tcPr>
            <w:tcW w:type="dxa" w:w="3427"/>
            <w:vAlign w:val="center"/>
          </w:tcPr>
          <w:p>
            <w:r/>
            <w:r>
              <w:rPr>
                <w:b w:val="0"/>
                <w:sz w:val="15"/>
              </w:rPr>
              <w:t>오늘 예배봉사, 리더가 요청한 follow-up, 승인된 care action</w:t>
            </w:r>
          </w:p>
        </w:tc>
      </w:tr>
      <w:tr>
        <w:tc>
          <w:tcPr>
            <w:tcW w:type="dxa" w:w="3427"/>
            <w:vAlign w:val="center"/>
          </w:tcPr>
          <w:p>
            <w:r/>
            <w:r>
              <w:rPr>
                <w:b w:val="0"/>
                <w:sz w:val="15"/>
              </w:rPr>
              <w:t>2</w:t>
            </w:r>
          </w:p>
        </w:tc>
        <w:tc>
          <w:tcPr>
            <w:tcW w:type="dxa" w:w="3427"/>
            <w:vAlign w:val="center"/>
          </w:tcPr>
          <w:p>
            <w:r/>
            <w:r>
              <w:rPr>
                <w:b w:val="0"/>
                <w:sz w:val="15"/>
              </w:rPr>
              <w:t>Next Gathering</w:t>
            </w:r>
          </w:p>
        </w:tc>
        <w:tc>
          <w:tcPr>
            <w:tcW w:type="dxa" w:w="3427"/>
            <w:vAlign w:val="center"/>
          </w:tcPr>
          <w:p>
            <w:r/>
            <w:r>
              <w:rPr>
                <w:b w:val="0"/>
                <w:sz w:val="15"/>
              </w:rPr>
              <w:t>예배·소그룹·교육·행사: 시간/장소/체크인/자료</w:t>
            </w:r>
          </w:p>
        </w:tc>
      </w:tr>
      <w:tr>
        <w:tc>
          <w:tcPr>
            <w:tcW w:type="dxa" w:w="3427"/>
            <w:vAlign w:val="center"/>
          </w:tcPr>
          <w:p>
            <w:r/>
            <w:r>
              <w:rPr>
                <w:b w:val="0"/>
                <w:sz w:val="15"/>
              </w:rPr>
              <w:t>3</w:t>
            </w:r>
          </w:p>
        </w:tc>
        <w:tc>
          <w:tcPr>
            <w:tcW w:type="dxa" w:w="3427"/>
            <w:vAlign w:val="center"/>
          </w:tcPr>
          <w:p>
            <w:r/>
            <w:r>
              <w:rPr>
                <w:b w:val="0"/>
                <w:sz w:val="15"/>
              </w:rPr>
              <w:t>Formation Next Step</w:t>
            </w:r>
          </w:p>
        </w:tc>
        <w:tc>
          <w:tcPr>
            <w:tcW w:type="dxa" w:w="3427"/>
            <w:vAlign w:val="center"/>
          </w:tcPr>
          <w:p>
            <w:r/>
            <w:r>
              <w:rPr>
                <w:b w:val="0"/>
                <w:sz w:val="15"/>
              </w:rPr>
              <w:t>현재 journey의 다음 학습·성찰·실천 1개</w:t>
            </w:r>
          </w:p>
        </w:tc>
      </w:tr>
      <w:tr>
        <w:tc>
          <w:tcPr>
            <w:tcW w:type="dxa" w:w="3427"/>
            <w:vAlign w:val="center"/>
          </w:tcPr>
          <w:p>
            <w:r/>
            <w:r>
              <w:rPr>
                <w:b w:val="0"/>
                <w:sz w:val="15"/>
              </w:rPr>
              <w:t>4</w:t>
            </w:r>
          </w:p>
        </w:tc>
        <w:tc>
          <w:tcPr>
            <w:tcW w:type="dxa" w:w="3427"/>
            <w:vAlign w:val="center"/>
          </w:tcPr>
          <w:p>
            <w:r/>
            <w:r>
              <w:rPr>
                <w:b w:val="0"/>
                <w:sz w:val="15"/>
              </w:rPr>
              <w:t>Mission Today</w:t>
            </w:r>
          </w:p>
        </w:tc>
        <w:tc>
          <w:tcPr>
            <w:tcW w:type="dxa" w:w="3427"/>
            <w:vAlign w:val="center"/>
          </w:tcPr>
          <w:p>
            <w:r/>
            <w:r>
              <w:rPr>
                <w:b w:val="0"/>
                <w:sz w:val="15"/>
              </w:rPr>
              <w:t>기간형 공동체 미션의 오늘 action</w:t>
            </w:r>
          </w:p>
        </w:tc>
      </w:tr>
      <w:tr>
        <w:tc>
          <w:tcPr>
            <w:tcW w:type="dxa" w:w="3427"/>
            <w:vAlign w:val="center"/>
          </w:tcPr>
          <w:p>
            <w:r/>
            <w:r>
              <w:rPr>
                <w:b w:val="0"/>
                <w:sz w:val="15"/>
              </w:rPr>
              <w:t>5</w:t>
            </w:r>
          </w:p>
        </w:tc>
        <w:tc>
          <w:tcPr>
            <w:tcW w:type="dxa" w:w="3427"/>
            <w:vAlign w:val="center"/>
          </w:tcPr>
          <w:p>
            <w:r/>
            <w:r>
              <w:rPr>
                <w:b w:val="0"/>
                <w:sz w:val="15"/>
              </w:rPr>
              <w:t>Prayer / Care</w:t>
            </w:r>
          </w:p>
        </w:tc>
        <w:tc>
          <w:tcPr>
            <w:tcW w:type="dxa" w:w="3427"/>
            <w:vAlign w:val="center"/>
          </w:tcPr>
          <w:p>
            <w:r/>
            <w:r>
              <w:rPr>
                <w:b w:val="0"/>
                <w:sz w:val="15"/>
              </w:rPr>
              <w:t>사용자가 구독/참여한 공개범위 내 요청과 자신의 follow-up</w:t>
            </w:r>
          </w:p>
        </w:tc>
      </w:tr>
      <w:tr>
        <w:tc>
          <w:tcPr>
            <w:tcW w:type="dxa" w:w="3427"/>
            <w:vAlign w:val="center"/>
          </w:tcPr>
          <w:p>
            <w:r/>
            <w:r>
              <w:rPr>
                <w:b w:val="0"/>
                <w:sz w:val="15"/>
              </w:rPr>
              <w:t>6</w:t>
            </w:r>
          </w:p>
        </w:tc>
        <w:tc>
          <w:tcPr>
            <w:tcW w:type="dxa" w:w="3427"/>
            <w:vAlign w:val="center"/>
          </w:tcPr>
          <w:p>
            <w:r/>
            <w:r>
              <w:rPr>
                <w:b w:val="0"/>
                <w:sz w:val="15"/>
              </w:rPr>
              <w:t>Church Update</w:t>
            </w:r>
          </w:p>
        </w:tc>
        <w:tc>
          <w:tcPr>
            <w:tcW w:type="dxa" w:w="3427"/>
            <w:vAlign w:val="center"/>
          </w:tcPr>
          <w:p>
            <w:r/>
            <w:r>
              <w:rPr>
                <w:b w:val="0"/>
                <w:sz w:val="15"/>
              </w:rPr>
              <w:t>공지·콘텐츠·행사 중 role/context relevance가 높은 항목</w:t>
            </w:r>
          </w:p>
        </w:tc>
      </w:tr>
    </w:tbl>
    <w:p/>
    <w:p>
      <w:r>
        <w:t>Today의 목표는 체류시간 극대화가 아니라 ‘교회생활에서 지금 필요한 다음 행동’을 빠르게 찾게 하는 것이다.</w:t>
      </w:r>
    </w:p>
    <w:p>
      <w:pPr>
        <w:pStyle w:val="Heading1"/>
      </w:pPr>
      <w:r>
        <w:t>4. Member Core Flows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5"/>
              </w:rPr>
              <w:t>Flow</w:t>
            </w:r>
          </w:p>
        </w:tc>
        <w:tc>
          <w:tcPr>
            <w:tcW w:type="dxa" w:w="3427"/>
            <w:vAlign w:val="center"/>
            <w:shd w:fill="D9EAF7"/>
          </w:tcPr>
          <w:p>
            <w:r/>
            <w:r>
              <w:rPr>
                <w:b/>
                <w:sz w:val="15"/>
              </w:rPr>
              <w:t>Sequence</w:t>
            </w:r>
          </w:p>
        </w:tc>
        <w:tc>
          <w:tcPr>
            <w:tcW w:type="dxa" w:w="3427"/>
            <w:vAlign w:val="center"/>
            <w:shd w:fill="D9EAF7"/>
          </w:tcPr>
          <w:p>
            <w:r/>
            <w:r>
              <w:rPr>
                <w:b/>
                <w:sz w:val="15"/>
              </w:rPr>
              <w:t>Critical UX Boundary</w:t>
            </w:r>
          </w:p>
        </w:tc>
      </w:tr>
      <w:tr>
        <w:tc>
          <w:tcPr>
            <w:tcW w:type="dxa" w:w="3427"/>
            <w:vAlign w:val="center"/>
          </w:tcPr>
          <w:p>
            <w:r/>
            <w:r>
              <w:rPr>
                <w:b w:val="0"/>
                <w:sz w:val="15"/>
              </w:rPr>
              <w:t>Weekly Church</w:t>
            </w:r>
          </w:p>
        </w:tc>
        <w:tc>
          <w:tcPr>
            <w:tcW w:type="dxa" w:w="3427"/>
            <w:vAlign w:val="center"/>
          </w:tcPr>
          <w:p>
            <w:r/>
            <w:r>
              <w:rPr>
                <w:b w:val="0"/>
                <w:sz w:val="15"/>
              </w:rPr>
              <w:t>Today → 예배/모임 → 체크인/자료 → 다음 action</w:t>
            </w:r>
          </w:p>
        </w:tc>
        <w:tc>
          <w:tcPr>
            <w:tcW w:type="dxa" w:w="3427"/>
            <w:vAlign w:val="center"/>
          </w:tcPr>
          <w:p>
            <w:r/>
            <w:r>
              <w:rPr>
                <w:b w:val="0"/>
                <w:sz w:val="15"/>
              </w:rPr>
              <w:t>출석을 영성점수로 표시하지 않음</w:t>
            </w:r>
          </w:p>
        </w:tc>
      </w:tr>
      <w:tr>
        <w:tc>
          <w:tcPr>
            <w:tcW w:type="dxa" w:w="3427"/>
            <w:vAlign w:val="center"/>
          </w:tcPr>
          <w:p>
            <w:r/>
            <w:r>
              <w:rPr>
                <w:b w:val="0"/>
                <w:sz w:val="15"/>
              </w:rPr>
              <w:t>Prayer</w:t>
            </w:r>
          </w:p>
        </w:tc>
        <w:tc>
          <w:tcPr>
            <w:tcW w:type="dxa" w:w="3427"/>
            <w:vAlign w:val="center"/>
          </w:tcPr>
          <w:p>
            <w:r/>
            <w:r>
              <w:rPr>
                <w:b w:val="0"/>
                <w:sz w:val="15"/>
              </w:rPr>
              <w:t>기도요청 작성 → 공개범위 선택 → 제출 → 응답/후속 → 종료</w:t>
            </w:r>
          </w:p>
        </w:tc>
        <w:tc>
          <w:tcPr>
            <w:tcW w:type="dxa" w:w="3427"/>
            <w:vAlign w:val="center"/>
          </w:tcPr>
          <w:p>
            <w:r/>
            <w:r>
              <w:rPr>
                <w:b w:val="0"/>
                <w:sz w:val="15"/>
              </w:rPr>
              <w:t>공개/그룹/리더/목회자 등 visibility를 제출 전에 명시</w:t>
            </w:r>
          </w:p>
        </w:tc>
      </w:tr>
      <w:tr>
        <w:tc>
          <w:tcPr>
            <w:tcW w:type="dxa" w:w="3427"/>
            <w:vAlign w:val="center"/>
          </w:tcPr>
          <w:p>
            <w:r/>
            <w:r>
              <w:rPr>
                <w:b w:val="0"/>
                <w:sz w:val="15"/>
              </w:rPr>
              <w:t>Care</w:t>
            </w:r>
          </w:p>
        </w:tc>
        <w:tc>
          <w:tcPr>
            <w:tcW w:type="dxa" w:w="3427"/>
            <w:vAlign w:val="center"/>
          </w:tcPr>
          <w:p>
            <w:r/>
            <w:r>
              <w:rPr>
                <w:b w:val="0"/>
                <w:sz w:val="15"/>
              </w:rPr>
              <w:t>도움 요청 → 민감도/연락방법 → 담당 배정 → follow-up → close/reopen</w:t>
            </w:r>
          </w:p>
        </w:tc>
        <w:tc>
          <w:tcPr>
            <w:tcW w:type="dxa" w:w="3427"/>
            <w:vAlign w:val="center"/>
          </w:tcPr>
          <w:p>
            <w:r/>
            <w:r>
              <w:rPr>
                <w:b w:val="0"/>
                <w:sz w:val="15"/>
              </w:rPr>
              <w:t>누가 볼 수 있는지 명확히 표시; 민감 메모 분리</w:t>
            </w:r>
          </w:p>
        </w:tc>
      </w:tr>
      <w:tr>
        <w:tc>
          <w:tcPr>
            <w:tcW w:type="dxa" w:w="3427"/>
            <w:vAlign w:val="center"/>
          </w:tcPr>
          <w:p>
            <w:r/>
            <w:r>
              <w:rPr>
                <w:b w:val="0"/>
                <w:sz w:val="15"/>
              </w:rPr>
              <w:t>Formation</w:t>
            </w:r>
          </w:p>
        </w:tc>
        <w:tc>
          <w:tcPr>
            <w:tcW w:type="dxa" w:w="3427"/>
            <w:vAlign w:val="center"/>
          </w:tcPr>
          <w:p>
            <w:r/>
            <w:r>
              <w:rPr>
                <w:b w:val="0"/>
                <w:sz w:val="15"/>
              </w:rPr>
              <w:t>Journey → Unit → Content → Reflection → Practice → Complete → Next</w:t>
            </w:r>
          </w:p>
        </w:tc>
        <w:tc>
          <w:tcPr>
            <w:tcW w:type="dxa" w:w="3427"/>
            <w:vAlign w:val="center"/>
          </w:tcPr>
          <w:p>
            <w:r/>
            <w:r>
              <w:rPr>
                <w:b w:val="0"/>
                <w:sz w:val="15"/>
              </w:rPr>
              <w:t>완료 배지와 영적 성숙을 동일시하지 않음</w:t>
            </w:r>
          </w:p>
        </w:tc>
      </w:tr>
      <w:tr>
        <w:tc>
          <w:tcPr>
            <w:tcW w:type="dxa" w:w="3427"/>
            <w:vAlign w:val="center"/>
          </w:tcPr>
          <w:p>
            <w:r/>
            <w:r>
              <w:rPr>
                <w:b w:val="0"/>
                <w:sz w:val="15"/>
              </w:rPr>
              <w:t>Serve</w:t>
            </w:r>
          </w:p>
        </w:tc>
        <w:tc>
          <w:tcPr>
            <w:tcW w:type="dxa" w:w="3427"/>
            <w:vAlign w:val="center"/>
          </w:tcPr>
          <w:p>
            <w:r/>
            <w:r>
              <w:rPr>
                <w:b w:val="0"/>
                <w:sz w:val="15"/>
              </w:rPr>
              <w:t>기회 탐색 → 관심 → 승인/배정 → 일정 → 수행 → 다음 기회</w:t>
            </w:r>
          </w:p>
        </w:tc>
        <w:tc>
          <w:tcPr>
            <w:tcW w:type="dxa" w:w="3427"/>
            <w:vAlign w:val="center"/>
          </w:tcPr>
          <w:p>
            <w:r/>
            <w:r>
              <w:rPr>
                <w:b w:val="0"/>
                <w:sz w:val="15"/>
              </w:rPr>
              <w:t>봉사량 leaderboard 금지</w:t>
            </w:r>
          </w:p>
        </w:tc>
      </w:tr>
      <w:tr>
        <w:tc>
          <w:tcPr>
            <w:tcW w:type="dxa" w:w="3427"/>
            <w:vAlign w:val="center"/>
          </w:tcPr>
          <w:p>
            <w:r/>
            <w:r>
              <w:rPr>
                <w:b w:val="0"/>
                <w:sz w:val="15"/>
              </w:rPr>
              <w:t>Mission</w:t>
            </w:r>
          </w:p>
        </w:tc>
        <w:tc>
          <w:tcPr>
            <w:tcW w:type="dxa" w:w="3427"/>
            <w:vAlign w:val="center"/>
          </w:tcPr>
          <w:p>
            <w:r/>
            <w:r>
              <w:rPr>
                <w:b w:val="0"/>
                <w:sz w:val="15"/>
              </w:rPr>
              <w:t>초대 → 참여 → 오늘 action → reflection → 공동체 coverage → 회고</w:t>
            </w:r>
          </w:p>
        </w:tc>
        <w:tc>
          <w:tcPr>
            <w:tcW w:type="dxa" w:w="3427"/>
            <w:vAlign w:val="center"/>
          </w:tcPr>
          <w:p>
            <w:r/>
            <w:r>
              <w:rPr>
                <w:b w:val="0"/>
                <w:sz w:val="15"/>
              </w:rPr>
              <w:t>민감 reflection은 aggregate 참여율과 분리</w:t>
            </w:r>
          </w:p>
        </w:tc>
      </w:tr>
      <w:tr>
        <w:tc>
          <w:tcPr>
            <w:tcW w:type="dxa" w:w="3427"/>
            <w:vAlign w:val="center"/>
          </w:tcPr>
          <w:p>
            <w:r/>
            <w:r>
              <w:rPr>
                <w:b w:val="0"/>
                <w:sz w:val="15"/>
              </w:rPr>
              <w:t>Event</w:t>
            </w:r>
          </w:p>
        </w:tc>
        <w:tc>
          <w:tcPr>
            <w:tcW w:type="dxa" w:w="3427"/>
            <w:vAlign w:val="center"/>
          </w:tcPr>
          <w:p>
            <w:r/>
            <w:r>
              <w:rPr>
                <w:b w:val="0"/>
                <w:sz w:val="15"/>
              </w:rPr>
              <w:t>발견 → 등록 → 알림 → 참석 → 후속 journey</w:t>
            </w:r>
          </w:p>
        </w:tc>
        <w:tc>
          <w:tcPr>
            <w:tcW w:type="dxa" w:w="3427"/>
            <w:vAlign w:val="center"/>
          </w:tcPr>
          <w:p>
            <w:r/>
            <w:r>
              <w:rPr>
                <w:b w:val="0"/>
                <w:sz w:val="15"/>
              </w:rPr>
              <w:t>행사가 관계/formation dead-end가 되지 않도록 후속 연결</w:t>
            </w:r>
          </w:p>
        </w:tc>
      </w:tr>
    </w:tbl>
    <w:p/>
    <w:p>
      <w:pPr>
        <w:pStyle w:val="Heading1"/>
      </w:pPr>
      <w:r>
        <w:t>5. Formation UX Architecture</w:t>
      </w:r>
    </w:p>
    <w:p>
      <w:r>
        <w:t>Formation은 Church OS의 핵심 차별 UX다. 교회 자체 양육, JesusLife, 외부 프로그램을 동일한 Journey Shell에서 운영한다.</w:t>
      </w:r>
    </w:p>
    <w:tbl>
      <w:tblPr>
        <w:tblStyle w:val="TableGrid"/>
        <w:tblW w:type="auto" w:w="0"/>
        <w:tblLook w:firstColumn="1" w:firstRow="1" w:lastColumn="0" w:lastRow="0" w:noHBand="0" w:noVBand="1" w:val="04A0"/>
      </w:tblPr>
      <w:tblGrid>
        <w:gridCol w:w="10282"/>
      </w:tblGrid>
      <w:tr>
        <w:tc>
          <w:tcPr>
            <w:tcW w:type="dxa" w:w="10282"/>
            <w:shd w:fill="F3F6F8"/>
          </w:tcPr>
          <w:p>
            <w:r/>
            <w:r>
              <w:rPr>
                <w:rFonts w:ascii="Consolas" w:hAnsi="Consolas"/>
                <w:sz w:val="16"/>
              </w:rPr>
              <w:t>FORMATION JOURNEY</w:t>
              <w:br/>
              <w:t>Overview</w:t>
              <w:br/>
              <w:t xml:space="preserve">  ↓</w:t>
              <w:br/>
              <w:t>Unit / Content</w:t>
              <w:br/>
              <w:t xml:space="preserve">  ↓</w:t>
              <w:br/>
              <w:t>Reflection (private or policy-scoped)</w:t>
              <w:br/>
              <w:t xml:space="preserve">  ↓</w:t>
              <w:br/>
              <w:t>Practice / Next Action</w:t>
              <w:br/>
              <w:t xml:space="preserve">  ↓</w:t>
              <w:br/>
              <w:t>Completion Evidence</w:t>
              <w:br/>
              <w:t xml:space="preserve">  ↓</w:t>
              <w:br/>
              <w:t>Next Unit / Mission / Group / Coach</w:t>
              <w:br/>
              <w:t xml:space="preserve">  ↓</w:t>
              <w:br/>
              <w:t>Journey Review</w:t>
              <w:br/>
              <w:br/>
              <w:t>Completion = learning/process completion</w:t>
              <w:br/>
              <w:t>NOT = spiritual maturity verdict</w:t>
            </w:r>
          </w:p>
        </w:tc>
      </w:tr>
    </w:tbl>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5"/>
              </w:rPr>
              <w:t>Screen</w:t>
            </w:r>
          </w:p>
        </w:tc>
        <w:tc>
          <w:tcPr>
            <w:tcW w:type="dxa" w:w="3427"/>
            <w:vAlign w:val="center"/>
            <w:shd w:fill="D9EAF7"/>
          </w:tcPr>
          <w:p>
            <w:r/>
            <w:r>
              <w:rPr>
                <w:b/>
                <w:sz w:val="15"/>
              </w:rPr>
              <w:t>Must Show</w:t>
            </w:r>
          </w:p>
        </w:tc>
        <w:tc>
          <w:tcPr>
            <w:tcW w:type="dxa" w:w="3427"/>
            <w:vAlign w:val="center"/>
            <w:shd w:fill="D9EAF7"/>
          </w:tcPr>
          <w:p>
            <w:r/>
            <w:r>
              <w:rPr>
                <w:b/>
                <w:sz w:val="15"/>
              </w:rPr>
              <w:t>Must Not Imply</w:t>
            </w:r>
          </w:p>
        </w:tc>
      </w:tr>
      <w:tr>
        <w:tc>
          <w:tcPr>
            <w:tcW w:type="dxa" w:w="3427"/>
            <w:vAlign w:val="center"/>
          </w:tcPr>
          <w:p>
            <w:r/>
            <w:r>
              <w:rPr>
                <w:b w:val="0"/>
                <w:sz w:val="15"/>
              </w:rPr>
              <w:t>Journey Overview</w:t>
            </w:r>
          </w:p>
        </w:tc>
        <w:tc>
          <w:tcPr>
            <w:tcW w:type="dxa" w:w="3427"/>
            <w:vAlign w:val="center"/>
          </w:tcPr>
          <w:p>
            <w:r/>
            <w:r>
              <w:rPr>
                <w:b w:val="0"/>
                <w:sz w:val="15"/>
              </w:rPr>
              <w:t>목적, 기간, units, 현재 위치, 다음 action, 담당/그룹</w:t>
            </w:r>
          </w:p>
        </w:tc>
        <w:tc>
          <w:tcPr>
            <w:tcW w:type="dxa" w:w="3427"/>
            <w:vAlign w:val="center"/>
          </w:tcPr>
          <w:p>
            <w:r/>
            <w:r>
              <w:rPr>
                <w:b w:val="0"/>
                <w:sz w:val="15"/>
              </w:rPr>
              <w:t>‘당신의 영성 레벨’</w:t>
            </w:r>
          </w:p>
        </w:tc>
      </w:tr>
      <w:tr>
        <w:tc>
          <w:tcPr>
            <w:tcW w:type="dxa" w:w="3427"/>
            <w:vAlign w:val="center"/>
          </w:tcPr>
          <w:p>
            <w:r/>
            <w:r>
              <w:rPr>
                <w:b w:val="0"/>
                <w:sz w:val="15"/>
              </w:rPr>
              <w:t>Unit</w:t>
            </w:r>
          </w:p>
        </w:tc>
        <w:tc>
          <w:tcPr>
            <w:tcW w:type="dxa" w:w="3427"/>
            <w:vAlign w:val="center"/>
          </w:tcPr>
          <w:p>
            <w:r/>
            <w:r>
              <w:rPr>
                <w:b w:val="0"/>
                <w:sz w:val="15"/>
              </w:rPr>
              <w:t>콘텐츠, 질문, 활동, 예상시간, prerequisite</w:t>
            </w:r>
          </w:p>
        </w:tc>
        <w:tc>
          <w:tcPr>
            <w:tcW w:type="dxa" w:w="3427"/>
            <w:vAlign w:val="center"/>
          </w:tcPr>
          <w:p>
            <w:r/>
            <w:r>
              <w:rPr>
                <w:b w:val="0"/>
                <w:sz w:val="15"/>
              </w:rPr>
              <w:t>콘텐츠 소비량=성장</w:t>
            </w:r>
          </w:p>
        </w:tc>
      </w:tr>
      <w:tr>
        <w:tc>
          <w:tcPr>
            <w:tcW w:type="dxa" w:w="3427"/>
            <w:vAlign w:val="center"/>
          </w:tcPr>
          <w:p>
            <w:r/>
            <w:r>
              <w:rPr>
                <w:b w:val="0"/>
                <w:sz w:val="15"/>
              </w:rPr>
              <w:t>Reflection</w:t>
            </w:r>
          </w:p>
        </w:tc>
        <w:tc>
          <w:tcPr>
            <w:tcW w:type="dxa" w:w="3427"/>
            <w:vAlign w:val="center"/>
          </w:tcPr>
          <w:p>
            <w:r/>
            <w:r>
              <w:rPr>
                <w:b w:val="0"/>
                <w:sz w:val="15"/>
              </w:rPr>
              <w:t>사용자 입력, 저장/공유 범위, AI 사용 여부</w:t>
            </w:r>
          </w:p>
        </w:tc>
        <w:tc>
          <w:tcPr>
            <w:tcW w:type="dxa" w:w="3427"/>
            <w:vAlign w:val="center"/>
          </w:tcPr>
          <w:p>
            <w:r/>
            <w:r>
              <w:rPr>
                <w:b w:val="0"/>
                <w:sz w:val="15"/>
              </w:rPr>
              <w:t>목회자가 자동 열람</w:t>
            </w:r>
          </w:p>
        </w:tc>
      </w:tr>
      <w:tr>
        <w:tc>
          <w:tcPr>
            <w:tcW w:type="dxa" w:w="3427"/>
            <w:vAlign w:val="center"/>
          </w:tcPr>
          <w:p>
            <w:r/>
            <w:r>
              <w:rPr>
                <w:b w:val="0"/>
                <w:sz w:val="15"/>
              </w:rPr>
              <w:t>Practice</w:t>
            </w:r>
          </w:p>
        </w:tc>
        <w:tc>
          <w:tcPr>
            <w:tcW w:type="dxa" w:w="3427"/>
            <w:vAlign w:val="center"/>
          </w:tcPr>
          <w:p>
            <w:r/>
            <w:r>
              <w:rPr>
                <w:b w:val="0"/>
                <w:sz w:val="15"/>
              </w:rPr>
              <w:t>구체 행동, 기회, 회고</w:t>
            </w:r>
          </w:p>
        </w:tc>
        <w:tc>
          <w:tcPr>
            <w:tcW w:type="dxa" w:w="3427"/>
            <w:vAlign w:val="center"/>
          </w:tcPr>
          <w:p>
            <w:r/>
            <w:r>
              <w:rPr>
                <w:b w:val="0"/>
                <w:sz w:val="15"/>
              </w:rPr>
              <w:t>실천 못함=실패; opportunity 없음을 0 처리</w:t>
            </w:r>
          </w:p>
        </w:tc>
      </w:tr>
      <w:tr>
        <w:tc>
          <w:tcPr>
            <w:tcW w:type="dxa" w:w="3427"/>
            <w:vAlign w:val="center"/>
          </w:tcPr>
          <w:p>
            <w:r/>
            <w:r>
              <w:rPr>
                <w:b w:val="0"/>
                <w:sz w:val="15"/>
              </w:rPr>
              <w:t>Completion</w:t>
            </w:r>
          </w:p>
        </w:tc>
        <w:tc>
          <w:tcPr>
            <w:tcW w:type="dxa" w:w="3427"/>
            <w:vAlign w:val="center"/>
          </w:tcPr>
          <w:p>
            <w:r/>
            <w:r>
              <w:rPr>
                <w:b w:val="0"/>
                <w:sz w:val="15"/>
              </w:rPr>
              <w:t>완료 조건과 다음 여정</w:t>
            </w:r>
          </w:p>
        </w:tc>
        <w:tc>
          <w:tcPr>
            <w:tcW w:type="dxa" w:w="3427"/>
            <w:vAlign w:val="center"/>
          </w:tcPr>
          <w:p>
            <w:r/>
            <w:r>
              <w:rPr>
                <w:b w:val="0"/>
                <w:sz w:val="15"/>
              </w:rPr>
              <w:t>수료=성숙</w:t>
            </w:r>
          </w:p>
        </w:tc>
      </w:tr>
    </w:tbl>
    <w:p/>
    <w:p>
      <w:pPr>
        <w:pStyle w:val="Heading1"/>
      </w:pPr>
      <w:r>
        <w:t>6. Mission Engine UX</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5"/>
              </w:rPr>
              <w:t>Step</w:t>
            </w:r>
          </w:p>
        </w:tc>
        <w:tc>
          <w:tcPr>
            <w:tcW w:type="dxa" w:w="5141"/>
            <w:vAlign w:val="center"/>
            <w:shd w:fill="D9EAF7"/>
          </w:tcPr>
          <w:p>
            <w:r/>
            <w:r>
              <w:rPr>
                <w:b/>
                <w:sz w:val="15"/>
              </w:rPr>
              <w:t>Builder / Participant UX</w:t>
            </w:r>
          </w:p>
        </w:tc>
      </w:tr>
      <w:tr>
        <w:tc>
          <w:tcPr>
            <w:tcW w:type="dxa" w:w="5141"/>
            <w:vAlign w:val="center"/>
          </w:tcPr>
          <w:p>
            <w:r/>
            <w:r>
              <w:rPr>
                <w:b w:val="0"/>
                <w:sz w:val="15"/>
              </w:rPr>
              <w:t>Create</w:t>
            </w:r>
          </w:p>
        </w:tc>
        <w:tc>
          <w:tcPr>
            <w:tcW w:type="dxa" w:w="5141"/>
            <w:vAlign w:val="center"/>
          </w:tcPr>
          <w:p>
            <w:r/>
            <w:r>
              <w:rPr>
                <w:b w:val="0"/>
                <w:sz w:val="15"/>
              </w:rPr>
              <w:t>목표 → 기간(21/40/50/100/120/180 등) → 대상 → activity → 빈도 → reflection → follow-up</w:t>
            </w:r>
          </w:p>
        </w:tc>
      </w:tr>
      <w:tr>
        <w:tc>
          <w:tcPr>
            <w:tcW w:type="dxa" w:w="5141"/>
            <w:vAlign w:val="center"/>
          </w:tcPr>
          <w:p>
            <w:r/>
            <w:r>
              <w:rPr>
                <w:b w:val="0"/>
                <w:sz w:val="15"/>
              </w:rPr>
              <w:t>Invite</w:t>
            </w:r>
          </w:p>
        </w:tc>
        <w:tc>
          <w:tcPr>
            <w:tcW w:type="dxa" w:w="5141"/>
            <w:vAlign w:val="center"/>
          </w:tcPr>
          <w:p>
            <w:r/>
            <w:r>
              <w:rPr>
                <w:b w:val="0"/>
                <w:sz w:val="15"/>
              </w:rPr>
              <w:t>교회/캠퍼스/그룹별 초대, opt-in/required policy 표시</w:t>
            </w:r>
          </w:p>
        </w:tc>
      </w:tr>
      <w:tr>
        <w:tc>
          <w:tcPr>
            <w:tcW w:type="dxa" w:w="5141"/>
            <w:vAlign w:val="center"/>
          </w:tcPr>
          <w:p>
            <w:r/>
            <w:r>
              <w:rPr>
                <w:b w:val="0"/>
                <w:sz w:val="15"/>
              </w:rPr>
              <w:t>Daily/Weekly</w:t>
            </w:r>
          </w:p>
        </w:tc>
        <w:tc>
          <w:tcPr>
            <w:tcW w:type="dxa" w:w="5141"/>
            <w:vAlign w:val="center"/>
          </w:tcPr>
          <w:p>
            <w:r/>
            <w:r>
              <w:rPr>
                <w:b w:val="0"/>
                <w:sz w:val="15"/>
              </w:rPr>
              <w:t>Today 카드에서 한 action 중심 실행</w:t>
            </w:r>
          </w:p>
        </w:tc>
      </w:tr>
      <w:tr>
        <w:tc>
          <w:tcPr>
            <w:tcW w:type="dxa" w:w="5141"/>
            <w:vAlign w:val="center"/>
          </w:tcPr>
          <w:p>
            <w:r/>
            <w:r>
              <w:rPr>
                <w:b w:val="0"/>
                <w:sz w:val="15"/>
              </w:rPr>
              <w:t>Community</w:t>
            </w:r>
          </w:p>
        </w:tc>
        <w:tc>
          <w:tcPr>
            <w:tcW w:type="dxa" w:w="5141"/>
            <w:vAlign w:val="center"/>
          </w:tcPr>
          <w:p>
            <w:r/>
            <w:r>
              <w:rPr>
                <w:b w:val="0"/>
                <w:sz w:val="15"/>
              </w:rPr>
              <w:t>개인 민감 응답이 아닌 참여 coverage/공유 가능한 간증/공동 action</w:t>
            </w:r>
          </w:p>
        </w:tc>
      </w:tr>
      <w:tr>
        <w:tc>
          <w:tcPr>
            <w:tcW w:type="dxa" w:w="5141"/>
            <w:vAlign w:val="center"/>
          </w:tcPr>
          <w:p>
            <w:r/>
            <w:r>
              <w:rPr>
                <w:b w:val="0"/>
                <w:sz w:val="15"/>
              </w:rPr>
              <w:t>Review</w:t>
            </w:r>
          </w:p>
        </w:tc>
        <w:tc>
          <w:tcPr>
            <w:tcW w:type="dxa" w:w="5141"/>
            <w:vAlign w:val="center"/>
          </w:tcPr>
          <w:p>
            <w:r/>
            <w:r>
              <w:rPr>
                <w:b w:val="0"/>
                <w:sz w:val="15"/>
              </w:rPr>
              <w:t>개인 회고 + 공동체 aggregate + 다음 Formation Journey 연결</w:t>
            </w:r>
          </w:p>
        </w:tc>
      </w:tr>
    </w:tbl>
    <w:p/>
    <w:p>
      <w:r>
        <w:t>Mission Engine의 동기부여는 streak/leaderboard보다 공동체 동행, 의미 있는 진행, 재시작 가능성, 다음 여정 연결을 우선한다.</w:t>
      </w:r>
    </w:p>
    <w:p>
      <w:pPr>
        <w:pStyle w:val="Heading1"/>
      </w:pPr>
      <w:r>
        <w:t>7. Leader Workspace</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5"/>
              </w:rPr>
              <w:t>Screen</w:t>
            </w:r>
          </w:p>
        </w:tc>
        <w:tc>
          <w:tcPr>
            <w:tcW w:type="dxa" w:w="3427"/>
            <w:vAlign w:val="center"/>
            <w:shd w:fill="D9EAF7"/>
          </w:tcPr>
          <w:p>
            <w:r/>
            <w:r>
              <w:rPr>
                <w:b/>
                <w:sz w:val="15"/>
              </w:rPr>
              <w:t>Primary Question</w:t>
            </w:r>
          </w:p>
        </w:tc>
        <w:tc>
          <w:tcPr>
            <w:tcW w:type="dxa" w:w="3427"/>
            <w:vAlign w:val="center"/>
            <w:shd w:fill="D9EAF7"/>
          </w:tcPr>
          <w:p>
            <w:r/>
            <w:r>
              <w:rPr>
                <w:b/>
                <w:sz w:val="15"/>
              </w:rPr>
              <w:t>Actions</w:t>
            </w:r>
          </w:p>
        </w:tc>
      </w:tr>
      <w:tr>
        <w:tc>
          <w:tcPr>
            <w:tcW w:type="dxa" w:w="3427"/>
            <w:vAlign w:val="center"/>
          </w:tcPr>
          <w:p>
            <w:r/>
            <w:r>
              <w:rPr>
                <w:b w:val="0"/>
                <w:sz w:val="15"/>
              </w:rPr>
              <w:t>Leader Today</w:t>
            </w:r>
          </w:p>
        </w:tc>
        <w:tc>
          <w:tcPr>
            <w:tcW w:type="dxa" w:w="3427"/>
            <w:vAlign w:val="center"/>
          </w:tcPr>
          <w:p>
            <w:r/>
            <w:r>
              <w:rPr>
                <w:b w:val="0"/>
                <w:sz w:val="15"/>
              </w:rPr>
              <w:t>오늘 내가 돌봐야/운영해야 할 것은?</w:t>
            </w:r>
          </w:p>
        </w:tc>
        <w:tc>
          <w:tcPr>
            <w:tcW w:type="dxa" w:w="3427"/>
            <w:vAlign w:val="center"/>
          </w:tcPr>
          <w:p>
            <w:r/>
            <w:r>
              <w:rPr>
                <w:b w:val="0"/>
                <w:sz w:val="15"/>
              </w:rPr>
              <w:t>attendance, contact, follow-up, care task, meeting prep</w:t>
            </w:r>
          </w:p>
        </w:tc>
      </w:tr>
      <w:tr>
        <w:tc>
          <w:tcPr>
            <w:tcW w:type="dxa" w:w="3427"/>
            <w:vAlign w:val="center"/>
          </w:tcPr>
          <w:p>
            <w:r/>
            <w:r>
              <w:rPr>
                <w:b w:val="0"/>
                <w:sz w:val="15"/>
              </w:rPr>
              <w:t>My Groups</w:t>
            </w:r>
          </w:p>
        </w:tc>
        <w:tc>
          <w:tcPr>
            <w:tcW w:type="dxa" w:w="3427"/>
            <w:vAlign w:val="center"/>
          </w:tcPr>
          <w:p>
            <w:r/>
            <w:r>
              <w:rPr>
                <w:b w:val="0"/>
                <w:sz w:val="15"/>
              </w:rPr>
              <w:t>우리 그룹은 잘 연결되어 있는가?</w:t>
            </w:r>
          </w:p>
        </w:tc>
        <w:tc>
          <w:tcPr>
            <w:tcW w:type="dxa" w:w="3427"/>
            <w:vAlign w:val="center"/>
          </w:tcPr>
          <w:p>
            <w:r/>
            <w:r>
              <w:rPr>
                <w:b w:val="0"/>
                <w:sz w:val="15"/>
              </w:rPr>
              <w:t>members, meeting, attendance, capacity, communication</w:t>
            </w:r>
          </w:p>
        </w:tc>
      </w:tr>
      <w:tr>
        <w:tc>
          <w:tcPr>
            <w:tcW w:type="dxa" w:w="3427"/>
            <w:vAlign w:val="center"/>
          </w:tcPr>
          <w:p>
            <w:r/>
            <w:r>
              <w:rPr>
                <w:b w:val="0"/>
                <w:sz w:val="15"/>
              </w:rPr>
              <w:t>People</w:t>
            </w:r>
          </w:p>
        </w:tc>
        <w:tc>
          <w:tcPr>
            <w:tcW w:type="dxa" w:w="3427"/>
            <w:vAlign w:val="center"/>
          </w:tcPr>
          <w:p>
            <w:r/>
            <w:r>
              <w:rPr>
                <w:b w:val="0"/>
                <w:sz w:val="15"/>
              </w:rPr>
              <w:t>누가 새로 왔고 누가 연결이 필요한가?</w:t>
            </w:r>
          </w:p>
        </w:tc>
        <w:tc>
          <w:tcPr>
            <w:tcW w:type="dxa" w:w="3427"/>
            <w:vAlign w:val="center"/>
          </w:tcPr>
          <w:p>
            <w:r/>
            <w:r>
              <w:rPr>
                <w:b w:val="0"/>
                <w:sz w:val="15"/>
              </w:rPr>
              <w:t>contact, assign, invite, note within scope</w:t>
            </w:r>
          </w:p>
        </w:tc>
      </w:tr>
      <w:tr>
        <w:tc>
          <w:tcPr>
            <w:tcW w:type="dxa" w:w="3427"/>
            <w:vAlign w:val="center"/>
          </w:tcPr>
          <w:p>
            <w:r/>
            <w:r>
              <w:rPr>
                <w:b w:val="0"/>
                <w:sz w:val="15"/>
              </w:rPr>
              <w:t>Care &amp; Prayer</w:t>
            </w:r>
          </w:p>
        </w:tc>
        <w:tc>
          <w:tcPr>
            <w:tcW w:type="dxa" w:w="3427"/>
            <w:vAlign w:val="center"/>
          </w:tcPr>
          <w:p>
            <w:r/>
            <w:r>
              <w:rPr>
                <w:b w:val="0"/>
                <w:sz w:val="15"/>
              </w:rPr>
              <w:t>내게 배정된 돌봄은 무엇인가?</w:t>
            </w:r>
          </w:p>
        </w:tc>
        <w:tc>
          <w:tcPr>
            <w:tcW w:type="dxa" w:w="3427"/>
            <w:vAlign w:val="center"/>
          </w:tcPr>
          <w:p>
            <w:r/>
            <w:r>
              <w:rPr>
                <w:b w:val="0"/>
                <w:sz w:val="15"/>
              </w:rPr>
              <w:t>accept, contact, handoff, close; visibility-bound</w:t>
            </w:r>
          </w:p>
        </w:tc>
      </w:tr>
      <w:tr>
        <w:tc>
          <w:tcPr>
            <w:tcW w:type="dxa" w:w="3427"/>
            <w:vAlign w:val="center"/>
          </w:tcPr>
          <w:p>
            <w:r/>
            <w:r>
              <w:rPr>
                <w:b w:val="0"/>
                <w:sz w:val="15"/>
              </w:rPr>
              <w:t>Formation/Mission</w:t>
            </w:r>
          </w:p>
        </w:tc>
        <w:tc>
          <w:tcPr>
            <w:tcW w:type="dxa" w:w="3427"/>
            <w:vAlign w:val="center"/>
          </w:tcPr>
          <w:p>
            <w:r/>
            <w:r>
              <w:rPr>
                <w:b w:val="0"/>
                <w:sz w:val="15"/>
              </w:rPr>
              <w:t>우리 그룹의 과정/미션은 어디까지 왔는가?</w:t>
            </w:r>
          </w:p>
        </w:tc>
        <w:tc>
          <w:tcPr>
            <w:tcW w:type="dxa" w:w="3427"/>
            <w:vAlign w:val="center"/>
          </w:tcPr>
          <w:p>
            <w:r/>
            <w:r>
              <w:rPr>
                <w:b w:val="0"/>
                <w:sz w:val="15"/>
              </w:rPr>
              <w:t>invite, remind, facilitate, next step</w:t>
            </w:r>
          </w:p>
        </w:tc>
      </w:tr>
      <w:tr>
        <w:tc>
          <w:tcPr>
            <w:tcW w:type="dxa" w:w="3427"/>
            <w:vAlign w:val="center"/>
          </w:tcPr>
          <w:p>
            <w:r/>
            <w:r>
              <w:rPr>
                <w:b w:val="0"/>
                <w:sz w:val="15"/>
              </w:rPr>
              <w:t>Communication</w:t>
            </w:r>
          </w:p>
        </w:tc>
        <w:tc>
          <w:tcPr>
            <w:tcW w:type="dxa" w:w="3427"/>
            <w:vAlign w:val="center"/>
          </w:tcPr>
          <w:p>
            <w:r/>
            <w:r>
              <w:rPr>
                <w:b w:val="0"/>
                <w:sz w:val="15"/>
              </w:rPr>
              <w:t>누구에게 무엇을 알려야 하는가?</w:t>
            </w:r>
          </w:p>
        </w:tc>
        <w:tc>
          <w:tcPr>
            <w:tcW w:type="dxa" w:w="3427"/>
            <w:vAlign w:val="center"/>
          </w:tcPr>
          <w:p>
            <w:r/>
            <w:r>
              <w:rPr>
                <w:b w:val="0"/>
                <w:sz w:val="15"/>
              </w:rPr>
              <w:t>targeted announcement/message within assigned scope</w:t>
            </w:r>
          </w:p>
        </w:tc>
      </w:tr>
    </w:tbl>
    <w:p/>
    <w:p>
      <w:pPr>
        <w:pStyle w:val="Heading1"/>
      </w:pPr>
      <w:r>
        <w:t>8. Pastor Workspace — Church Pulse</w:t>
      </w:r>
    </w:p>
    <w:p>
      <w:r>
        <w:t>Pastor UX의 핵심은 ‘모든 사람의 모든 데이터를 보는 화면’이 아니라 ‘교회 전체에서 무엇이 일어나며 어디에 목회적 attention이 필요한지’ 이해하는 것이다.</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5"/>
              </w:rPr>
              <w:t>Zone</w:t>
            </w:r>
          </w:p>
        </w:tc>
        <w:tc>
          <w:tcPr>
            <w:tcW w:type="dxa" w:w="3427"/>
            <w:vAlign w:val="center"/>
            <w:shd w:fill="D9EAF7"/>
          </w:tcPr>
          <w:p>
            <w:r/>
            <w:r>
              <w:rPr>
                <w:b/>
                <w:sz w:val="15"/>
              </w:rPr>
              <w:t>What Pastor Sees</w:t>
            </w:r>
          </w:p>
        </w:tc>
        <w:tc>
          <w:tcPr>
            <w:tcW w:type="dxa" w:w="3427"/>
            <w:vAlign w:val="center"/>
            <w:shd w:fill="D9EAF7"/>
          </w:tcPr>
          <w:p>
            <w:r/>
            <w:r>
              <w:rPr>
                <w:b/>
                <w:sz w:val="15"/>
              </w:rPr>
              <w:t>Primary Action</w:t>
            </w:r>
          </w:p>
        </w:tc>
      </w:tr>
      <w:tr>
        <w:tc>
          <w:tcPr>
            <w:tcW w:type="dxa" w:w="3427"/>
            <w:vAlign w:val="center"/>
          </w:tcPr>
          <w:p>
            <w:r/>
            <w:r>
              <w:rPr>
                <w:b w:val="0"/>
                <w:sz w:val="15"/>
              </w:rPr>
              <w:t>Operations</w:t>
            </w:r>
          </w:p>
        </w:tc>
        <w:tc>
          <w:tcPr>
            <w:tcW w:type="dxa" w:w="3427"/>
            <w:vAlign w:val="center"/>
          </w:tcPr>
          <w:p>
            <w:r/>
            <w:r>
              <w:rPr>
                <w:b w:val="0"/>
                <w:sz w:val="15"/>
              </w:rPr>
              <w:t>예배/행사/봉사 운영 상태, 주요 일정</w:t>
            </w:r>
          </w:p>
        </w:tc>
        <w:tc>
          <w:tcPr>
            <w:tcW w:type="dxa" w:w="3427"/>
            <w:vAlign w:val="center"/>
          </w:tcPr>
          <w:p>
            <w:r/>
            <w:r>
              <w:rPr>
                <w:b w:val="0"/>
                <w:sz w:val="15"/>
              </w:rPr>
              <w:t>capacity/scheduling action</w:t>
            </w:r>
          </w:p>
        </w:tc>
      </w:tr>
      <w:tr>
        <w:tc>
          <w:tcPr>
            <w:tcW w:type="dxa" w:w="3427"/>
            <w:vAlign w:val="center"/>
          </w:tcPr>
          <w:p>
            <w:r/>
            <w:r>
              <w:rPr>
                <w:b w:val="0"/>
                <w:sz w:val="15"/>
              </w:rPr>
              <w:t>Connection</w:t>
            </w:r>
          </w:p>
        </w:tc>
        <w:tc>
          <w:tcPr>
            <w:tcW w:type="dxa" w:w="3427"/>
            <w:vAlign w:val="center"/>
          </w:tcPr>
          <w:p>
            <w:r/>
            <w:r>
              <w:rPr>
                <w:b w:val="0"/>
                <w:sz w:val="15"/>
              </w:rPr>
              <w:t>새가족, 그룹 연결률, 미연결 cohort, follow-up backlog</w:t>
            </w:r>
          </w:p>
        </w:tc>
        <w:tc>
          <w:tcPr>
            <w:tcW w:type="dxa" w:w="3427"/>
            <w:vAlign w:val="center"/>
          </w:tcPr>
          <w:p>
            <w:r/>
            <w:r>
              <w:rPr>
                <w:b w:val="0"/>
                <w:sz w:val="15"/>
              </w:rPr>
              <w:t>assign/connect</w:t>
            </w:r>
          </w:p>
        </w:tc>
      </w:tr>
      <w:tr>
        <w:tc>
          <w:tcPr>
            <w:tcW w:type="dxa" w:w="3427"/>
            <w:vAlign w:val="center"/>
          </w:tcPr>
          <w:p>
            <w:r/>
            <w:r>
              <w:rPr>
                <w:b w:val="0"/>
                <w:sz w:val="15"/>
              </w:rPr>
              <w:t>Care</w:t>
            </w:r>
          </w:p>
        </w:tc>
        <w:tc>
          <w:tcPr>
            <w:tcW w:type="dxa" w:w="3427"/>
            <w:vAlign w:val="center"/>
          </w:tcPr>
          <w:p>
            <w:r/>
            <w:r>
              <w:rPr>
                <w:b w:val="0"/>
                <w:sz w:val="15"/>
              </w:rPr>
              <w:t>open/aging care cases의 안전한 집계, 담당 capacity</w:t>
            </w:r>
          </w:p>
        </w:tc>
        <w:tc>
          <w:tcPr>
            <w:tcW w:type="dxa" w:w="3427"/>
            <w:vAlign w:val="center"/>
          </w:tcPr>
          <w:p>
            <w:r/>
            <w:r>
              <w:rPr>
                <w:b w:val="0"/>
                <w:sz w:val="15"/>
              </w:rPr>
              <w:t>handoff/resource</w:t>
            </w:r>
          </w:p>
        </w:tc>
      </w:tr>
      <w:tr>
        <w:tc>
          <w:tcPr>
            <w:tcW w:type="dxa" w:w="3427"/>
            <w:vAlign w:val="center"/>
          </w:tcPr>
          <w:p>
            <w:r/>
            <w:r>
              <w:rPr>
                <w:b w:val="0"/>
                <w:sz w:val="15"/>
              </w:rPr>
              <w:t>Formation</w:t>
            </w:r>
          </w:p>
        </w:tc>
        <w:tc>
          <w:tcPr>
            <w:tcW w:type="dxa" w:w="3427"/>
            <w:vAlign w:val="center"/>
          </w:tcPr>
          <w:p>
            <w:r/>
            <w:r>
              <w:rPr>
                <w:b w:val="0"/>
                <w:sz w:val="15"/>
              </w:rPr>
              <w:t>과정 참여·진행·완료·중도이탈</w:t>
            </w:r>
          </w:p>
        </w:tc>
        <w:tc>
          <w:tcPr>
            <w:tcW w:type="dxa" w:w="3427"/>
            <w:vAlign w:val="center"/>
          </w:tcPr>
          <w:p>
            <w:r/>
            <w:r>
              <w:rPr>
                <w:b w:val="0"/>
                <w:sz w:val="15"/>
              </w:rPr>
              <w:t>program/leader follow-up</w:t>
            </w:r>
          </w:p>
        </w:tc>
      </w:tr>
      <w:tr>
        <w:tc>
          <w:tcPr>
            <w:tcW w:type="dxa" w:w="3427"/>
            <w:vAlign w:val="center"/>
          </w:tcPr>
          <w:p>
            <w:r/>
            <w:r>
              <w:rPr>
                <w:b w:val="0"/>
                <w:sz w:val="15"/>
              </w:rPr>
              <w:t>Mission</w:t>
            </w:r>
          </w:p>
        </w:tc>
        <w:tc>
          <w:tcPr>
            <w:tcW w:type="dxa" w:w="3427"/>
            <w:vAlign w:val="center"/>
          </w:tcPr>
          <w:p>
            <w:r/>
            <w:r>
              <w:rPr>
                <w:b w:val="0"/>
                <w:sz w:val="15"/>
              </w:rPr>
              <w:t>현재 공동체 미션 참여 coverage와 진행</w:t>
            </w:r>
          </w:p>
        </w:tc>
        <w:tc>
          <w:tcPr>
            <w:tcW w:type="dxa" w:w="3427"/>
            <w:vAlign w:val="center"/>
          </w:tcPr>
          <w:p>
            <w:r/>
            <w:r>
              <w:rPr>
                <w:b w:val="0"/>
                <w:sz w:val="15"/>
              </w:rPr>
              <w:t>encourage/adjust/follow-up</w:t>
            </w:r>
          </w:p>
        </w:tc>
      </w:tr>
      <w:tr>
        <w:tc>
          <w:tcPr>
            <w:tcW w:type="dxa" w:w="3427"/>
            <w:vAlign w:val="center"/>
          </w:tcPr>
          <w:p>
            <w:r/>
            <w:r>
              <w:rPr>
                <w:b w:val="0"/>
                <w:sz w:val="15"/>
              </w:rPr>
              <w:t>Community Growth*</w:t>
            </w:r>
          </w:p>
        </w:tc>
        <w:tc>
          <w:tcPr>
            <w:tcW w:type="dxa" w:w="3427"/>
            <w:vAlign w:val="center"/>
          </w:tcPr>
          <w:p>
            <w:r/>
            <w:r>
              <w:rPr>
                <w:b w:val="0"/>
                <w:sz w:val="15"/>
              </w:rPr>
              <w:t>충분한 coverage에서 관계/shared-fruit/dynamics 추세</w:t>
            </w:r>
          </w:p>
        </w:tc>
        <w:tc>
          <w:tcPr>
            <w:tcW w:type="dxa" w:w="3427"/>
            <w:vAlign w:val="center"/>
          </w:tcPr>
          <w:p>
            <w:r/>
            <w:r>
              <w:rPr>
                <w:b w:val="0"/>
                <w:sz w:val="15"/>
              </w:rPr>
              <w:t>목회/프로그램 action; 개인 drill-down 금지</w:t>
            </w:r>
          </w:p>
        </w:tc>
      </w:tr>
      <w:tr>
        <w:tc>
          <w:tcPr>
            <w:tcW w:type="dxa" w:w="3427"/>
            <w:vAlign w:val="center"/>
          </w:tcPr>
          <w:p>
            <w:r/>
            <w:r>
              <w:rPr>
                <w:b w:val="0"/>
                <w:sz w:val="15"/>
              </w:rPr>
              <w:t>Attention</w:t>
            </w:r>
          </w:p>
        </w:tc>
        <w:tc>
          <w:tcPr>
            <w:tcW w:type="dxa" w:w="3427"/>
            <w:vAlign w:val="center"/>
          </w:tcPr>
          <w:p>
            <w:r/>
            <w:r>
              <w:rPr>
                <w:b w:val="0"/>
                <w:sz w:val="15"/>
              </w:rPr>
              <w:t>rule/AI가 제안한 운영·목회 attention</w:t>
            </w:r>
          </w:p>
        </w:tc>
        <w:tc>
          <w:tcPr>
            <w:tcW w:type="dxa" w:w="3427"/>
            <w:vAlign w:val="center"/>
          </w:tcPr>
          <w:p>
            <w:r/>
            <w:r>
              <w:rPr>
                <w:b w:val="0"/>
                <w:sz w:val="15"/>
              </w:rPr>
              <w:t>review → human decision</w:t>
            </w:r>
          </w:p>
        </w:tc>
      </w:tr>
    </w:tbl>
    <w:p/>
    <w:tbl>
      <w:tblPr>
        <w:tblStyle w:val="TableGrid"/>
        <w:tblW w:type="auto" w:w="0"/>
        <w:tblLook w:firstColumn="1" w:firstRow="1" w:lastColumn="0" w:lastRow="0" w:noHBand="0" w:noVBand="1" w:val="04A0"/>
      </w:tblPr>
      <w:tblGrid>
        <w:gridCol w:w="10282"/>
      </w:tblGrid>
      <w:tr>
        <w:tc>
          <w:tcPr>
            <w:tcW w:type="dxa" w:w="10282"/>
            <w:shd w:fill="F3F6F8"/>
          </w:tcPr>
          <w:p>
            <w:r/>
            <w:r>
              <w:rPr>
                <w:rFonts w:ascii="Consolas" w:hAnsi="Consolas"/>
                <w:sz w:val="16"/>
              </w:rPr>
              <w:t>CHURCH PULSE</w:t>
              <w:br/>
              <w:t>[This Week]</w:t>
              <w:br/>
              <w:t>Attendance / Groups / New People / Care / Serving / Formation</w:t>
              <w:br/>
              <w:t xml:space="preserve">        ↓</w:t>
              <w:br/>
              <w:t>[Movement]</w:t>
              <w:br/>
              <w:t>4-week / 12-week trends</w:t>
              <w:br/>
              <w:t xml:space="preserve">        ↓</w:t>
              <w:br/>
              <w:t>[Attention]</w:t>
              <w:br/>
              <w:t>Disconnected people | Care backlog | Group capacity | Formation drop-off</w:t>
              <w:br/>
              <w:t xml:space="preserve">        ↓</w:t>
              <w:br/>
              <w:t>[Community Growth]*  aggregate + suppression only</w:t>
              <w:br/>
              <w:t xml:space="preserve">        ↓</w:t>
              <w:br/>
              <w:t>[Recommended Ministry Actions]</w:t>
              <w:br/>
              <w:t>Assign / Contact / Open group / Adjust program / Start mission</w:t>
              <w:br/>
            </w:r>
          </w:p>
        </w:tc>
      </w:tr>
    </w:tbl>
    <w:p/>
    <w:p>
      <w:pPr>
        <w:pStyle w:val="Heading1"/>
      </w:pPr>
      <w:r>
        <w:t>9. People Journey UX</w:t>
      </w:r>
    </w:p>
    <w:p>
      <w:r>
        <w:t>People Journey는 신앙등급이 아니라 운영·관계 연결 상태를 표현한다.</w:t>
      </w:r>
    </w:p>
    <w:tbl>
      <w:tblPr>
        <w:tblStyle w:val="TableGrid"/>
        <w:tblW w:type="auto" w:w="0"/>
        <w:tblLook w:firstColumn="1" w:firstRow="1" w:lastColumn="0" w:lastRow="0" w:noHBand="0" w:noVBand="1" w:val="04A0"/>
      </w:tblPr>
      <w:tblGrid>
        <w:gridCol w:w="10282"/>
      </w:tblGrid>
      <w:tr>
        <w:tc>
          <w:tcPr>
            <w:tcW w:type="dxa" w:w="10282"/>
            <w:shd w:fill="F3F6F8"/>
          </w:tcPr>
          <w:p>
            <w:r/>
            <w:r>
              <w:rPr>
                <w:rFonts w:ascii="Consolas" w:hAnsi="Consolas"/>
                <w:sz w:val="16"/>
              </w:rPr>
              <w:t>VISITOR → CONNECTED → GROUP → FORMATION → SERVING / MISSION</w:t>
              <w:br/>
              <w:t xml:space="preserve">   ↘ care/prayer can occur at any point</w:t>
              <w:br/>
              <w:t xml:space="preserve">   ↘ users may pause, return, or follow different paths</w:t>
              <w:br/>
              <w:t>No single linear path is declared as spiritual rank.</w:t>
            </w:r>
          </w:p>
        </w:tc>
      </w:tr>
    </w:tbl>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5"/>
              </w:rPr>
              <w:t>Journey Signal</w:t>
            </w:r>
          </w:p>
        </w:tc>
        <w:tc>
          <w:tcPr>
            <w:tcW w:type="dxa" w:w="3427"/>
            <w:vAlign w:val="center"/>
            <w:shd w:fill="D9EAF7"/>
          </w:tcPr>
          <w:p>
            <w:r/>
            <w:r>
              <w:rPr>
                <w:b/>
                <w:sz w:val="15"/>
              </w:rPr>
              <w:t>Allowed Interpretation</w:t>
            </w:r>
          </w:p>
        </w:tc>
        <w:tc>
          <w:tcPr>
            <w:tcW w:type="dxa" w:w="3427"/>
            <w:vAlign w:val="center"/>
            <w:shd w:fill="D9EAF7"/>
          </w:tcPr>
          <w:p>
            <w:r/>
            <w:r>
              <w:rPr>
                <w:b/>
                <w:sz w:val="15"/>
              </w:rPr>
              <w:t>Disallowed Interpretation</w:t>
            </w:r>
          </w:p>
        </w:tc>
      </w:tr>
      <w:tr>
        <w:tc>
          <w:tcPr>
            <w:tcW w:type="dxa" w:w="3427"/>
            <w:vAlign w:val="center"/>
          </w:tcPr>
          <w:p>
            <w:r/>
            <w:r>
              <w:rPr>
                <w:b w:val="0"/>
                <w:sz w:val="15"/>
              </w:rPr>
              <w:t>최근 방문</w:t>
            </w:r>
          </w:p>
        </w:tc>
        <w:tc>
          <w:tcPr>
            <w:tcW w:type="dxa" w:w="3427"/>
            <w:vAlign w:val="center"/>
          </w:tcPr>
          <w:p>
            <w:r/>
            <w:r>
              <w:rPr>
                <w:b w:val="0"/>
                <w:sz w:val="15"/>
              </w:rPr>
              <w:t>후속 연락 필요 가능</w:t>
            </w:r>
          </w:p>
        </w:tc>
        <w:tc>
          <w:tcPr>
            <w:tcW w:type="dxa" w:w="3427"/>
            <w:vAlign w:val="center"/>
          </w:tcPr>
          <w:p>
            <w:r/>
            <w:r>
              <w:rPr>
                <w:b w:val="0"/>
                <w:sz w:val="15"/>
              </w:rPr>
              <w:t>신앙이 낮음</w:t>
            </w:r>
          </w:p>
        </w:tc>
      </w:tr>
      <w:tr>
        <w:tc>
          <w:tcPr>
            <w:tcW w:type="dxa" w:w="3427"/>
            <w:vAlign w:val="center"/>
          </w:tcPr>
          <w:p>
            <w:r/>
            <w:r>
              <w:rPr>
                <w:b w:val="0"/>
                <w:sz w:val="15"/>
              </w:rPr>
              <w:t>그룹 미연결</w:t>
            </w:r>
          </w:p>
        </w:tc>
        <w:tc>
          <w:tcPr>
            <w:tcW w:type="dxa" w:w="3427"/>
            <w:vAlign w:val="center"/>
          </w:tcPr>
          <w:p>
            <w:r/>
            <w:r>
              <w:rPr>
                <w:b w:val="0"/>
                <w:sz w:val="15"/>
              </w:rPr>
              <w:t>연결 기회 제공 가능</w:t>
            </w:r>
          </w:p>
        </w:tc>
        <w:tc>
          <w:tcPr>
            <w:tcW w:type="dxa" w:w="3427"/>
            <w:vAlign w:val="center"/>
          </w:tcPr>
          <w:p>
            <w:r/>
            <w:r>
              <w:rPr>
                <w:b w:val="0"/>
                <w:sz w:val="15"/>
              </w:rPr>
              <w:t>공동체성이 부족한 사람</w:t>
            </w:r>
          </w:p>
        </w:tc>
      </w:tr>
      <w:tr>
        <w:tc>
          <w:tcPr>
            <w:tcW w:type="dxa" w:w="3427"/>
            <w:vAlign w:val="center"/>
          </w:tcPr>
          <w:p>
            <w:r/>
            <w:r>
              <w:rPr>
                <w:b w:val="0"/>
                <w:sz w:val="15"/>
              </w:rPr>
              <w:t>과정 중도이탈</w:t>
            </w:r>
          </w:p>
        </w:tc>
        <w:tc>
          <w:tcPr>
            <w:tcW w:type="dxa" w:w="3427"/>
            <w:vAlign w:val="center"/>
          </w:tcPr>
          <w:p>
            <w:r/>
            <w:r>
              <w:rPr>
                <w:b w:val="0"/>
                <w:sz w:val="15"/>
              </w:rPr>
              <w:t>부담/시간/적합성 확인 필요</w:t>
            </w:r>
          </w:p>
        </w:tc>
        <w:tc>
          <w:tcPr>
            <w:tcW w:type="dxa" w:w="3427"/>
            <w:vAlign w:val="center"/>
          </w:tcPr>
          <w:p>
            <w:r/>
            <w:r>
              <w:rPr>
                <w:b w:val="0"/>
                <w:sz w:val="15"/>
              </w:rPr>
              <w:t>성장 의지가 없음</w:t>
            </w:r>
          </w:p>
        </w:tc>
      </w:tr>
      <w:tr>
        <w:tc>
          <w:tcPr>
            <w:tcW w:type="dxa" w:w="3427"/>
            <w:vAlign w:val="center"/>
          </w:tcPr>
          <w:p>
            <w:r/>
            <w:r>
              <w:rPr>
                <w:b w:val="0"/>
                <w:sz w:val="15"/>
              </w:rPr>
              <w:t>봉사 미참여</w:t>
            </w:r>
          </w:p>
        </w:tc>
        <w:tc>
          <w:tcPr>
            <w:tcW w:type="dxa" w:w="3427"/>
            <w:vAlign w:val="center"/>
          </w:tcPr>
          <w:p>
            <w:r/>
            <w:r>
              <w:rPr>
                <w:b w:val="0"/>
                <w:sz w:val="15"/>
              </w:rPr>
              <w:t>기회/관심/상황 확인 가능</w:t>
            </w:r>
          </w:p>
        </w:tc>
        <w:tc>
          <w:tcPr>
            <w:tcW w:type="dxa" w:w="3427"/>
            <w:vAlign w:val="center"/>
          </w:tcPr>
          <w:p>
            <w:r/>
            <w:r>
              <w:rPr>
                <w:b w:val="0"/>
                <w:sz w:val="15"/>
              </w:rPr>
              <w:t>헌신도가 낮음</w:t>
            </w:r>
          </w:p>
        </w:tc>
      </w:tr>
      <w:tr>
        <w:tc>
          <w:tcPr>
            <w:tcW w:type="dxa" w:w="3427"/>
            <w:vAlign w:val="center"/>
          </w:tcPr>
          <w:p>
            <w:r/>
            <w:r>
              <w:rPr>
                <w:b w:val="0"/>
                <w:sz w:val="15"/>
              </w:rPr>
              <w:t>Growth aggregate trend</w:t>
            </w:r>
          </w:p>
        </w:tc>
        <w:tc>
          <w:tcPr>
            <w:tcW w:type="dxa" w:w="3427"/>
            <w:vAlign w:val="center"/>
          </w:tcPr>
          <w:p>
            <w:r/>
            <w:r>
              <w:rPr>
                <w:b w:val="0"/>
                <w:sz w:val="15"/>
              </w:rPr>
              <w:t>공동체 프로그램/관계환경 검토</w:t>
            </w:r>
          </w:p>
        </w:tc>
        <w:tc>
          <w:tcPr>
            <w:tcW w:type="dxa" w:w="3427"/>
            <w:vAlign w:val="center"/>
          </w:tcPr>
          <w:p>
            <w:r/>
            <w:r>
              <w:rPr>
                <w:b w:val="0"/>
                <w:sz w:val="15"/>
              </w:rPr>
              <w:t>개인의 영성 수준 추정</w:t>
            </w:r>
          </w:p>
        </w:tc>
      </w:tr>
    </w:tbl>
    <w:p/>
    <w:p>
      <w:pPr>
        <w:pStyle w:val="Heading1"/>
      </w:pPr>
      <w:r>
        <w:t>10. Care &amp; Prayer Privacy UX</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5"/>
              </w:rPr>
              <w:t>UX Element</w:t>
            </w:r>
          </w:p>
        </w:tc>
        <w:tc>
          <w:tcPr>
            <w:tcW w:type="dxa" w:w="5141"/>
            <w:vAlign w:val="center"/>
            <w:shd w:fill="D9EAF7"/>
          </w:tcPr>
          <w:p>
            <w:r/>
            <w:r>
              <w:rPr>
                <w:b/>
                <w:sz w:val="15"/>
              </w:rPr>
              <w:t>Requirement</w:t>
            </w:r>
          </w:p>
        </w:tc>
      </w:tr>
      <w:tr>
        <w:tc>
          <w:tcPr>
            <w:tcW w:type="dxa" w:w="5141"/>
            <w:vAlign w:val="center"/>
          </w:tcPr>
          <w:p>
            <w:r/>
            <w:r>
              <w:rPr>
                <w:b w:val="0"/>
                <w:sz w:val="15"/>
              </w:rPr>
              <w:t>Visibility Selector</w:t>
            </w:r>
          </w:p>
        </w:tc>
        <w:tc>
          <w:tcPr>
            <w:tcW w:type="dxa" w:w="5141"/>
            <w:vAlign w:val="center"/>
          </w:tcPr>
          <w:p>
            <w:r/>
            <w:r>
              <w:rPr>
                <w:b w:val="0"/>
                <w:sz w:val="15"/>
              </w:rPr>
              <w:t>작성 시 ‘나만/담당 리더/지정 목회자/그룹/공개’ 등 정책 허용 범위를 명확히 선택</w:t>
            </w:r>
          </w:p>
        </w:tc>
      </w:tr>
      <w:tr>
        <w:tc>
          <w:tcPr>
            <w:tcW w:type="dxa" w:w="5141"/>
            <w:vAlign w:val="center"/>
          </w:tcPr>
          <w:p>
            <w:r/>
            <w:r>
              <w:rPr>
                <w:b w:val="0"/>
                <w:sz w:val="15"/>
              </w:rPr>
              <w:t>Sensitive Badge</w:t>
            </w:r>
          </w:p>
        </w:tc>
        <w:tc>
          <w:tcPr>
            <w:tcW w:type="dxa" w:w="5141"/>
            <w:vAlign w:val="center"/>
          </w:tcPr>
          <w:p>
            <w:r/>
            <w:r>
              <w:rPr>
                <w:b w:val="0"/>
                <w:sz w:val="15"/>
              </w:rPr>
              <w:t>민감 메모/요청은 화면에 보호상태와 접근범위를 표시</w:t>
            </w:r>
          </w:p>
        </w:tc>
      </w:tr>
      <w:tr>
        <w:tc>
          <w:tcPr>
            <w:tcW w:type="dxa" w:w="5141"/>
            <w:vAlign w:val="center"/>
          </w:tcPr>
          <w:p>
            <w:r/>
            <w:r>
              <w:rPr>
                <w:b w:val="0"/>
                <w:sz w:val="15"/>
              </w:rPr>
              <w:t>Assignment</w:t>
            </w:r>
          </w:p>
        </w:tc>
        <w:tc>
          <w:tcPr>
            <w:tcW w:type="dxa" w:w="5141"/>
            <w:vAlign w:val="center"/>
          </w:tcPr>
          <w:p>
            <w:r/>
            <w:r>
              <w:rPr>
                <w:b w:val="0"/>
                <w:sz w:val="15"/>
              </w:rPr>
              <w:t>담당자에게 필요한 최소 정보만 노출</w:t>
            </w:r>
          </w:p>
        </w:tc>
      </w:tr>
      <w:tr>
        <w:tc>
          <w:tcPr>
            <w:tcW w:type="dxa" w:w="5141"/>
            <w:vAlign w:val="center"/>
          </w:tcPr>
          <w:p>
            <w:r/>
            <w:r>
              <w:rPr>
                <w:b w:val="0"/>
                <w:sz w:val="15"/>
              </w:rPr>
              <w:t>Handoff</w:t>
            </w:r>
          </w:p>
        </w:tc>
        <w:tc>
          <w:tcPr>
            <w:tcW w:type="dxa" w:w="5141"/>
            <w:vAlign w:val="center"/>
          </w:tcPr>
          <w:p>
            <w:r/>
            <w:r>
              <w:rPr>
                <w:b w:val="0"/>
                <w:sz w:val="15"/>
              </w:rPr>
              <w:t>담당 변경 시 이유/범위/audit 기록</w:t>
            </w:r>
          </w:p>
        </w:tc>
      </w:tr>
      <w:tr>
        <w:tc>
          <w:tcPr>
            <w:tcW w:type="dxa" w:w="5141"/>
            <w:vAlign w:val="center"/>
          </w:tcPr>
          <w:p>
            <w:r/>
            <w:r>
              <w:rPr>
                <w:b w:val="0"/>
                <w:sz w:val="15"/>
              </w:rPr>
              <w:t>AI Use</w:t>
            </w:r>
          </w:p>
        </w:tc>
        <w:tc>
          <w:tcPr>
            <w:tcW w:type="dxa" w:w="5141"/>
            <w:vAlign w:val="center"/>
          </w:tcPr>
          <w:p>
            <w:r/>
            <w:r>
              <w:rPr>
                <w:b w:val="0"/>
                <w:sz w:val="15"/>
              </w:rPr>
              <w:t>AI 처리 여부와 목적을 정책에 따라 표시; 영적 판정 금지</w:t>
            </w:r>
          </w:p>
        </w:tc>
      </w:tr>
      <w:tr>
        <w:tc>
          <w:tcPr>
            <w:tcW w:type="dxa" w:w="5141"/>
            <w:vAlign w:val="center"/>
          </w:tcPr>
          <w:p>
            <w:r/>
            <w:r>
              <w:rPr>
                <w:b w:val="0"/>
                <w:sz w:val="15"/>
              </w:rPr>
              <w:t>Pastor Summary</w:t>
            </w:r>
          </w:p>
        </w:tc>
        <w:tc>
          <w:tcPr>
            <w:tcW w:type="dxa" w:w="5141"/>
            <w:vAlign w:val="center"/>
          </w:tcPr>
          <w:p>
            <w:r/>
            <w:r>
              <w:rPr>
                <w:b w:val="0"/>
                <w:sz w:val="15"/>
              </w:rPr>
              <w:t>개별 원문 대신 backlog/aging/coverage 등 운영 집계 우선</w:t>
            </w:r>
          </w:p>
        </w:tc>
      </w:tr>
    </w:tbl>
    <w:p/>
    <w:p>
      <w:pPr>
        <w:pStyle w:val="Heading1"/>
      </w:pPr>
      <w:r>
        <w:t>11. CHGO Growth UX</w:t>
      </w:r>
    </w:p>
    <w:p>
      <w:r>
        <w:t>P3가 활성화된 경우에도 Growth UX는 사용자의 성찰을 돕는 도구이지 영적 평가 시스템이 아니다.</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5"/>
              </w:rPr>
              <w:t>Surface</w:t>
            </w:r>
          </w:p>
        </w:tc>
        <w:tc>
          <w:tcPr>
            <w:tcW w:type="dxa" w:w="5141"/>
            <w:vAlign w:val="center"/>
            <w:shd w:fill="D9EAF7"/>
          </w:tcPr>
          <w:p>
            <w:r/>
            <w:r>
              <w:rPr>
                <w:b/>
                <w:sz w:val="15"/>
              </w:rPr>
              <w:t>UX</w:t>
            </w:r>
          </w:p>
        </w:tc>
      </w:tr>
      <w:tr>
        <w:tc>
          <w:tcPr>
            <w:tcW w:type="dxa" w:w="5141"/>
            <w:vAlign w:val="center"/>
          </w:tcPr>
          <w:p>
            <w:r/>
            <w:r>
              <w:rPr>
                <w:b w:val="0"/>
                <w:sz w:val="15"/>
              </w:rPr>
              <w:t>Member</w:t>
            </w:r>
          </w:p>
        </w:tc>
        <w:tc>
          <w:tcPr>
            <w:tcW w:type="dxa" w:w="5141"/>
            <w:vAlign w:val="center"/>
          </w:tcPr>
          <w:p>
            <w:r/>
            <w:r>
              <w:rPr>
                <w:b w:val="0"/>
                <w:sz w:val="15"/>
              </w:rPr>
              <w:t>내 Reflection/Practice/Outcome의 시간 흐름, 질문, 다음 실천; 필요시 본인에게만 상세</w:t>
            </w:r>
          </w:p>
        </w:tc>
      </w:tr>
      <w:tr>
        <w:tc>
          <w:tcPr>
            <w:tcW w:type="dxa" w:w="5141"/>
            <w:vAlign w:val="center"/>
          </w:tcPr>
          <w:p>
            <w:r/>
            <w:r>
              <w:rPr>
                <w:b w:val="0"/>
                <w:sz w:val="15"/>
              </w:rPr>
              <w:t>Coach</w:t>
            </w:r>
          </w:p>
        </w:tc>
        <w:tc>
          <w:tcPr>
            <w:tcW w:type="dxa" w:w="5141"/>
            <w:vAlign w:val="center"/>
          </w:tcPr>
          <w:p>
            <w:r/>
            <w:r>
              <w:rPr>
                <w:b w:val="0"/>
                <w:sz w:val="15"/>
              </w:rPr>
              <w:t>assignment+consent 범위의 코칭 context; AI candidate와 confirmed evidence 구분</w:t>
            </w:r>
          </w:p>
        </w:tc>
      </w:tr>
      <w:tr>
        <w:tc>
          <w:tcPr>
            <w:tcW w:type="dxa" w:w="5141"/>
            <w:vAlign w:val="center"/>
          </w:tcPr>
          <w:p>
            <w:r/>
            <w:r>
              <w:rPr>
                <w:b w:val="0"/>
                <w:sz w:val="15"/>
              </w:rPr>
              <w:t>Pastor</w:t>
            </w:r>
          </w:p>
        </w:tc>
        <w:tc>
          <w:tcPr>
            <w:tcW w:type="dxa" w:w="5141"/>
            <w:vAlign w:val="center"/>
          </w:tcPr>
          <w:p>
            <w:r/>
            <w:r>
              <w:rPr>
                <w:b w:val="0"/>
                <w:sz w:val="15"/>
              </w:rPr>
              <w:t>minimum cohort/suppression을 통과한 community aggregate only</w:t>
            </w:r>
          </w:p>
        </w:tc>
      </w:tr>
      <w:tr>
        <w:tc>
          <w:tcPr>
            <w:tcW w:type="dxa" w:w="5141"/>
            <w:vAlign w:val="center"/>
          </w:tcPr>
          <w:p>
            <w:r/>
            <w:r>
              <w:rPr>
                <w:b w:val="0"/>
                <w:sz w:val="15"/>
              </w:rPr>
              <w:t>Research</w:t>
            </w:r>
          </w:p>
        </w:tc>
        <w:tc>
          <w:tcPr>
            <w:tcW w:type="dxa" w:w="5141"/>
            <w:vAlign w:val="center"/>
          </w:tcPr>
          <w:p>
            <w:r/>
            <w:r>
              <w:rPr>
                <w:b w:val="0"/>
                <w:sz w:val="15"/>
              </w:rPr>
              <w:t>운영 UI가 아니라 별도 승인 snapshot</w:t>
            </w:r>
          </w:p>
        </w:tc>
      </w:tr>
    </w:tbl>
    <w:p/>
    <w:tbl>
      <w:tblPr>
        <w:tblStyle w:val="TableGrid"/>
        <w:tblW w:type="auto" w:w="0"/>
        <w:tblLook w:firstColumn="1" w:firstRow="1" w:lastColumn="0" w:lastRow="0" w:noHBand="0" w:noVBand="1" w:val="04A0"/>
      </w:tblPr>
      <w:tblGrid>
        <w:gridCol w:w="10282"/>
      </w:tblGrid>
      <w:tr>
        <w:tc>
          <w:tcPr>
            <w:tcW w:type="dxa" w:w="10282"/>
            <w:shd w:fill="F3F6F8"/>
          </w:tcPr>
          <w:p>
            <w:r/>
            <w:r>
              <w:rPr>
                <w:rFonts w:ascii="Consolas" w:hAnsi="Consolas"/>
                <w:sz w:val="16"/>
              </w:rPr>
              <w:t>Life Event → Reflection → AI/Question → Signal Candidate</w:t>
              <w:br/>
              <w:t xml:space="preserve">                                      ↓</w:t>
              <w:br/>
              <w:t xml:space="preserve">                              Human Confirmation</w:t>
              <w:br/>
              <w:t xml:space="preserve">                                      ↓</w:t>
              <w:br/>
              <w:t xml:space="preserve">                                   Evidence</w:t>
              <w:br/>
              <w:t xml:space="preserve">                                      ↓</w:t>
              <w:br/>
              <w:t xml:space="preserve">                             Practice → Outcome</w:t>
              <w:br/>
              <w:t xml:space="preserve">                                      ↓</w:t>
              <w:br/>
              <w:t xml:space="preserve">                                  Dynamics</w:t>
              <w:br/>
              <w:br/>
              <w:t>UI must visually distinguish Candidate / Confirmed Evidence / Practice / Outcome.</w:t>
            </w:r>
          </w:p>
        </w:tc>
      </w:tr>
    </w:tbl>
    <w:p/>
    <w:p>
      <w:r>
        <w:t>Reduced Judgment, Reduced Resistance, Compassion, 관계 회복 등은 CHGO Growth Intelligence에서 다룰 수 있지만, 개인을 등급화하거나 담임목회자에게 민감 원문을 공개하는 근거가 되지 않는다.</w:t>
      </w:r>
    </w:p>
    <w:p>
      <w:pPr>
        <w:pStyle w:val="Heading1"/>
      </w:pPr>
      <w:r>
        <w:t>12. Operational AI UX</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5"/>
              </w:rPr>
              <w:t>Pattern</w:t>
            </w:r>
          </w:p>
        </w:tc>
        <w:tc>
          <w:tcPr>
            <w:tcW w:type="dxa" w:w="5141"/>
            <w:vAlign w:val="center"/>
            <w:shd w:fill="D9EAF7"/>
          </w:tcPr>
          <w:p>
            <w:r/>
            <w:r>
              <w:rPr>
                <w:b/>
                <w:sz w:val="15"/>
              </w:rPr>
              <w:t>UX Rule</w:t>
            </w:r>
          </w:p>
        </w:tc>
      </w:tr>
      <w:tr>
        <w:tc>
          <w:tcPr>
            <w:tcW w:type="dxa" w:w="5141"/>
            <w:vAlign w:val="center"/>
          </w:tcPr>
          <w:p>
            <w:r/>
            <w:r>
              <w:rPr>
                <w:b w:val="0"/>
                <w:sz w:val="15"/>
              </w:rPr>
              <w:t>Ask Church OS</w:t>
            </w:r>
          </w:p>
        </w:tc>
        <w:tc>
          <w:tcPr>
            <w:tcW w:type="dxa" w:w="5141"/>
            <w:vAlign w:val="center"/>
          </w:tcPr>
          <w:p>
            <w:r/>
            <w:r>
              <w:rPr>
                <w:b w:val="0"/>
                <w:sz w:val="15"/>
              </w:rPr>
              <w:t>사용자가 접근 가능한 People/Groups/Events/Content 범위 안에서 자연어 검색</w:t>
            </w:r>
          </w:p>
        </w:tc>
      </w:tr>
      <w:tr>
        <w:tc>
          <w:tcPr>
            <w:tcW w:type="dxa" w:w="5141"/>
            <w:vAlign w:val="center"/>
          </w:tcPr>
          <w:p>
            <w:r/>
            <w:r>
              <w:rPr>
                <w:b w:val="0"/>
                <w:sz w:val="15"/>
              </w:rPr>
              <w:t>Draft</w:t>
            </w:r>
          </w:p>
        </w:tc>
        <w:tc>
          <w:tcPr>
            <w:tcW w:type="dxa" w:w="5141"/>
            <w:vAlign w:val="center"/>
          </w:tcPr>
          <w:p>
            <w:r/>
            <w:r>
              <w:rPr>
                <w:b w:val="0"/>
                <w:sz w:val="15"/>
              </w:rPr>
              <w:t>공지·메시지·일정 초안은 항상 발송 전 human confirmation</w:t>
            </w:r>
          </w:p>
        </w:tc>
      </w:tr>
      <w:tr>
        <w:tc>
          <w:tcPr>
            <w:tcW w:type="dxa" w:w="5141"/>
            <w:vAlign w:val="center"/>
          </w:tcPr>
          <w:p>
            <w:r/>
            <w:r>
              <w:rPr>
                <w:b w:val="0"/>
                <w:sz w:val="15"/>
              </w:rPr>
              <w:t>Explain</w:t>
            </w:r>
          </w:p>
        </w:tc>
        <w:tc>
          <w:tcPr>
            <w:tcW w:type="dxa" w:w="5141"/>
            <w:vAlign w:val="center"/>
          </w:tcPr>
          <w:p>
            <w:r/>
            <w:r>
              <w:rPr>
                <w:b w:val="0"/>
                <w:sz w:val="15"/>
              </w:rPr>
              <w:t>AI 답변은 사용한 데이터 범위와 source/context를 가능하면 표시</w:t>
            </w:r>
          </w:p>
        </w:tc>
      </w:tr>
      <w:tr>
        <w:tc>
          <w:tcPr>
            <w:tcW w:type="dxa" w:w="5141"/>
            <w:vAlign w:val="center"/>
          </w:tcPr>
          <w:p>
            <w:r/>
            <w:r>
              <w:rPr>
                <w:b w:val="0"/>
                <w:sz w:val="15"/>
              </w:rPr>
              <w:t>Action</w:t>
            </w:r>
          </w:p>
        </w:tc>
        <w:tc>
          <w:tcPr>
            <w:tcW w:type="dxa" w:w="5141"/>
            <w:vAlign w:val="center"/>
          </w:tcPr>
          <w:p>
            <w:r/>
            <w:r>
              <w:rPr>
                <w:b w:val="0"/>
                <w:sz w:val="15"/>
              </w:rPr>
              <w:t>대량메시지, role 변경, export 등 고위험 action은 명시적 확인</w:t>
            </w:r>
          </w:p>
        </w:tc>
      </w:tr>
      <w:tr>
        <w:tc>
          <w:tcPr>
            <w:tcW w:type="dxa" w:w="5141"/>
            <w:vAlign w:val="center"/>
          </w:tcPr>
          <w:p>
            <w:r/>
            <w:r>
              <w:rPr>
                <w:b w:val="0"/>
                <w:sz w:val="15"/>
              </w:rPr>
              <w:t>No Result</w:t>
            </w:r>
          </w:p>
        </w:tc>
        <w:tc>
          <w:tcPr>
            <w:tcW w:type="dxa" w:w="5141"/>
            <w:vAlign w:val="center"/>
          </w:tcPr>
          <w:p>
            <w:r/>
            <w:r>
              <w:rPr>
                <w:b w:val="0"/>
                <w:sz w:val="15"/>
              </w:rPr>
              <w:t>권한 없음과 데이터 없음의 메시지를 구분하되 민감 존재 여부를 누설하지 않음</w:t>
            </w:r>
          </w:p>
        </w:tc>
      </w:tr>
      <w:tr>
        <w:tc>
          <w:tcPr>
            <w:tcW w:type="dxa" w:w="5141"/>
            <w:vAlign w:val="center"/>
          </w:tcPr>
          <w:p>
            <w:r/>
            <w:r>
              <w:rPr>
                <w:b w:val="0"/>
                <w:sz w:val="15"/>
              </w:rPr>
              <w:t>Growth AI</w:t>
            </w:r>
          </w:p>
        </w:tc>
        <w:tc>
          <w:tcPr>
            <w:tcW w:type="dxa" w:w="5141"/>
            <w:vAlign w:val="center"/>
          </w:tcPr>
          <w:p>
            <w:r/>
            <w:r>
              <w:rPr>
                <w:b w:val="0"/>
                <w:sz w:val="15"/>
              </w:rPr>
              <w:t>Operational AI와 시각적/권한적으로 구분하고 canonical truth/evidence auto-confirm 금지</w:t>
            </w:r>
          </w:p>
        </w:tc>
      </w:tr>
    </w:tbl>
    <w:p/>
    <w:p>
      <w:pPr>
        <w:pStyle w:val="Heading1"/>
      </w:pPr>
      <w:r>
        <w:t>13. Notifications &amp; Communication IA</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5"/>
              </w:rPr>
              <w:t>Priority</w:t>
            </w:r>
          </w:p>
        </w:tc>
        <w:tc>
          <w:tcPr>
            <w:tcW w:type="dxa" w:w="3427"/>
            <w:vAlign w:val="center"/>
            <w:shd w:fill="D9EAF7"/>
          </w:tcPr>
          <w:p>
            <w:r/>
            <w:r>
              <w:rPr>
                <w:b/>
                <w:sz w:val="15"/>
              </w:rPr>
              <w:t>Examples</w:t>
            </w:r>
          </w:p>
        </w:tc>
        <w:tc>
          <w:tcPr>
            <w:tcW w:type="dxa" w:w="3427"/>
            <w:vAlign w:val="center"/>
            <w:shd w:fill="D9EAF7"/>
          </w:tcPr>
          <w:p>
            <w:r/>
            <w:r>
              <w:rPr>
                <w:b/>
                <w:sz w:val="15"/>
              </w:rPr>
              <w:t>Rule</w:t>
            </w:r>
          </w:p>
        </w:tc>
      </w:tr>
      <w:tr>
        <w:tc>
          <w:tcPr>
            <w:tcW w:type="dxa" w:w="3427"/>
            <w:vAlign w:val="center"/>
          </w:tcPr>
          <w:p>
            <w:r/>
            <w:r>
              <w:rPr>
                <w:b w:val="0"/>
                <w:sz w:val="15"/>
              </w:rPr>
              <w:t>Critical</w:t>
            </w:r>
          </w:p>
        </w:tc>
        <w:tc>
          <w:tcPr>
            <w:tcW w:type="dxa" w:w="3427"/>
            <w:vAlign w:val="center"/>
          </w:tcPr>
          <w:p>
            <w:r/>
            <w:r>
              <w:rPr>
                <w:b w:val="0"/>
                <w:sz w:val="15"/>
              </w:rPr>
              <w:t>오늘 봉사 변경, care assignment, 보안/권한</w:t>
            </w:r>
          </w:p>
        </w:tc>
        <w:tc>
          <w:tcPr>
            <w:tcW w:type="dxa" w:w="3427"/>
            <w:vAlign w:val="center"/>
          </w:tcPr>
          <w:p>
            <w:r/>
            <w:r>
              <w:rPr>
                <w:b w:val="0"/>
                <w:sz w:val="15"/>
              </w:rPr>
              <w:t>즉시/명확한 action</w:t>
            </w:r>
          </w:p>
        </w:tc>
      </w:tr>
      <w:tr>
        <w:tc>
          <w:tcPr>
            <w:tcW w:type="dxa" w:w="3427"/>
            <w:vAlign w:val="center"/>
          </w:tcPr>
          <w:p>
            <w:r/>
            <w:r>
              <w:rPr>
                <w:b w:val="0"/>
                <w:sz w:val="15"/>
              </w:rPr>
              <w:t>Time-sensitive</w:t>
            </w:r>
          </w:p>
        </w:tc>
        <w:tc>
          <w:tcPr>
            <w:tcW w:type="dxa" w:w="3427"/>
            <w:vAlign w:val="center"/>
          </w:tcPr>
          <w:p>
            <w:r/>
            <w:r>
              <w:rPr>
                <w:b w:val="0"/>
                <w:sz w:val="15"/>
              </w:rPr>
              <w:t>모임 변경, event reminder, formation deadline</w:t>
            </w:r>
          </w:p>
        </w:tc>
        <w:tc>
          <w:tcPr>
            <w:tcW w:type="dxa" w:w="3427"/>
            <w:vAlign w:val="center"/>
          </w:tcPr>
          <w:p>
            <w:r/>
            <w:r>
              <w:rPr>
                <w:b w:val="0"/>
                <w:sz w:val="15"/>
              </w:rPr>
              <w:t>사용자 channel preference 존중</w:t>
            </w:r>
          </w:p>
        </w:tc>
      </w:tr>
      <w:tr>
        <w:tc>
          <w:tcPr>
            <w:tcW w:type="dxa" w:w="3427"/>
            <w:vAlign w:val="center"/>
          </w:tcPr>
          <w:p>
            <w:r/>
            <w:r>
              <w:rPr>
                <w:b w:val="0"/>
                <w:sz w:val="15"/>
              </w:rPr>
              <w:t>Community</w:t>
            </w:r>
          </w:p>
        </w:tc>
        <w:tc>
          <w:tcPr>
            <w:tcW w:type="dxa" w:w="3427"/>
            <w:vAlign w:val="center"/>
          </w:tcPr>
          <w:p>
            <w:r/>
            <w:r>
              <w:rPr>
                <w:b w:val="0"/>
                <w:sz w:val="15"/>
              </w:rPr>
              <w:t>공지, 그룹 소식, 미션 업데이트</w:t>
            </w:r>
          </w:p>
        </w:tc>
        <w:tc>
          <w:tcPr>
            <w:tcW w:type="dxa" w:w="3427"/>
            <w:vAlign w:val="center"/>
          </w:tcPr>
          <w:p>
            <w:r/>
            <w:r>
              <w:rPr>
                <w:b w:val="0"/>
                <w:sz w:val="15"/>
              </w:rPr>
              <w:t>digest 가능</w:t>
            </w:r>
          </w:p>
        </w:tc>
      </w:tr>
      <w:tr>
        <w:tc>
          <w:tcPr>
            <w:tcW w:type="dxa" w:w="3427"/>
            <w:vAlign w:val="center"/>
          </w:tcPr>
          <w:p>
            <w:r/>
            <w:r>
              <w:rPr>
                <w:b w:val="0"/>
                <w:sz w:val="15"/>
              </w:rPr>
              <w:t>Discovery</w:t>
            </w:r>
          </w:p>
        </w:tc>
        <w:tc>
          <w:tcPr>
            <w:tcW w:type="dxa" w:w="3427"/>
            <w:vAlign w:val="center"/>
          </w:tcPr>
          <w:p>
            <w:r/>
            <w:r>
              <w:rPr>
                <w:b w:val="0"/>
                <w:sz w:val="15"/>
              </w:rPr>
              <w:t>콘텐츠/행사 추천</w:t>
            </w:r>
          </w:p>
        </w:tc>
        <w:tc>
          <w:tcPr>
            <w:tcW w:type="dxa" w:w="3427"/>
            <w:vAlign w:val="center"/>
          </w:tcPr>
          <w:p>
            <w:r/>
            <w:r>
              <w:rPr>
                <w:b w:val="0"/>
                <w:sz w:val="15"/>
              </w:rPr>
              <w:t>opt-out 및 relevance</w:t>
            </w:r>
          </w:p>
        </w:tc>
      </w:tr>
      <w:tr>
        <w:tc>
          <w:tcPr>
            <w:tcW w:type="dxa" w:w="3427"/>
            <w:vAlign w:val="center"/>
          </w:tcPr>
          <w:p>
            <w:r/>
            <w:r>
              <w:rPr>
                <w:b w:val="0"/>
                <w:sz w:val="15"/>
              </w:rPr>
              <w:t>Growth</w:t>
            </w:r>
          </w:p>
        </w:tc>
        <w:tc>
          <w:tcPr>
            <w:tcW w:type="dxa" w:w="3427"/>
            <w:vAlign w:val="center"/>
          </w:tcPr>
          <w:p>
            <w:r/>
            <w:r>
              <w:rPr>
                <w:b w:val="0"/>
                <w:sz w:val="15"/>
              </w:rPr>
              <w:t>reflection/mission next step</w:t>
            </w:r>
          </w:p>
        </w:tc>
        <w:tc>
          <w:tcPr>
            <w:tcW w:type="dxa" w:w="3427"/>
            <w:vAlign w:val="center"/>
          </w:tcPr>
          <w:p>
            <w:r/>
            <w:r>
              <w:rPr>
                <w:b w:val="0"/>
                <w:sz w:val="15"/>
              </w:rPr>
              <w:t>민감 내용을 notification preview에 노출하지 않음</w:t>
            </w:r>
          </w:p>
        </w:tc>
      </w:tr>
    </w:tbl>
    <w:p/>
    <w:p>
      <w:pPr>
        <w:pStyle w:val="Heading1"/>
      </w:pPr>
      <w:r>
        <w:t>14. Search Architecture</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5"/>
              </w:rPr>
              <w:t>Scope</w:t>
            </w:r>
          </w:p>
        </w:tc>
        <w:tc>
          <w:tcPr>
            <w:tcW w:type="dxa" w:w="3427"/>
            <w:vAlign w:val="center"/>
            <w:shd w:fill="D9EAF7"/>
          </w:tcPr>
          <w:p>
            <w:r/>
            <w:r>
              <w:rPr>
                <w:b/>
                <w:sz w:val="15"/>
              </w:rPr>
              <w:t>Searchable</w:t>
            </w:r>
          </w:p>
        </w:tc>
        <w:tc>
          <w:tcPr>
            <w:tcW w:type="dxa" w:w="3427"/>
            <w:vAlign w:val="center"/>
            <w:shd w:fill="D9EAF7"/>
          </w:tcPr>
          <w:p>
            <w:r/>
            <w:r>
              <w:rPr>
                <w:b/>
                <w:sz w:val="15"/>
              </w:rPr>
              <w:t>Boundary</w:t>
            </w:r>
          </w:p>
        </w:tc>
      </w:tr>
      <w:tr>
        <w:tc>
          <w:tcPr>
            <w:tcW w:type="dxa" w:w="3427"/>
            <w:vAlign w:val="center"/>
          </w:tcPr>
          <w:p>
            <w:r/>
            <w:r>
              <w:rPr>
                <w:b w:val="0"/>
                <w:sz w:val="15"/>
              </w:rPr>
              <w:t>Member</w:t>
            </w:r>
          </w:p>
        </w:tc>
        <w:tc>
          <w:tcPr>
            <w:tcW w:type="dxa" w:w="3427"/>
            <w:vAlign w:val="center"/>
          </w:tcPr>
          <w:p>
            <w:r/>
            <w:r>
              <w:rPr>
                <w:b w:val="0"/>
                <w:sz w:val="15"/>
              </w:rPr>
              <w:t>공개/허용 content, events, own groups, own journey</w:t>
            </w:r>
          </w:p>
        </w:tc>
        <w:tc>
          <w:tcPr>
            <w:tcW w:type="dxa" w:w="3427"/>
            <w:vAlign w:val="center"/>
          </w:tcPr>
          <w:p>
            <w:r/>
            <w:r>
              <w:rPr>
                <w:b w:val="0"/>
                <w:sz w:val="15"/>
              </w:rPr>
              <w:t>다른 사람의 private care/prayer/growth 제외</w:t>
            </w:r>
          </w:p>
        </w:tc>
      </w:tr>
      <w:tr>
        <w:tc>
          <w:tcPr>
            <w:tcW w:type="dxa" w:w="3427"/>
            <w:vAlign w:val="center"/>
          </w:tcPr>
          <w:p>
            <w:r/>
            <w:r>
              <w:rPr>
                <w:b w:val="0"/>
                <w:sz w:val="15"/>
              </w:rPr>
              <w:t>Leader</w:t>
            </w:r>
          </w:p>
        </w:tc>
        <w:tc>
          <w:tcPr>
            <w:tcW w:type="dxa" w:w="3427"/>
            <w:vAlign w:val="center"/>
          </w:tcPr>
          <w:p>
            <w:r/>
            <w:r>
              <w:rPr>
                <w:b w:val="0"/>
                <w:sz w:val="15"/>
              </w:rPr>
              <w:t>assigned groups/people + permitted content</w:t>
            </w:r>
          </w:p>
        </w:tc>
        <w:tc>
          <w:tcPr>
            <w:tcW w:type="dxa" w:w="3427"/>
            <w:vAlign w:val="center"/>
          </w:tcPr>
          <w:p>
            <w:r/>
            <w:r>
              <w:rPr>
                <w:b w:val="0"/>
                <w:sz w:val="15"/>
              </w:rPr>
              <w:t>배정 밖 사람/민감정보 제외</w:t>
            </w:r>
          </w:p>
        </w:tc>
      </w:tr>
      <w:tr>
        <w:tc>
          <w:tcPr>
            <w:tcW w:type="dxa" w:w="3427"/>
            <w:vAlign w:val="center"/>
          </w:tcPr>
          <w:p>
            <w:r/>
            <w:r>
              <w:rPr>
                <w:b w:val="0"/>
                <w:sz w:val="15"/>
              </w:rPr>
              <w:t>Pastor</w:t>
            </w:r>
          </w:p>
        </w:tc>
        <w:tc>
          <w:tcPr>
            <w:tcW w:type="dxa" w:w="3427"/>
            <w:vAlign w:val="center"/>
          </w:tcPr>
          <w:p>
            <w:r/>
            <w:r>
              <w:rPr>
                <w:b w:val="0"/>
                <w:sz w:val="15"/>
              </w:rPr>
              <w:t>operational tenant data + approved aggregates</w:t>
            </w:r>
          </w:p>
        </w:tc>
        <w:tc>
          <w:tcPr>
            <w:tcW w:type="dxa" w:w="3427"/>
            <w:vAlign w:val="center"/>
          </w:tcPr>
          <w:p>
            <w:r/>
            <w:r>
              <w:rPr>
                <w:b w:val="0"/>
                <w:sz w:val="15"/>
              </w:rPr>
              <w:t>protected growth raw content 제외</w:t>
            </w:r>
          </w:p>
        </w:tc>
      </w:tr>
      <w:tr>
        <w:tc>
          <w:tcPr>
            <w:tcW w:type="dxa" w:w="3427"/>
            <w:vAlign w:val="center"/>
          </w:tcPr>
          <w:p>
            <w:r/>
            <w:r>
              <w:rPr>
                <w:b w:val="0"/>
                <w:sz w:val="15"/>
              </w:rPr>
              <w:t>Admin</w:t>
            </w:r>
          </w:p>
        </w:tc>
        <w:tc>
          <w:tcPr>
            <w:tcW w:type="dxa" w:w="3427"/>
            <w:vAlign w:val="center"/>
          </w:tcPr>
          <w:p>
            <w:r/>
            <w:r>
              <w:rPr>
                <w:b w:val="0"/>
                <w:sz w:val="15"/>
              </w:rPr>
              <w:t>configuration/operational records</w:t>
            </w:r>
          </w:p>
        </w:tc>
        <w:tc>
          <w:tcPr>
            <w:tcW w:type="dxa" w:w="3427"/>
            <w:vAlign w:val="center"/>
          </w:tcPr>
          <w:p>
            <w:r/>
            <w:r>
              <w:rPr>
                <w:b w:val="0"/>
                <w:sz w:val="15"/>
              </w:rPr>
              <w:t>growth content는 admin 권한만으로 열리지 않음</w:t>
            </w:r>
          </w:p>
        </w:tc>
      </w:tr>
    </w:tbl>
    <w:p/>
    <w:p>
      <w:pPr>
        <w:pStyle w:val="Heading1"/>
      </w:pPr>
      <w:r>
        <w:t>15. White-Label UX &amp; Tenant Configuration</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5"/>
              </w:rPr>
              <w:t>Configurable</w:t>
            </w:r>
          </w:p>
        </w:tc>
        <w:tc>
          <w:tcPr>
            <w:tcW w:type="dxa" w:w="3427"/>
            <w:vAlign w:val="center"/>
            <w:shd w:fill="D9EAF7"/>
          </w:tcPr>
          <w:p>
            <w:r/>
            <w:r>
              <w:rPr>
                <w:b/>
                <w:sz w:val="15"/>
              </w:rPr>
              <w:t>Examples</w:t>
            </w:r>
          </w:p>
        </w:tc>
        <w:tc>
          <w:tcPr>
            <w:tcW w:type="dxa" w:w="3427"/>
            <w:vAlign w:val="center"/>
            <w:shd w:fill="D9EAF7"/>
          </w:tcPr>
          <w:p>
            <w:r/>
            <w:r>
              <w:rPr>
                <w:b/>
                <w:sz w:val="15"/>
              </w:rPr>
              <w:t>Not Configurable</w:t>
            </w:r>
          </w:p>
        </w:tc>
      </w:tr>
      <w:tr>
        <w:tc>
          <w:tcPr>
            <w:tcW w:type="dxa" w:w="3427"/>
            <w:vAlign w:val="center"/>
          </w:tcPr>
          <w:p>
            <w:r/>
            <w:r>
              <w:rPr>
                <w:b w:val="0"/>
                <w:sz w:val="15"/>
              </w:rPr>
              <w:t>Brand</w:t>
            </w:r>
          </w:p>
        </w:tc>
        <w:tc>
          <w:tcPr>
            <w:tcW w:type="dxa" w:w="3427"/>
            <w:vAlign w:val="center"/>
          </w:tcPr>
          <w:p>
            <w:r/>
            <w:r>
              <w:rPr>
                <w:b w:val="0"/>
                <w:sz w:val="15"/>
              </w:rPr>
              <w:t>logo, colors, app name, icon</w:t>
            </w:r>
          </w:p>
        </w:tc>
        <w:tc>
          <w:tcPr>
            <w:tcW w:type="dxa" w:w="3427"/>
            <w:vAlign w:val="center"/>
          </w:tcPr>
          <w:p>
            <w:r/>
            <w:r>
              <w:rPr>
                <w:b w:val="0"/>
                <w:sz w:val="15"/>
              </w:rPr>
              <w:t>privacy/evidence/safety policy</w:t>
            </w:r>
          </w:p>
        </w:tc>
      </w:tr>
      <w:tr>
        <w:tc>
          <w:tcPr>
            <w:tcW w:type="dxa" w:w="3427"/>
            <w:vAlign w:val="center"/>
          </w:tcPr>
          <w:p>
            <w:r/>
            <w:r>
              <w:rPr>
                <w:b w:val="0"/>
                <w:sz w:val="15"/>
              </w:rPr>
              <w:t>Language</w:t>
            </w:r>
          </w:p>
        </w:tc>
        <w:tc>
          <w:tcPr>
            <w:tcW w:type="dxa" w:w="3427"/>
            <w:vAlign w:val="center"/>
          </w:tcPr>
          <w:p>
            <w:r/>
            <w:r>
              <w:rPr>
                <w:b w:val="0"/>
                <w:sz w:val="15"/>
              </w:rPr>
              <w:t>menu labels, ministry terminology</w:t>
            </w:r>
          </w:p>
        </w:tc>
        <w:tc>
          <w:tcPr>
            <w:tcW w:type="dxa" w:w="3427"/>
            <w:vAlign w:val="center"/>
          </w:tcPr>
          <w:p>
            <w:r/>
            <w:r>
              <w:rPr>
                <w:b w:val="0"/>
                <w:sz w:val="15"/>
              </w:rPr>
              <w:t>canonical ontology meaning</w:t>
            </w:r>
          </w:p>
        </w:tc>
      </w:tr>
      <w:tr>
        <w:tc>
          <w:tcPr>
            <w:tcW w:type="dxa" w:w="3427"/>
            <w:vAlign w:val="center"/>
          </w:tcPr>
          <w:p>
            <w:r/>
            <w:r>
              <w:rPr>
                <w:b w:val="0"/>
                <w:sz w:val="15"/>
              </w:rPr>
              <w:t>Navigation</w:t>
            </w:r>
          </w:p>
        </w:tc>
        <w:tc>
          <w:tcPr>
            <w:tcW w:type="dxa" w:w="3427"/>
            <w:vAlign w:val="center"/>
          </w:tcPr>
          <w:p>
            <w:r/>
            <w:r>
              <w:rPr>
                <w:b w:val="0"/>
                <w:sz w:val="15"/>
              </w:rPr>
              <w:t>탭 표시/순서, enabled modules</w:t>
            </w:r>
          </w:p>
        </w:tc>
        <w:tc>
          <w:tcPr>
            <w:tcW w:type="dxa" w:w="3427"/>
            <w:vAlign w:val="center"/>
          </w:tcPr>
          <w:p>
            <w:r/>
            <w:r>
              <w:rPr>
                <w:b w:val="0"/>
                <w:sz w:val="15"/>
              </w:rPr>
              <w:t>권한 gate 우회</w:t>
            </w:r>
          </w:p>
        </w:tc>
      </w:tr>
      <w:tr>
        <w:tc>
          <w:tcPr>
            <w:tcW w:type="dxa" w:w="3427"/>
            <w:vAlign w:val="center"/>
          </w:tcPr>
          <w:p>
            <w:r/>
            <w:r>
              <w:rPr>
                <w:b w:val="0"/>
                <w:sz w:val="15"/>
              </w:rPr>
              <w:t>Home</w:t>
            </w:r>
          </w:p>
        </w:tc>
        <w:tc>
          <w:tcPr>
            <w:tcW w:type="dxa" w:w="3427"/>
            <w:vAlign w:val="center"/>
          </w:tcPr>
          <w:p>
            <w:r/>
            <w:r>
              <w:rPr>
                <w:b w:val="0"/>
                <w:sz w:val="15"/>
              </w:rPr>
              <w:t>교회별 Today card priority within allowed framework</w:t>
            </w:r>
          </w:p>
        </w:tc>
        <w:tc>
          <w:tcPr>
            <w:tcW w:type="dxa" w:w="3427"/>
            <w:vAlign w:val="center"/>
          </w:tcPr>
          <w:p>
            <w:r/>
            <w:r>
              <w:rPr>
                <w:b w:val="0"/>
                <w:sz w:val="15"/>
              </w:rPr>
              <w:t>민감 data를 public card로 승격</w:t>
            </w:r>
          </w:p>
        </w:tc>
      </w:tr>
      <w:tr>
        <w:tc>
          <w:tcPr>
            <w:tcW w:type="dxa" w:w="3427"/>
            <w:vAlign w:val="center"/>
          </w:tcPr>
          <w:p>
            <w:r/>
            <w:r>
              <w:rPr>
                <w:b w:val="0"/>
                <w:sz w:val="15"/>
              </w:rPr>
              <w:t>Content</w:t>
            </w:r>
          </w:p>
        </w:tc>
        <w:tc>
          <w:tcPr>
            <w:tcW w:type="dxa" w:w="3427"/>
            <w:vAlign w:val="center"/>
          </w:tcPr>
          <w:p>
            <w:r/>
            <w:r>
              <w:rPr>
                <w:b w:val="0"/>
                <w:sz w:val="15"/>
              </w:rPr>
              <w:t>featured sermon/course/event</w:t>
            </w:r>
          </w:p>
        </w:tc>
        <w:tc>
          <w:tcPr>
            <w:tcW w:type="dxa" w:w="3427"/>
            <w:vAlign w:val="center"/>
          </w:tcPr>
          <w:p>
            <w:r/>
            <w:r>
              <w:rPr>
                <w:b w:val="0"/>
                <w:sz w:val="15"/>
              </w:rPr>
              <w:t>저작권/consent rule</w:t>
            </w:r>
          </w:p>
        </w:tc>
      </w:tr>
      <w:tr>
        <w:tc>
          <w:tcPr>
            <w:tcW w:type="dxa" w:w="3427"/>
            <w:vAlign w:val="center"/>
          </w:tcPr>
          <w:p>
            <w:r/>
            <w:r>
              <w:rPr>
                <w:b w:val="0"/>
                <w:sz w:val="15"/>
              </w:rPr>
              <w:t>Headless</w:t>
            </w:r>
          </w:p>
        </w:tc>
        <w:tc>
          <w:tcPr>
            <w:tcW w:type="dxa" w:w="3427"/>
            <w:vAlign w:val="center"/>
          </w:tcPr>
          <w:p>
            <w:r/>
            <w:r>
              <w:rPr>
                <w:b w:val="0"/>
                <w:sz w:val="15"/>
              </w:rPr>
              <w:t>embedded module, deep link, API-driven UI</w:t>
            </w:r>
          </w:p>
        </w:tc>
        <w:tc>
          <w:tcPr>
            <w:tcW w:type="dxa" w:w="3427"/>
            <w:vAlign w:val="center"/>
          </w:tcPr>
          <w:p>
            <w:r/>
            <w:r>
              <w:rPr>
                <w:b w:val="0"/>
                <w:sz w:val="15"/>
              </w:rPr>
              <w:t>scoped token/tenant isolation</w:t>
            </w:r>
          </w:p>
        </w:tc>
      </w:tr>
    </w:tbl>
    <w:p/>
    <w:p>
      <w:pPr>
        <w:pStyle w:val="Heading1"/>
      </w:pPr>
      <w:r>
        <w:t>16. Headless / Existing Church App Experience</w:t>
      </w:r>
    </w:p>
    <w:tbl>
      <w:tblPr>
        <w:tblStyle w:val="TableGrid"/>
        <w:tblW w:type="auto" w:w="0"/>
        <w:tblLook w:firstColumn="1" w:firstRow="1" w:lastColumn="0" w:lastRow="0" w:noHBand="0" w:noVBand="1" w:val="04A0"/>
      </w:tblPr>
      <w:tblGrid>
        <w:gridCol w:w="10282"/>
      </w:tblGrid>
      <w:tr>
        <w:tc>
          <w:tcPr>
            <w:tcW w:type="dxa" w:w="10282"/>
            <w:shd w:fill="F3F6F8"/>
          </w:tcPr>
          <w:p>
            <w:r/>
            <w:r>
              <w:rPr>
                <w:rFonts w:ascii="Consolas" w:hAnsi="Consolas"/>
                <w:sz w:val="16"/>
              </w:rPr>
              <w:t>B Church Existing App</w:t>
              <w:br/>
              <w:t xml:space="preserve">        ↓ SSO / OIDC</w:t>
              <w:br/>
              <w:t>Identity &amp; Tenant Context</w:t>
              <w:br/>
              <w:t xml:space="preserve">        ↓</w:t>
              <w:br/>
              <w:t>Church OS API / Embedded Module</w:t>
              <w:br/>
              <w:t xml:space="preserve">        ├─ Groups</w:t>
              <w:br/>
              <w:t xml:space="preserve">        ├─ Formation</w:t>
              <w:br/>
              <w:t xml:space="preserve">        ├─ Mission</w:t>
              <w:br/>
              <w:t xml:space="preserve">        ├─ Care / Prayer (scope-bound)</w:t>
              <w:br/>
              <w:t xml:space="preserve">        └─ Content / Events</w:t>
              <w:br/>
              <w:t xml:space="preserve">        ↓</w:t>
              <w:br/>
              <w:t>Webhook / Outbox → B Church systems</w:t>
              <w:br/>
              <w:br/>
              <w:t>Same policy gates apply whether UI is CHGO-hosted or headless.</w:t>
            </w:r>
          </w:p>
        </w:tc>
      </w:tr>
    </w:tbl>
    <w:p/>
    <w:p>
      <w:r>
        <w:t>Headless는 두 번째 앱을 강요하지 않기 위한 제품 전략이다. 기능은 동일한 authorization/privacy contract를 사용해야 한다.</w:t>
      </w:r>
    </w:p>
    <w:p>
      <w:pPr>
        <w:pStyle w:val="Heading1"/>
      </w:pPr>
      <w:r>
        <w:t>17. Responsive Surface Strategy</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5"/>
              </w:rPr>
              <w:t>Surface</w:t>
            </w:r>
          </w:p>
        </w:tc>
        <w:tc>
          <w:tcPr>
            <w:tcW w:type="dxa" w:w="3427"/>
            <w:vAlign w:val="center"/>
            <w:shd w:fill="D9EAF7"/>
          </w:tcPr>
          <w:p>
            <w:r/>
            <w:r>
              <w:rPr>
                <w:b/>
                <w:sz w:val="15"/>
              </w:rPr>
              <w:t>Primary Use</w:t>
            </w:r>
          </w:p>
        </w:tc>
        <w:tc>
          <w:tcPr>
            <w:tcW w:type="dxa" w:w="3427"/>
            <w:vAlign w:val="center"/>
            <w:shd w:fill="D9EAF7"/>
          </w:tcPr>
          <w:p>
            <w:r/>
            <w:r>
              <w:rPr>
                <w:b/>
                <w:sz w:val="15"/>
              </w:rPr>
              <w:t>Design Priority</w:t>
            </w:r>
          </w:p>
        </w:tc>
      </w:tr>
      <w:tr>
        <w:tc>
          <w:tcPr>
            <w:tcW w:type="dxa" w:w="3427"/>
            <w:vAlign w:val="center"/>
          </w:tcPr>
          <w:p>
            <w:r/>
            <w:r>
              <w:rPr>
                <w:b w:val="0"/>
                <w:sz w:val="15"/>
              </w:rPr>
              <w:t>Member Mobile</w:t>
            </w:r>
          </w:p>
        </w:tc>
        <w:tc>
          <w:tcPr>
            <w:tcW w:type="dxa" w:w="3427"/>
            <w:vAlign w:val="center"/>
          </w:tcPr>
          <w:p>
            <w:r/>
            <w:r>
              <w:rPr>
                <w:b w:val="0"/>
                <w:sz w:val="15"/>
              </w:rPr>
              <w:t>Today, group, prayer, formation, mission, serve</w:t>
            </w:r>
          </w:p>
        </w:tc>
        <w:tc>
          <w:tcPr>
            <w:tcW w:type="dxa" w:w="3427"/>
            <w:vAlign w:val="center"/>
          </w:tcPr>
          <w:p>
            <w:r/>
            <w:r>
              <w:rPr>
                <w:b w:val="0"/>
                <w:sz w:val="15"/>
              </w:rPr>
              <w:t>one-hand, quick action, notification deep-link</w:t>
            </w:r>
          </w:p>
        </w:tc>
      </w:tr>
      <w:tr>
        <w:tc>
          <w:tcPr>
            <w:tcW w:type="dxa" w:w="3427"/>
            <w:vAlign w:val="center"/>
          </w:tcPr>
          <w:p>
            <w:r/>
            <w:r>
              <w:rPr>
                <w:b w:val="0"/>
                <w:sz w:val="15"/>
              </w:rPr>
              <w:t>Member Web</w:t>
            </w:r>
          </w:p>
        </w:tc>
        <w:tc>
          <w:tcPr>
            <w:tcW w:type="dxa" w:w="3427"/>
            <w:vAlign w:val="center"/>
          </w:tcPr>
          <w:p>
            <w:r/>
            <w:r>
              <w:rPr>
                <w:b w:val="0"/>
                <w:sz w:val="15"/>
              </w:rPr>
              <w:t>콘텐츠/교육/프로필/긴 입력</w:t>
            </w:r>
          </w:p>
        </w:tc>
        <w:tc>
          <w:tcPr>
            <w:tcW w:type="dxa" w:w="3427"/>
            <w:vAlign w:val="center"/>
          </w:tcPr>
          <w:p>
            <w:r/>
            <w:r>
              <w:rPr>
                <w:b w:val="0"/>
                <w:sz w:val="15"/>
              </w:rPr>
              <w:t>reading/reflection</w:t>
            </w:r>
          </w:p>
        </w:tc>
      </w:tr>
      <w:tr>
        <w:tc>
          <w:tcPr>
            <w:tcW w:type="dxa" w:w="3427"/>
            <w:vAlign w:val="center"/>
          </w:tcPr>
          <w:p>
            <w:r/>
            <w:r>
              <w:rPr>
                <w:b w:val="0"/>
                <w:sz w:val="15"/>
              </w:rPr>
              <w:t>Leader Mobile</w:t>
            </w:r>
          </w:p>
        </w:tc>
        <w:tc>
          <w:tcPr>
            <w:tcW w:type="dxa" w:w="3427"/>
            <w:vAlign w:val="center"/>
          </w:tcPr>
          <w:p>
            <w:r/>
            <w:r>
              <w:rPr>
                <w:b w:val="0"/>
                <w:sz w:val="15"/>
              </w:rPr>
              <w:t>attendance, quick follow-up, care task</w:t>
            </w:r>
          </w:p>
        </w:tc>
        <w:tc>
          <w:tcPr>
            <w:tcW w:type="dxa" w:w="3427"/>
            <w:vAlign w:val="center"/>
          </w:tcPr>
          <w:p>
            <w:r/>
            <w:r>
              <w:rPr>
                <w:b w:val="0"/>
                <w:sz w:val="15"/>
              </w:rPr>
              <w:t>field operation</w:t>
            </w:r>
          </w:p>
        </w:tc>
      </w:tr>
      <w:tr>
        <w:tc>
          <w:tcPr>
            <w:tcW w:type="dxa" w:w="3427"/>
            <w:vAlign w:val="center"/>
          </w:tcPr>
          <w:p>
            <w:r/>
            <w:r>
              <w:rPr>
                <w:b w:val="0"/>
                <w:sz w:val="15"/>
              </w:rPr>
              <w:t>Leader/Pastor Web</w:t>
            </w:r>
          </w:p>
        </w:tc>
        <w:tc>
          <w:tcPr>
            <w:tcW w:type="dxa" w:w="3427"/>
            <w:vAlign w:val="center"/>
          </w:tcPr>
          <w:p>
            <w:r/>
            <w:r>
              <w:rPr>
                <w:b w:val="0"/>
                <w:sz w:val="15"/>
              </w:rPr>
              <w:t>people, pulse, workflows, aggregate analysis</w:t>
            </w:r>
          </w:p>
        </w:tc>
        <w:tc>
          <w:tcPr>
            <w:tcW w:type="dxa" w:w="3427"/>
            <w:vAlign w:val="center"/>
          </w:tcPr>
          <w:p>
            <w:r/>
            <w:r>
              <w:rPr>
                <w:b w:val="0"/>
                <w:sz w:val="15"/>
              </w:rPr>
              <w:t>dense but action-oriented</w:t>
            </w:r>
          </w:p>
        </w:tc>
      </w:tr>
      <w:tr>
        <w:tc>
          <w:tcPr>
            <w:tcW w:type="dxa" w:w="3427"/>
            <w:vAlign w:val="center"/>
          </w:tcPr>
          <w:p>
            <w:r/>
            <w:r>
              <w:rPr>
                <w:b w:val="0"/>
                <w:sz w:val="15"/>
              </w:rPr>
              <w:t>Admin Web</w:t>
            </w:r>
          </w:p>
        </w:tc>
        <w:tc>
          <w:tcPr>
            <w:tcW w:type="dxa" w:w="3427"/>
            <w:vAlign w:val="center"/>
          </w:tcPr>
          <w:p>
            <w:r/>
            <w:r>
              <w:rPr>
                <w:b w:val="0"/>
                <w:sz w:val="15"/>
              </w:rPr>
              <w:t>roles, configuration, integrations, audit</w:t>
            </w:r>
          </w:p>
        </w:tc>
        <w:tc>
          <w:tcPr>
            <w:tcW w:type="dxa" w:w="3427"/>
            <w:vAlign w:val="center"/>
          </w:tcPr>
          <w:p>
            <w:r/>
            <w:r>
              <w:rPr>
                <w:b w:val="0"/>
                <w:sz w:val="15"/>
              </w:rPr>
              <w:t>precision and safety</w:t>
            </w:r>
          </w:p>
        </w:tc>
      </w:tr>
      <w:tr>
        <w:tc>
          <w:tcPr>
            <w:tcW w:type="dxa" w:w="3427"/>
            <w:vAlign w:val="center"/>
          </w:tcPr>
          <w:p>
            <w:r/>
            <w:r>
              <w:rPr>
                <w:b w:val="0"/>
                <w:sz w:val="15"/>
              </w:rPr>
              <w:t>Embedded</w:t>
            </w:r>
          </w:p>
        </w:tc>
        <w:tc>
          <w:tcPr>
            <w:tcW w:type="dxa" w:w="3427"/>
            <w:vAlign w:val="center"/>
          </w:tcPr>
          <w:p>
            <w:r/>
            <w:r>
              <w:rPr>
                <w:b w:val="0"/>
                <w:sz w:val="15"/>
              </w:rPr>
              <w:t>교회 자체앱 내 핵심 module</w:t>
            </w:r>
          </w:p>
        </w:tc>
        <w:tc>
          <w:tcPr>
            <w:tcW w:type="dxa" w:w="3427"/>
            <w:vAlign w:val="center"/>
          </w:tcPr>
          <w:p>
            <w:r/>
            <w:r>
              <w:rPr>
                <w:b w:val="0"/>
                <w:sz w:val="15"/>
              </w:rPr>
              <w:t>minimal chrome, SSO continuity</w:t>
            </w:r>
          </w:p>
        </w:tc>
      </w:tr>
    </w:tbl>
    <w:p/>
    <w:p>
      <w:pPr>
        <w:pStyle w:val="Heading1"/>
      </w:pPr>
      <w:r>
        <w:t>18. Empty, Error, Safety &amp; Consent States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5"/>
              </w:rPr>
              <w:t>State</w:t>
            </w:r>
          </w:p>
        </w:tc>
        <w:tc>
          <w:tcPr>
            <w:tcW w:type="dxa" w:w="5141"/>
            <w:vAlign w:val="center"/>
            <w:shd w:fill="D9EAF7"/>
          </w:tcPr>
          <w:p>
            <w:r/>
            <w:r>
              <w:rPr>
                <w:b/>
                <w:sz w:val="15"/>
              </w:rPr>
              <w:t>Required UX</w:t>
            </w:r>
          </w:p>
        </w:tc>
      </w:tr>
      <w:tr>
        <w:tc>
          <w:tcPr>
            <w:tcW w:type="dxa" w:w="5141"/>
            <w:vAlign w:val="center"/>
          </w:tcPr>
          <w:p>
            <w:r/>
            <w:r>
              <w:rPr>
                <w:b w:val="0"/>
                <w:sz w:val="15"/>
              </w:rPr>
              <w:t>Empty</w:t>
            </w:r>
          </w:p>
        </w:tc>
        <w:tc>
          <w:tcPr>
            <w:tcW w:type="dxa" w:w="5141"/>
            <w:vAlign w:val="center"/>
          </w:tcPr>
          <w:p>
            <w:r/>
            <w:r>
              <w:rPr>
                <w:b w:val="0"/>
                <w:sz w:val="15"/>
              </w:rPr>
              <w:t>‘데이터 없음’을 실패/0으로 보이지 않고 다음 setup/action 안내</w:t>
            </w:r>
          </w:p>
        </w:tc>
      </w:tr>
      <w:tr>
        <w:tc>
          <w:tcPr>
            <w:tcW w:type="dxa" w:w="5141"/>
            <w:vAlign w:val="center"/>
          </w:tcPr>
          <w:p>
            <w:r/>
            <w:r>
              <w:rPr>
                <w:b w:val="0"/>
                <w:sz w:val="15"/>
              </w:rPr>
              <w:t>No Opportunity</w:t>
            </w:r>
          </w:p>
        </w:tc>
        <w:tc>
          <w:tcPr>
            <w:tcW w:type="dxa" w:w="5141"/>
            <w:vAlign w:val="center"/>
          </w:tcPr>
          <w:p>
            <w:r/>
            <w:r>
              <w:rPr>
                <w:b w:val="0"/>
                <w:sz w:val="15"/>
              </w:rPr>
              <w:t>해당 성장/실천 기회가 없었음을 별도 상태로 표시</w:t>
            </w:r>
          </w:p>
        </w:tc>
      </w:tr>
      <w:tr>
        <w:tc>
          <w:tcPr>
            <w:tcW w:type="dxa" w:w="5141"/>
            <w:vAlign w:val="center"/>
          </w:tcPr>
          <w:p>
            <w:r/>
            <w:r>
              <w:rPr>
                <w:b w:val="0"/>
                <w:sz w:val="15"/>
              </w:rPr>
              <w:t>Suppressed</w:t>
            </w:r>
          </w:p>
        </w:tc>
        <w:tc>
          <w:tcPr>
            <w:tcW w:type="dxa" w:w="5141"/>
            <w:vAlign w:val="center"/>
          </w:tcPr>
          <w:p>
            <w:r/>
            <w:r>
              <w:rPr>
                <w:b w:val="0"/>
                <w:sz w:val="15"/>
              </w:rPr>
              <w:t>표본/개인정보 기준 때문에 aggregate를 표시할 수 없음을 설명</w:t>
            </w:r>
          </w:p>
        </w:tc>
      </w:tr>
      <w:tr>
        <w:tc>
          <w:tcPr>
            <w:tcW w:type="dxa" w:w="5141"/>
            <w:vAlign w:val="center"/>
          </w:tcPr>
          <w:p>
            <w:r/>
            <w:r>
              <w:rPr>
                <w:b w:val="0"/>
                <w:sz w:val="15"/>
              </w:rPr>
              <w:t>Permission Denied</w:t>
            </w:r>
          </w:p>
        </w:tc>
        <w:tc>
          <w:tcPr>
            <w:tcW w:type="dxa" w:w="5141"/>
            <w:vAlign w:val="center"/>
          </w:tcPr>
          <w:p>
            <w:r/>
            <w:r>
              <w:rPr>
                <w:b w:val="0"/>
                <w:sz w:val="15"/>
              </w:rPr>
              <w:t>요청 범위가 권한 밖임을 안내; 민감 데이터 존재 자체를 과도하게 노출하지 않음</w:t>
            </w:r>
          </w:p>
        </w:tc>
      </w:tr>
      <w:tr>
        <w:tc>
          <w:tcPr>
            <w:tcW w:type="dxa" w:w="5141"/>
            <w:vAlign w:val="center"/>
          </w:tcPr>
          <w:p>
            <w:r/>
            <w:r>
              <w:rPr>
                <w:b w:val="0"/>
                <w:sz w:val="15"/>
              </w:rPr>
              <w:t>AI Unavailable</w:t>
            </w:r>
          </w:p>
        </w:tc>
        <w:tc>
          <w:tcPr>
            <w:tcW w:type="dxa" w:w="5141"/>
            <w:vAlign w:val="center"/>
          </w:tcPr>
          <w:p>
            <w:r/>
            <w:r>
              <w:rPr>
                <w:b w:val="0"/>
                <w:sz w:val="15"/>
              </w:rPr>
              <w:t>Core workflow는 계속; AI 없이 가능한 수동 action 제공</w:t>
            </w:r>
          </w:p>
        </w:tc>
      </w:tr>
      <w:tr>
        <w:tc>
          <w:tcPr>
            <w:tcW w:type="dxa" w:w="5141"/>
            <w:vAlign w:val="center"/>
          </w:tcPr>
          <w:p>
            <w:r/>
            <w:r>
              <w:rPr>
                <w:b w:val="0"/>
                <w:sz w:val="15"/>
              </w:rPr>
              <w:t>Consent Needed</w:t>
            </w:r>
          </w:p>
        </w:tc>
        <w:tc>
          <w:tcPr>
            <w:tcW w:type="dxa" w:w="5141"/>
            <w:vAlign w:val="center"/>
          </w:tcPr>
          <w:p>
            <w:r/>
            <w:r>
              <w:rPr>
                <w:b w:val="0"/>
                <w:sz w:val="15"/>
              </w:rPr>
              <w:t>무엇을, 왜, 누구와, 얼마나 오래 사용하는지 action 전에 설명</w:t>
            </w:r>
          </w:p>
        </w:tc>
      </w:tr>
      <w:tr>
        <w:tc>
          <w:tcPr>
            <w:tcW w:type="dxa" w:w="5141"/>
            <w:vAlign w:val="center"/>
          </w:tcPr>
          <w:p>
            <w:r/>
            <w:r>
              <w:rPr>
                <w:b w:val="0"/>
                <w:sz w:val="15"/>
              </w:rPr>
              <w:t>Safety Routing</w:t>
            </w:r>
          </w:p>
        </w:tc>
        <w:tc>
          <w:tcPr>
            <w:tcW w:type="dxa" w:w="5141"/>
            <w:vAlign w:val="center"/>
          </w:tcPr>
          <w:p>
            <w:r/>
            <w:r>
              <w:rPr>
                <w:b w:val="0"/>
                <w:sz w:val="15"/>
              </w:rPr>
              <w:t>성장/일반 workflow보다 안전 안내·사람 연결을 우선</w:t>
            </w:r>
          </w:p>
        </w:tc>
      </w:tr>
    </w:tbl>
    <w:p/>
    <w:p>
      <w:pPr>
        <w:pStyle w:val="Heading1"/>
      </w:pPr>
      <w:r>
        <w:t>19. Accessibility &amp; Global UX</w:t>
      </w:r>
    </w:p>
    <w:p>
      <w:pPr>
        <w:pStyle w:val="ListBullet"/>
        <w:spacing w:after="30"/>
      </w:pPr>
      <w:r>
        <w:t>핵심 흐름은 키보드 접근, 명확한 focus, 충분한 대체 텍스트, 상태를 색상만으로 구분하지 않는 방식으로 설계한다.</w:t>
      </w:r>
    </w:p>
    <w:p>
      <w:pPr>
        <w:pStyle w:val="ListBullet"/>
        <w:spacing w:after="30"/>
      </w:pPr>
      <w:r>
        <w:t>locale/timezone/calendar/date format을 tenant와 사용자 맥락에서 처리한다.</w:t>
      </w:r>
    </w:p>
    <w:p>
      <w:pPr>
        <w:pStyle w:val="ListBullet"/>
        <w:spacing w:after="30"/>
      </w:pPr>
      <w:r>
        <w:t>한국어/영어/일본어 등 다국어 label과 content locale을 분리한다.</w:t>
      </w:r>
    </w:p>
    <w:p>
      <w:pPr>
        <w:pStyle w:val="ListBullet"/>
        <w:spacing w:after="30"/>
      </w:pPr>
      <w:r>
        <w:t>국가별 Giving, messaging, 개인정보 정책은 adapter/policy layer로 분리한다.</w:t>
      </w:r>
    </w:p>
    <w:p>
      <w:pPr>
        <w:pStyle w:val="ListBullet"/>
        <w:spacing w:after="30"/>
      </w:pPr>
      <w:r>
        <w:t>교회 규모 30명과 3,000명 모두에서 navigation이 붕괴하지 않도록 role/context 기반 IA를 유지한다.</w:t>
      </w:r>
    </w:p>
    <w:p>
      <w:pPr>
        <w:pStyle w:val="Heading1"/>
      </w:pPr>
      <w:r>
        <w:t>20. Analytics &amp; UX Measurement</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5"/>
              </w:rPr>
              <w:t>Metric Family</w:t>
            </w:r>
          </w:p>
        </w:tc>
        <w:tc>
          <w:tcPr>
            <w:tcW w:type="dxa" w:w="3427"/>
            <w:vAlign w:val="center"/>
            <w:shd w:fill="D9EAF7"/>
          </w:tcPr>
          <w:p>
            <w:r/>
            <w:r>
              <w:rPr>
                <w:b/>
                <w:sz w:val="15"/>
              </w:rPr>
              <w:t>Examples</w:t>
            </w:r>
          </w:p>
        </w:tc>
        <w:tc>
          <w:tcPr>
            <w:tcW w:type="dxa" w:w="3427"/>
            <w:vAlign w:val="center"/>
            <w:shd w:fill="D9EAF7"/>
          </w:tcPr>
          <w:p>
            <w:r/>
            <w:r>
              <w:rPr>
                <w:b/>
                <w:sz w:val="15"/>
              </w:rPr>
              <w:t>Interpretation Guardrail</w:t>
            </w:r>
          </w:p>
        </w:tc>
      </w:tr>
      <w:tr>
        <w:tc>
          <w:tcPr>
            <w:tcW w:type="dxa" w:w="3427"/>
            <w:vAlign w:val="center"/>
          </w:tcPr>
          <w:p>
            <w:r/>
            <w:r>
              <w:rPr>
                <w:b w:val="0"/>
                <w:sz w:val="15"/>
              </w:rPr>
              <w:t>Task Success</w:t>
            </w:r>
          </w:p>
        </w:tc>
        <w:tc>
          <w:tcPr>
            <w:tcW w:type="dxa" w:w="3427"/>
            <w:vAlign w:val="center"/>
          </w:tcPr>
          <w:p>
            <w:r/>
            <w:r>
              <w:rPr>
                <w:b w:val="0"/>
                <w:sz w:val="15"/>
              </w:rPr>
              <w:t>care follow-up completion, event registration success, message delivery</w:t>
            </w:r>
          </w:p>
        </w:tc>
        <w:tc>
          <w:tcPr>
            <w:tcW w:type="dxa" w:w="3427"/>
            <w:vAlign w:val="center"/>
          </w:tcPr>
          <w:p>
            <w:r/>
            <w:r>
              <w:rPr>
                <w:b w:val="0"/>
                <w:sz w:val="15"/>
              </w:rPr>
              <w:t>운영 UX 품질</w:t>
            </w:r>
          </w:p>
        </w:tc>
      </w:tr>
      <w:tr>
        <w:tc>
          <w:tcPr>
            <w:tcW w:type="dxa" w:w="3427"/>
            <w:vAlign w:val="center"/>
          </w:tcPr>
          <w:p>
            <w:r/>
            <w:r>
              <w:rPr>
                <w:b w:val="0"/>
                <w:sz w:val="15"/>
              </w:rPr>
              <w:t>Engagement</w:t>
            </w:r>
          </w:p>
        </w:tc>
        <w:tc>
          <w:tcPr>
            <w:tcW w:type="dxa" w:w="3427"/>
            <w:vAlign w:val="center"/>
          </w:tcPr>
          <w:p>
            <w:r/>
            <w:r>
              <w:rPr>
                <w:b w:val="0"/>
                <w:sz w:val="15"/>
              </w:rPr>
              <w:t>Today return, group interaction, formation continuation</w:t>
            </w:r>
          </w:p>
        </w:tc>
        <w:tc>
          <w:tcPr>
            <w:tcW w:type="dxa" w:w="3427"/>
            <w:vAlign w:val="center"/>
          </w:tcPr>
          <w:p>
            <w:r/>
            <w:r>
              <w:rPr>
                <w:b w:val="0"/>
                <w:sz w:val="15"/>
              </w:rPr>
              <w:t>영적 성숙 proxy로 사용 금지</w:t>
            </w:r>
          </w:p>
        </w:tc>
      </w:tr>
      <w:tr>
        <w:tc>
          <w:tcPr>
            <w:tcW w:type="dxa" w:w="3427"/>
            <w:vAlign w:val="center"/>
          </w:tcPr>
          <w:p>
            <w:r/>
            <w:r>
              <w:rPr>
                <w:b w:val="0"/>
                <w:sz w:val="15"/>
              </w:rPr>
              <w:t>Connection</w:t>
            </w:r>
          </w:p>
        </w:tc>
        <w:tc>
          <w:tcPr>
            <w:tcW w:type="dxa" w:w="3427"/>
            <w:vAlign w:val="center"/>
          </w:tcPr>
          <w:p>
            <w:r/>
            <w:r>
              <w:rPr>
                <w:b w:val="0"/>
                <w:sz w:val="15"/>
              </w:rPr>
              <w:t>new-person follow-up, group connection, serving opportunity match</w:t>
            </w:r>
          </w:p>
        </w:tc>
        <w:tc>
          <w:tcPr>
            <w:tcW w:type="dxa" w:w="3427"/>
            <w:vAlign w:val="center"/>
          </w:tcPr>
          <w:p>
            <w:r/>
            <w:r>
              <w:rPr>
                <w:b w:val="0"/>
                <w:sz w:val="15"/>
              </w:rPr>
              <w:t>목회 action 지원</w:t>
            </w:r>
          </w:p>
        </w:tc>
      </w:tr>
      <w:tr>
        <w:tc>
          <w:tcPr>
            <w:tcW w:type="dxa" w:w="3427"/>
            <w:vAlign w:val="center"/>
          </w:tcPr>
          <w:p>
            <w:r/>
            <w:r>
              <w:rPr>
                <w:b w:val="0"/>
                <w:sz w:val="15"/>
              </w:rPr>
              <w:t>Formation</w:t>
            </w:r>
          </w:p>
        </w:tc>
        <w:tc>
          <w:tcPr>
            <w:tcW w:type="dxa" w:w="3427"/>
            <w:vAlign w:val="center"/>
          </w:tcPr>
          <w:p>
            <w:r/>
            <w:r>
              <w:rPr>
                <w:b w:val="0"/>
                <w:sz w:val="15"/>
              </w:rPr>
              <w:t>unit completion, practice opportunity, drop-off</w:t>
            </w:r>
          </w:p>
        </w:tc>
        <w:tc>
          <w:tcPr>
            <w:tcW w:type="dxa" w:w="3427"/>
            <w:vAlign w:val="center"/>
          </w:tcPr>
          <w:p>
            <w:r/>
            <w:r>
              <w:rPr>
                <w:b w:val="0"/>
                <w:sz w:val="15"/>
              </w:rPr>
              <w:t>completion ≠ maturity</w:t>
            </w:r>
          </w:p>
        </w:tc>
      </w:tr>
      <w:tr>
        <w:tc>
          <w:tcPr>
            <w:tcW w:type="dxa" w:w="3427"/>
            <w:vAlign w:val="center"/>
          </w:tcPr>
          <w:p>
            <w:r/>
            <w:r>
              <w:rPr>
                <w:b w:val="0"/>
                <w:sz w:val="15"/>
              </w:rPr>
              <w:t>Mission</w:t>
            </w:r>
          </w:p>
        </w:tc>
        <w:tc>
          <w:tcPr>
            <w:tcW w:type="dxa" w:w="3427"/>
            <w:vAlign w:val="center"/>
          </w:tcPr>
          <w:p>
            <w:r/>
            <w:r>
              <w:rPr>
                <w:b w:val="0"/>
                <w:sz w:val="15"/>
              </w:rPr>
              <w:t>participation coverage, return/restart, follow-up journey</w:t>
            </w:r>
          </w:p>
        </w:tc>
        <w:tc>
          <w:tcPr>
            <w:tcW w:type="dxa" w:w="3427"/>
            <w:vAlign w:val="center"/>
          </w:tcPr>
          <w:p>
            <w:r/>
            <w:r>
              <w:rPr>
                <w:b w:val="0"/>
                <w:sz w:val="15"/>
              </w:rPr>
              <w:t>leaderboard 금지</w:t>
            </w:r>
          </w:p>
        </w:tc>
      </w:tr>
      <w:tr>
        <w:tc>
          <w:tcPr>
            <w:tcW w:type="dxa" w:w="3427"/>
            <w:vAlign w:val="center"/>
          </w:tcPr>
          <w:p>
            <w:r/>
            <w:r>
              <w:rPr>
                <w:b w:val="0"/>
                <w:sz w:val="15"/>
              </w:rPr>
              <w:t>Growth*</w:t>
            </w:r>
          </w:p>
        </w:tc>
        <w:tc>
          <w:tcPr>
            <w:tcW w:type="dxa" w:w="3427"/>
            <w:vAlign w:val="center"/>
          </w:tcPr>
          <w:p>
            <w:r/>
            <w:r>
              <w:rPr>
                <w:b w:val="0"/>
                <w:sz w:val="15"/>
              </w:rPr>
              <w:t>eligible evidence/outcome/dynamics aggregate</w:t>
            </w:r>
          </w:p>
        </w:tc>
        <w:tc>
          <w:tcPr>
            <w:tcW w:type="dxa" w:w="3427"/>
            <w:vAlign w:val="center"/>
          </w:tcPr>
          <w:p>
            <w:r/>
            <w:r>
              <w:rPr>
                <w:b w:val="0"/>
                <w:sz w:val="15"/>
              </w:rPr>
              <w:t>opportunity-aware + suppression + no spiritual score</w:t>
            </w:r>
          </w:p>
        </w:tc>
      </w:tr>
    </w:tbl>
    <w:p/>
    <w:p>
      <w:pPr>
        <w:pStyle w:val="Heading1"/>
      </w:pPr>
      <w:r>
        <w:t>21. Prototype Scope &amp; Validation</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5"/>
              </w:rPr>
              <w:t>Prototype</w:t>
            </w:r>
          </w:p>
        </w:tc>
        <w:tc>
          <w:tcPr>
            <w:tcW w:type="dxa" w:w="3427"/>
            <w:vAlign w:val="center"/>
            <w:shd w:fill="D9EAF7"/>
          </w:tcPr>
          <w:p>
            <w:r/>
            <w:r>
              <w:rPr>
                <w:b/>
                <w:sz w:val="15"/>
              </w:rPr>
              <w:t>Must Validate</w:t>
            </w:r>
          </w:p>
        </w:tc>
        <w:tc>
          <w:tcPr>
            <w:tcW w:type="dxa" w:w="3427"/>
            <w:vAlign w:val="center"/>
            <w:shd w:fill="D9EAF7"/>
          </w:tcPr>
          <w:p>
            <w:r/>
            <w:r>
              <w:rPr>
                <w:b/>
                <w:sz w:val="15"/>
              </w:rPr>
              <w:t>Users</w:t>
            </w:r>
          </w:p>
        </w:tc>
      </w:tr>
      <w:tr>
        <w:tc>
          <w:tcPr>
            <w:tcW w:type="dxa" w:w="3427"/>
            <w:vAlign w:val="center"/>
          </w:tcPr>
          <w:p>
            <w:r/>
            <w:r>
              <w:rPr>
                <w:b w:val="0"/>
                <w:sz w:val="15"/>
              </w:rPr>
              <w:t>P-01 Member Today</w:t>
            </w:r>
          </w:p>
        </w:tc>
        <w:tc>
          <w:tcPr>
            <w:tcW w:type="dxa" w:w="3427"/>
            <w:vAlign w:val="center"/>
          </w:tcPr>
          <w:p>
            <w:r/>
            <w:r>
              <w:rPr>
                <w:b w:val="0"/>
                <w:sz w:val="15"/>
              </w:rPr>
              <w:t>다음 행동을 10초 안에 이해하는가; 메뉴 없이 핵심 흐름 진입 가능한가</w:t>
            </w:r>
          </w:p>
        </w:tc>
        <w:tc>
          <w:tcPr>
            <w:tcW w:type="dxa" w:w="3427"/>
            <w:vAlign w:val="center"/>
          </w:tcPr>
          <w:p>
            <w:r/>
            <w:r>
              <w:rPr>
                <w:b w:val="0"/>
                <w:sz w:val="15"/>
              </w:rPr>
              <w:t>성도/청년 10–15</w:t>
            </w:r>
          </w:p>
        </w:tc>
      </w:tr>
      <w:tr>
        <w:tc>
          <w:tcPr>
            <w:tcW w:type="dxa" w:w="3427"/>
            <w:vAlign w:val="center"/>
          </w:tcPr>
          <w:p>
            <w:r/>
            <w:r>
              <w:rPr>
                <w:b w:val="0"/>
                <w:sz w:val="15"/>
              </w:rPr>
              <w:t>P-02 Group Leader</w:t>
            </w:r>
          </w:p>
        </w:tc>
        <w:tc>
          <w:tcPr>
            <w:tcW w:type="dxa" w:w="3427"/>
            <w:vAlign w:val="center"/>
          </w:tcPr>
          <w:p>
            <w:r/>
            <w:r>
              <w:rPr>
                <w:b w:val="0"/>
                <w:sz w:val="15"/>
              </w:rPr>
              <w:t>출석→미연결→follow-up→care handoff가 자연스러운가</w:t>
            </w:r>
          </w:p>
        </w:tc>
        <w:tc>
          <w:tcPr>
            <w:tcW w:type="dxa" w:w="3427"/>
            <w:vAlign w:val="center"/>
          </w:tcPr>
          <w:p>
            <w:r/>
            <w:r>
              <w:rPr>
                <w:b w:val="0"/>
                <w:sz w:val="15"/>
              </w:rPr>
              <w:t>리더 8–10</w:t>
            </w:r>
          </w:p>
        </w:tc>
      </w:tr>
      <w:tr>
        <w:tc>
          <w:tcPr>
            <w:tcW w:type="dxa" w:w="3427"/>
            <w:vAlign w:val="center"/>
          </w:tcPr>
          <w:p>
            <w:r/>
            <w:r>
              <w:rPr>
                <w:b w:val="0"/>
                <w:sz w:val="15"/>
              </w:rPr>
              <w:t>P-03 Formation/Mission</w:t>
            </w:r>
          </w:p>
        </w:tc>
        <w:tc>
          <w:tcPr>
            <w:tcW w:type="dxa" w:w="3427"/>
            <w:vAlign w:val="center"/>
          </w:tcPr>
          <w:p>
            <w:r/>
            <w:r>
              <w:rPr>
                <w:b w:val="0"/>
                <w:sz w:val="15"/>
              </w:rPr>
              <w:t>교육→reflection→practice→next step이 이해되는가</w:t>
            </w:r>
          </w:p>
        </w:tc>
        <w:tc>
          <w:tcPr>
            <w:tcW w:type="dxa" w:w="3427"/>
            <w:vAlign w:val="center"/>
          </w:tcPr>
          <w:p>
            <w:r/>
            <w:r>
              <w:rPr>
                <w:b w:val="0"/>
                <w:sz w:val="15"/>
              </w:rPr>
              <w:t>성도/코치 10–15</w:t>
            </w:r>
          </w:p>
        </w:tc>
      </w:tr>
      <w:tr>
        <w:tc>
          <w:tcPr>
            <w:tcW w:type="dxa" w:w="3427"/>
            <w:vAlign w:val="center"/>
          </w:tcPr>
          <w:p>
            <w:r/>
            <w:r>
              <w:rPr>
                <w:b w:val="0"/>
                <w:sz w:val="15"/>
              </w:rPr>
              <w:t>P-04 Pastor Pulse</w:t>
            </w:r>
          </w:p>
        </w:tc>
        <w:tc>
          <w:tcPr>
            <w:tcW w:type="dxa" w:w="3427"/>
            <w:vAlign w:val="center"/>
          </w:tcPr>
          <w:p>
            <w:r/>
            <w:r>
              <w:rPr>
                <w:b w:val="0"/>
                <w:sz w:val="15"/>
              </w:rPr>
              <w:t>‘무슨 일이 일어나는가→무엇을 해야 하는가’가 명확한가</w:t>
            </w:r>
          </w:p>
        </w:tc>
        <w:tc>
          <w:tcPr>
            <w:tcW w:type="dxa" w:w="3427"/>
            <w:vAlign w:val="center"/>
          </w:tcPr>
          <w:p>
            <w:r/>
            <w:r>
              <w:rPr>
                <w:b w:val="0"/>
                <w:sz w:val="15"/>
              </w:rPr>
              <w:t>담임/부목사 8–12</w:t>
            </w:r>
          </w:p>
        </w:tc>
      </w:tr>
      <w:tr>
        <w:tc>
          <w:tcPr>
            <w:tcW w:type="dxa" w:w="3427"/>
            <w:vAlign w:val="center"/>
          </w:tcPr>
          <w:p>
            <w:r/>
            <w:r>
              <w:rPr>
                <w:b w:val="0"/>
                <w:sz w:val="15"/>
              </w:rPr>
              <w:t>P-05 Privacy</w:t>
            </w:r>
          </w:p>
        </w:tc>
        <w:tc>
          <w:tcPr>
            <w:tcW w:type="dxa" w:w="3427"/>
            <w:vAlign w:val="center"/>
          </w:tcPr>
          <w:p>
            <w:r/>
            <w:r>
              <w:rPr>
                <w:b w:val="0"/>
                <w:sz w:val="15"/>
              </w:rPr>
              <w:t>기도/care/growth의 공개범위를 사용자가 실제로 이해하는가</w:t>
            </w:r>
          </w:p>
        </w:tc>
        <w:tc>
          <w:tcPr>
            <w:tcW w:type="dxa" w:w="3427"/>
            <w:vAlign w:val="center"/>
          </w:tcPr>
          <w:p>
            <w:r/>
            <w:r>
              <w:rPr>
                <w:b w:val="0"/>
                <w:sz w:val="15"/>
              </w:rPr>
              <w:t>전 역할</w:t>
            </w:r>
          </w:p>
        </w:tc>
      </w:tr>
      <w:tr>
        <w:tc>
          <w:tcPr>
            <w:tcW w:type="dxa" w:w="3427"/>
            <w:vAlign w:val="center"/>
          </w:tcPr>
          <w:p>
            <w:r/>
            <w:r>
              <w:rPr>
                <w:b w:val="0"/>
                <w:sz w:val="15"/>
              </w:rPr>
              <w:t>P-06 Headless</w:t>
            </w:r>
          </w:p>
        </w:tc>
        <w:tc>
          <w:tcPr>
            <w:tcW w:type="dxa" w:w="3427"/>
            <w:vAlign w:val="center"/>
          </w:tcPr>
          <w:p>
            <w:r/>
            <w:r>
              <w:rPr>
                <w:b w:val="0"/>
                <w:sz w:val="15"/>
              </w:rPr>
              <w:t>기존 앱에서 SSO→embedded module→return이 끊기지 않는가</w:t>
            </w:r>
          </w:p>
        </w:tc>
        <w:tc>
          <w:tcPr>
            <w:tcW w:type="dxa" w:w="3427"/>
            <w:vAlign w:val="center"/>
          </w:tcPr>
          <w:p>
            <w:r/>
            <w:r>
              <w:rPr>
                <w:b w:val="0"/>
                <w:sz w:val="15"/>
              </w:rPr>
              <w:t>IT/교회 3–5</w:t>
            </w:r>
          </w:p>
        </w:tc>
      </w:tr>
    </w:tbl>
    <w:p/>
    <w:p>
      <w:pPr>
        <w:pStyle w:val="Heading1"/>
      </w:pPr>
      <w:r>
        <w:t>22. UX Acceptance Gates</w:t>
      </w:r>
    </w:p>
    <w:p>
      <w:pPr>
        <w:pStyle w:val="ListBullet"/>
        <w:spacing w:after="30"/>
      </w:pPr>
      <w:r>
        <w:t>UX-G01: Member는 로그인 후 10초 안에 오늘의 핵심 action을 식별할 수 있어야 한다.</w:t>
      </w:r>
    </w:p>
    <w:p>
      <w:pPr>
        <w:pStyle w:val="ListBullet"/>
        <w:spacing w:after="30"/>
      </w:pPr>
      <w:r>
        <w:t>UX-G02: Leader는 배정 범위 밖 개인/민감 데이터를 탐색할 수 없어야 한다.</w:t>
      </w:r>
    </w:p>
    <w:p>
      <w:pPr>
        <w:pStyle w:val="ListBullet"/>
        <w:spacing w:after="30"/>
      </w:pPr>
      <w:r>
        <w:t>UX-G03: Pastor Pulse의 protected growth 영역은 aggregate/suppression gate 없이는 렌더링되지 않아야 한다.</w:t>
      </w:r>
    </w:p>
    <w:p>
      <w:pPr>
        <w:pStyle w:val="ListBullet"/>
        <w:spacing w:after="30"/>
      </w:pPr>
      <w:r>
        <w:t>UX-G04: Formation completion UI는 spiritual maturity 표현을 사용하지 않아야 한다.</w:t>
      </w:r>
    </w:p>
    <w:p>
      <w:pPr>
        <w:pStyle w:val="ListBullet"/>
        <w:spacing w:after="30"/>
      </w:pPr>
      <w:r>
        <w:t>UX-G05: Candidate, Evidence, Practice, Outcome이 동일 상태처럼 표시되지 않아야 한다.</w:t>
      </w:r>
    </w:p>
    <w:p>
      <w:pPr>
        <w:pStyle w:val="ListBullet"/>
        <w:spacing w:after="30"/>
      </w:pPr>
      <w:r>
        <w:t>UX-G06: Care/Prayer 작성자는 제출 전 visibility와 AI/processing 범위를 이해할 수 있어야 한다.</w:t>
      </w:r>
    </w:p>
    <w:p>
      <w:pPr>
        <w:pStyle w:val="ListBullet"/>
        <w:spacing w:after="30"/>
      </w:pPr>
      <w:r>
        <w:t>UX-G07: L2/AI 장애 시 Today·Groups·Care·Events 핵심 흐름이 계속 작동해야 한다.</w:t>
      </w:r>
    </w:p>
    <w:p>
      <w:pPr>
        <w:pStyle w:val="ListBullet"/>
        <w:spacing w:after="30"/>
      </w:pPr>
      <w:r>
        <w:t>UX-G08: White-label/headless에서도 동일한 consent/RBAC/privacy 정책을 통과해야 한다.</w:t>
      </w:r>
    </w:p>
    <w:p>
      <w:pPr>
        <w:pStyle w:val="ListBullet"/>
        <w:spacing w:after="30"/>
      </w:pPr>
      <w:r>
        <w:t>UX-G09: 빈 데이터, No Opportunity, Suppressed, Permission Denied가 서로 다른 상태로 표현되어야 한다.</w:t>
      </w:r>
    </w:p>
    <w:p>
      <w:pPr>
        <w:pStyle w:val="ListBullet"/>
        <w:spacing w:after="30"/>
      </w:pPr>
      <w:r>
        <w:t>UX-G10: 주요 mobile/web 흐름이 accessibility acceptance를 통과해야 한다.</w:t>
      </w:r>
    </w:p>
    <w:p>
      <w:pPr>
        <w:pStyle w:val="Heading1"/>
      </w:pPr>
      <w:r>
        <w:t>23. Screen Inventory — 2.0 Baseline</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5"/>
              </w:rPr>
              <w:t>Actor</w:t>
            </w:r>
          </w:p>
        </w:tc>
        <w:tc>
          <w:tcPr>
            <w:tcW w:type="dxa" w:w="3427"/>
            <w:vAlign w:val="center"/>
            <w:shd w:fill="D9EAF7"/>
          </w:tcPr>
          <w:p>
            <w:r/>
            <w:r>
              <w:rPr>
                <w:b/>
                <w:sz w:val="15"/>
              </w:rPr>
              <w:t>P0 Screens</w:t>
            </w:r>
          </w:p>
        </w:tc>
        <w:tc>
          <w:tcPr>
            <w:tcW w:type="dxa" w:w="3427"/>
            <w:vAlign w:val="center"/>
            <w:shd w:fill="D9EAF7"/>
          </w:tcPr>
          <w:p>
            <w:r/>
            <w:r>
              <w:rPr>
                <w:b/>
                <w:sz w:val="15"/>
              </w:rPr>
              <w:t>P1/Optional Screens</w:t>
            </w:r>
          </w:p>
        </w:tc>
      </w:tr>
      <w:tr>
        <w:tc>
          <w:tcPr>
            <w:tcW w:type="dxa" w:w="3427"/>
            <w:vAlign w:val="center"/>
          </w:tcPr>
          <w:p>
            <w:r/>
            <w:r>
              <w:rPr>
                <w:b w:val="0"/>
                <w:sz w:val="15"/>
              </w:rPr>
              <w:t>Member</w:t>
            </w:r>
          </w:p>
        </w:tc>
        <w:tc>
          <w:tcPr>
            <w:tcW w:type="dxa" w:w="3427"/>
            <w:vAlign w:val="center"/>
          </w:tcPr>
          <w:p>
            <w:r/>
            <w:r>
              <w:rPr>
                <w:b w:val="0"/>
                <w:sz w:val="15"/>
              </w:rPr>
              <w:t>Login/Onboarding, Today, My Church, Groups, Group Detail, Prayer, Care Request, Formation, Unit, Practice, Mission, Events, Serve, Content, Profile</w:t>
            </w:r>
          </w:p>
        </w:tc>
        <w:tc>
          <w:tcPr>
            <w:tcW w:type="dxa" w:w="3427"/>
            <w:vAlign w:val="center"/>
          </w:tcPr>
          <w:p>
            <w:r/>
            <w:r>
              <w:rPr>
                <w:b w:val="0"/>
                <w:sz w:val="15"/>
              </w:rPr>
              <w:t>Giving, AI Coach, personal growth timeline</w:t>
            </w:r>
          </w:p>
        </w:tc>
      </w:tr>
      <w:tr>
        <w:tc>
          <w:tcPr>
            <w:tcW w:type="dxa" w:w="3427"/>
            <w:vAlign w:val="center"/>
          </w:tcPr>
          <w:p>
            <w:r/>
            <w:r>
              <w:rPr>
                <w:b w:val="0"/>
                <w:sz w:val="15"/>
              </w:rPr>
              <w:t>Leader</w:t>
            </w:r>
          </w:p>
        </w:tc>
        <w:tc>
          <w:tcPr>
            <w:tcW w:type="dxa" w:w="3427"/>
            <w:vAlign w:val="center"/>
          </w:tcPr>
          <w:p>
            <w:r/>
            <w:r>
              <w:rPr>
                <w:b w:val="0"/>
                <w:sz w:val="15"/>
              </w:rPr>
              <w:t>Leader Today, Group Dashboard, Attendance, People List, Follow-up, Care Queue, Prayer Queue, Formation/Mission, Communication</w:t>
            </w:r>
          </w:p>
        </w:tc>
        <w:tc>
          <w:tcPr>
            <w:tcW w:type="dxa" w:w="3427"/>
            <w:vAlign w:val="center"/>
          </w:tcPr>
          <w:p>
            <w:r/>
            <w:r>
              <w:rPr>
                <w:b w:val="0"/>
                <w:sz w:val="15"/>
              </w:rPr>
              <w:t>leader insight, coach workspace</w:t>
            </w:r>
          </w:p>
        </w:tc>
      </w:tr>
      <w:tr>
        <w:tc>
          <w:tcPr>
            <w:tcW w:type="dxa" w:w="3427"/>
            <w:vAlign w:val="center"/>
          </w:tcPr>
          <w:p>
            <w:r/>
            <w:r>
              <w:rPr>
                <w:b w:val="0"/>
                <w:sz w:val="15"/>
              </w:rPr>
              <w:t>Pastor</w:t>
            </w:r>
          </w:p>
        </w:tc>
        <w:tc>
          <w:tcPr>
            <w:tcW w:type="dxa" w:w="3427"/>
            <w:vAlign w:val="center"/>
          </w:tcPr>
          <w:p>
            <w:r/>
            <w:r>
              <w:rPr>
                <w:b w:val="0"/>
                <w:sz w:val="15"/>
              </w:rPr>
              <w:t>Church Pulse, People Journey, Groups/Ministries, Care Overview, Formation/Mission, Ministry Actions</w:t>
            </w:r>
          </w:p>
        </w:tc>
        <w:tc>
          <w:tcPr>
            <w:tcW w:type="dxa" w:w="3427"/>
            <w:vAlign w:val="center"/>
          </w:tcPr>
          <w:p>
            <w:r/>
            <w:r>
              <w:rPr>
                <w:b w:val="0"/>
                <w:sz w:val="15"/>
              </w:rPr>
              <w:t>Community Growth, Pastor AI</w:t>
            </w:r>
          </w:p>
        </w:tc>
      </w:tr>
      <w:tr>
        <w:tc>
          <w:tcPr>
            <w:tcW w:type="dxa" w:w="3427"/>
            <w:vAlign w:val="center"/>
          </w:tcPr>
          <w:p>
            <w:r/>
            <w:r>
              <w:rPr>
                <w:b w:val="0"/>
                <w:sz w:val="15"/>
              </w:rPr>
              <w:t>Admin</w:t>
            </w:r>
          </w:p>
        </w:tc>
        <w:tc>
          <w:tcPr>
            <w:tcW w:type="dxa" w:w="3427"/>
            <w:vAlign w:val="center"/>
          </w:tcPr>
          <w:p>
            <w:r/>
            <w:r>
              <w:rPr>
                <w:b w:val="0"/>
                <w:sz w:val="15"/>
              </w:rPr>
              <w:t>Organization, Campus, People, Roles, Permissions, Content, Workflow, Integration, Branding, Audit</w:t>
            </w:r>
          </w:p>
        </w:tc>
        <w:tc>
          <w:tcPr>
            <w:tcW w:type="dxa" w:w="3427"/>
            <w:vAlign w:val="center"/>
          </w:tcPr>
          <w:p>
            <w:r/>
            <w:r>
              <w:rPr>
                <w:b w:val="0"/>
                <w:sz w:val="15"/>
              </w:rPr>
              <w:t>advanced policy/data residency</w:t>
            </w:r>
          </w:p>
        </w:tc>
      </w:tr>
      <w:tr>
        <w:tc>
          <w:tcPr>
            <w:tcW w:type="dxa" w:w="3427"/>
            <w:vAlign w:val="center"/>
          </w:tcPr>
          <w:p>
            <w:r/>
            <w:r>
              <w:rPr>
                <w:b w:val="0"/>
                <w:sz w:val="15"/>
              </w:rPr>
              <w:t>Headless</w:t>
            </w:r>
          </w:p>
        </w:tc>
        <w:tc>
          <w:tcPr>
            <w:tcW w:type="dxa" w:w="3427"/>
            <w:vAlign w:val="center"/>
          </w:tcPr>
          <w:p>
            <w:r/>
            <w:r>
              <w:rPr>
                <w:b w:val="0"/>
                <w:sz w:val="15"/>
              </w:rPr>
              <w:t>SSO handoff, embedded module shell, error/return state</w:t>
            </w:r>
          </w:p>
        </w:tc>
        <w:tc>
          <w:tcPr>
            <w:tcW w:type="dxa" w:w="3427"/>
            <w:vAlign w:val="center"/>
          </w:tcPr>
          <w:p>
            <w:r/>
            <w:r>
              <w:rPr>
                <w:b w:val="0"/>
                <w:sz w:val="15"/>
              </w:rPr>
              <w:t>SDK-specific components</w:t>
            </w:r>
          </w:p>
        </w:tc>
      </w:tr>
    </w:tbl>
    <w:p/>
    <w:p>
      <w:pPr>
        <w:pStyle w:val="Heading1"/>
      </w:pPr>
      <w:r>
        <w:t>24. Architecture Feedback Items</w:t>
      </w:r>
    </w:p>
    <w:p>
      <w:r>
        <w:t>UX 설계 과정에서 아래 항목은 L1/L2/DEV 계약으로 내려보내야 한다.</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5"/>
              </w:rPr>
              <w:t>Feedback</w:t>
            </w:r>
          </w:p>
        </w:tc>
        <w:tc>
          <w:tcPr>
            <w:tcW w:type="dxa" w:w="5141"/>
            <w:vAlign w:val="center"/>
            <w:shd w:fill="D9EAF7"/>
          </w:tcPr>
          <w:p>
            <w:r/>
            <w:r>
              <w:rPr>
                <w:b/>
                <w:sz w:val="15"/>
              </w:rPr>
              <w:t>Target</w:t>
            </w:r>
          </w:p>
        </w:tc>
      </w:tr>
      <w:tr>
        <w:tc>
          <w:tcPr>
            <w:tcW w:type="dxa" w:w="5141"/>
            <w:vAlign w:val="center"/>
          </w:tcPr>
          <w:p>
            <w:r/>
            <w:r>
              <w:rPr>
                <w:b w:val="0"/>
                <w:sz w:val="15"/>
              </w:rPr>
              <w:t>Formation Journey/Unit/Practice의 stable semantics</w:t>
            </w:r>
          </w:p>
        </w:tc>
        <w:tc>
          <w:tcPr>
            <w:tcW w:type="dxa" w:w="5141"/>
            <w:vAlign w:val="center"/>
          </w:tcPr>
          <w:p>
            <w:r/>
            <w:r>
              <w:rPr>
                <w:b w:val="0"/>
                <w:sz w:val="15"/>
              </w:rPr>
              <w:t>L1 Education/Formation Ontology + DEV schema</w:t>
            </w:r>
          </w:p>
        </w:tc>
      </w:tr>
      <w:tr>
        <w:tc>
          <w:tcPr>
            <w:tcW w:type="dxa" w:w="5141"/>
            <w:vAlign w:val="center"/>
          </w:tcPr>
          <w:p>
            <w:r/>
            <w:r>
              <w:rPr>
                <w:b w:val="0"/>
                <w:sz w:val="15"/>
              </w:rPr>
              <w:t>Mission activity type ontology mapping</w:t>
            </w:r>
          </w:p>
        </w:tc>
        <w:tc>
          <w:tcPr>
            <w:tcW w:type="dxa" w:w="5141"/>
            <w:vAlign w:val="center"/>
          </w:tcPr>
          <w:p>
            <w:r/>
            <w:r>
              <w:rPr>
                <w:b w:val="0"/>
                <w:sz w:val="15"/>
              </w:rPr>
              <w:t>L1 + Mission schema</w:t>
            </w:r>
          </w:p>
        </w:tc>
      </w:tr>
      <w:tr>
        <w:tc>
          <w:tcPr>
            <w:tcW w:type="dxa" w:w="5141"/>
            <w:vAlign w:val="center"/>
          </w:tcPr>
          <w:p>
            <w:r/>
            <w:r>
              <w:rPr>
                <w:b w:val="0"/>
                <w:sz w:val="15"/>
              </w:rPr>
              <w:t>Candidate/Evidence/Practice/Outcome 상태 모델</w:t>
            </w:r>
          </w:p>
        </w:tc>
        <w:tc>
          <w:tcPr>
            <w:tcW w:type="dxa" w:w="5141"/>
            <w:vAlign w:val="center"/>
          </w:tcPr>
          <w:p>
            <w:r/>
            <w:r>
              <w:rPr>
                <w:b w:val="0"/>
                <w:sz w:val="15"/>
              </w:rPr>
              <w:t>L2 Growth contract</w:t>
            </w:r>
          </w:p>
        </w:tc>
      </w:tr>
      <w:tr>
        <w:tc>
          <w:tcPr>
            <w:tcW w:type="dxa" w:w="5141"/>
            <w:vAlign w:val="center"/>
          </w:tcPr>
          <w:p>
            <w:r/>
            <w:r>
              <w:rPr>
                <w:b w:val="0"/>
                <w:sz w:val="15"/>
              </w:rPr>
              <w:t>Community Growth suppression/coverage metadata</w:t>
            </w:r>
          </w:p>
        </w:tc>
        <w:tc>
          <w:tcPr>
            <w:tcW w:type="dxa" w:w="5141"/>
            <w:vAlign w:val="center"/>
          </w:tcPr>
          <w:p>
            <w:r/>
            <w:r>
              <w:rPr>
                <w:b w:val="0"/>
                <w:sz w:val="15"/>
              </w:rPr>
              <w:t>L2/L4 API</w:t>
            </w:r>
          </w:p>
        </w:tc>
      </w:tr>
      <w:tr>
        <w:tc>
          <w:tcPr>
            <w:tcW w:type="dxa" w:w="5141"/>
            <w:vAlign w:val="center"/>
          </w:tcPr>
          <w:p>
            <w:r/>
            <w:r>
              <w:rPr>
                <w:b w:val="0"/>
                <w:sz w:val="15"/>
              </w:rPr>
              <w:t>Pastor Action recommendation provenance</w:t>
            </w:r>
          </w:p>
        </w:tc>
        <w:tc>
          <w:tcPr>
            <w:tcW w:type="dxa" w:w="5141"/>
            <w:vAlign w:val="center"/>
          </w:tcPr>
          <w:p>
            <w:r/>
            <w:r>
              <w:rPr>
                <w:b w:val="0"/>
                <w:sz w:val="15"/>
              </w:rPr>
              <w:t>L2 Reasoning + audit</w:t>
            </w:r>
          </w:p>
        </w:tc>
      </w:tr>
      <w:tr>
        <w:tc>
          <w:tcPr>
            <w:tcW w:type="dxa" w:w="5141"/>
            <w:vAlign w:val="center"/>
          </w:tcPr>
          <w:p>
            <w:r/>
            <w:r>
              <w:rPr>
                <w:b w:val="0"/>
                <w:sz w:val="15"/>
              </w:rPr>
              <w:t>Care/Prayer visibility and consent vocabulary</w:t>
            </w:r>
          </w:p>
        </w:tc>
        <w:tc>
          <w:tcPr>
            <w:tcW w:type="dxa" w:w="5141"/>
            <w:vAlign w:val="center"/>
          </w:tcPr>
          <w:p>
            <w:r/>
            <w:r>
              <w:rPr>
                <w:b w:val="0"/>
                <w:sz w:val="15"/>
              </w:rPr>
              <w:t>L4 policy + DEV schema</w:t>
            </w:r>
          </w:p>
        </w:tc>
      </w:tr>
      <w:tr>
        <w:tc>
          <w:tcPr>
            <w:tcW w:type="dxa" w:w="5141"/>
            <w:vAlign w:val="center"/>
          </w:tcPr>
          <w:p>
            <w:r/>
            <w:r>
              <w:rPr>
                <w:b w:val="0"/>
                <w:sz w:val="15"/>
              </w:rPr>
              <w:t>Today relevance/ranking contract</w:t>
            </w:r>
          </w:p>
        </w:tc>
        <w:tc>
          <w:tcPr>
            <w:tcW w:type="dxa" w:w="5141"/>
            <w:vAlign w:val="center"/>
          </w:tcPr>
          <w:p>
            <w:r/>
            <w:r>
              <w:rPr>
                <w:b w:val="0"/>
                <w:sz w:val="15"/>
              </w:rPr>
              <w:t>L3 service; AI 사용 시 L2 boundary</w:t>
            </w:r>
          </w:p>
        </w:tc>
      </w:tr>
      <w:tr>
        <w:tc>
          <w:tcPr>
            <w:tcW w:type="dxa" w:w="5141"/>
            <w:vAlign w:val="center"/>
          </w:tcPr>
          <w:p>
            <w:r/>
            <w:r>
              <w:rPr>
                <w:b w:val="0"/>
                <w:sz w:val="15"/>
              </w:rPr>
              <w:t>Headless scoped module authorization</w:t>
            </w:r>
          </w:p>
        </w:tc>
        <w:tc>
          <w:tcPr>
            <w:tcW w:type="dxa" w:w="5141"/>
            <w:vAlign w:val="center"/>
          </w:tcPr>
          <w:p>
            <w:r/>
            <w:r>
              <w:rPr>
                <w:b w:val="0"/>
                <w:sz w:val="15"/>
              </w:rPr>
              <w:t>DEV API/Auth</w:t>
            </w:r>
          </w:p>
        </w:tc>
      </w:tr>
    </w:tbl>
    <w:p/>
    <w:p>
      <w:pPr>
        <w:pStyle w:val="Heading1"/>
      </w:pPr>
      <w:r>
        <w:t>25. Next Implementation Artifacts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b/>
                <w:sz w:val="15"/>
              </w:rPr>
              <w:t>Order</w:t>
            </w:r>
          </w:p>
        </w:tc>
        <w:tc>
          <w:tcPr>
            <w:tcW w:type="dxa" w:w="3427"/>
            <w:vAlign w:val="center"/>
            <w:shd w:fill="D9EAF7"/>
          </w:tcPr>
          <w:p>
            <w:r/>
            <w:r>
              <w:rPr>
                <w:b/>
                <w:sz w:val="15"/>
              </w:rPr>
              <w:t>Artifact</w:t>
            </w:r>
          </w:p>
        </w:tc>
        <w:tc>
          <w:tcPr>
            <w:tcW w:type="dxa" w:w="3427"/>
            <w:vAlign w:val="center"/>
            <w:shd w:fill="D9EAF7"/>
          </w:tcPr>
          <w:p>
            <w:r/>
            <w:r>
              <w:rPr>
                <w:b/>
                <w:sz w:val="15"/>
              </w:rPr>
              <w:t>Why Next</w:t>
            </w:r>
          </w:p>
        </w:tc>
      </w:tr>
      <w:tr>
        <w:tc>
          <w:tcPr>
            <w:tcW w:type="dxa" w:w="3427"/>
            <w:vAlign w:val="center"/>
          </w:tcPr>
          <w:p>
            <w:r/>
            <w:r>
              <w:rPr>
                <w:b w:val="0"/>
                <w:sz w:val="15"/>
              </w:rPr>
              <w:t>1</w:t>
            </w:r>
          </w:p>
        </w:tc>
        <w:tc>
          <w:tcPr>
            <w:tcW w:type="dxa" w:w="3427"/>
            <w:vAlign w:val="center"/>
          </w:tcPr>
          <w:p>
            <w:r/>
            <w:r>
              <w:rPr>
                <w:b w:val="0"/>
                <w:sz w:val="15"/>
              </w:rPr>
              <w:t>Church OS ↔ CHGO Engine Integration Contract 1.0</w:t>
            </w:r>
          </w:p>
        </w:tc>
        <w:tc>
          <w:tcPr>
            <w:tcW w:type="dxa" w:w="3427"/>
            <w:vAlign w:val="center"/>
          </w:tcPr>
          <w:p>
            <w:r/>
            <w:r>
              <w:rPr>
                <w:b w:val="0"/>
                <w:sz w:val="15"/>
              </w:rPr>
              <w:t>UX가 요구하는 pseudonymous event, consent, L2 response, aggregate/suppression 계약 고정</w:t>
            </w:r>
          </w:p>
        </w:tc>
      </w:tr>
      <w:tr>
        <w:tc>
          <w:tcPr>
            <w:tcW w:type="dxa" w:w="3427"/>
            <w:vAlign w:val="center"/>
          </w:tcPr>
          <w:p>
            <w:r/>
            <w:r>
              <w:rPr>
                <w:b w:val="0"/>
                <w:sz w:val="15"/>
              </w:rPr>
              <w:t>2</w:t>
            </w:r>
          </w:p>
        </w:tc>
        <w:tc>
          <w:tcPr>
            <w:tcW w:type="dxa" w:w="3427"/>
            <w:vAlign w:val="center"/>
          </w:tcPr>
          <w:p>
            <w:r/>
            <w:r>
              <w:rPr>
                <w:b w:val="0"/>
                <w:sz w:val="15"/>
              </w:rPr>
              <w:t>DEV-002A Church OS Schema Delta 2.0</w:t>
            </w:r>
          </w:p>
        </w:tc>
        <w:tc>
          <w:tcPr>
            <w:tcW w:type="dxa" w:w="3427"/>
            <w:vAlign w:val="center"/>
          </w:tcPr>
          <w:p>
            <w:r/>
            <w:r>
              <w:rPr>
                <w:b w:val="0"/>
                <w:sz w:val="15"/>
              </w:rPr>
              <w:t>PRS/UXIA 2.0과 기존 DEV-002 Candidate의 DB 차이 반영</w:t>
            </w:r>
          </w:p>
        </w:tc>
      </w:tr>
      <w:tr>
        <w:tc>
          <w:tcPr>
            <w:tcW w:type="dxa" w:w="3427"/>
            <w:vAlign w:val="center"/>
          </w:tcPr>
          <w:p>
            <w:r/>
            <w:r>
              <w:rPr>
                <w:b w:val="0"/>
                <w:sz w:val="15"/>
              </w:rPr>
              <w:t>3</w:t>
            </w:r>
          </w:p>
        </w:tc>
        <w:tc>
          <w:tcPr>
            <w:tcW w:type="dxa" w:w="3427"/>
            <w:vAlign w:val="center"/>
          </w:tcPr>
          <w:p>
            <w:r/>
            <w:r>
              <w:rPr>
                <w:b w:val="0"/>
                <w:sz w:val="15"/>
              </w:rPr>
              <w:t>Church OS OpenAPI Delta 2.0</w:t>
            </w:r>
          </w:p>
        </w:tc>
        <w:tc>
          <w:tcPr>
            <w:tcW w:type="dxa" w:w="3427"/>
            <w:vAlign w:val="center"/>
          </w:tcPr>
          <w:p>
            <w:r/>
            <w:r>
              <w:rPr>
                <w:b w:val="0"/>
                <w:sz w:val="15"/>
              </w:rPr>
              <w:t>Today, Groups, Care, Formation, Mission, Pastor Pulse, Headless endpoint 계약</w:t>
            </w:r>
          </w:p>
        </w:tc>
      </w:tr>
      <w:tr>
        <w:tc>
          <w:tcPr>
            <w:tcW w:type="dxa" w:w="3427"/>
            <w:vAlign w:val="center"/>
          </w:tcPr>
          <w:p>
            <w:r/>
            <w:r>
              <w:rPr>
                <w:b w:val="0"/>
                <w:sz w:val="15"/>
              </w:rPr>
              <w:t>4</w:t>
            </w:r>
          </w:p>
        </w:tc>
        <w:tc>
          <w:tcPr>
            <w:tcW w:type="dxa" w:w="3427"/>
            <w:vAlign w:val="center"/>
          </w:tcPr>
          <w:p>
            <w:r/>
            <w:r>
              <w:rPr>
                <w:b w:val="0"/>
                <w:sz w:val="15"/>
              </w:rPr>
              <w:t>Church OS Clickable Prototype Specification 1.0</w:t>
            </w:r>
          </w:p>
        </w:tc>
        <w:tc>
          <w:tcPr>
            <w:tcW w:type="dxa" w:w="3427"/>
            <w:vAlign w:val="center"/>
          </w:tcPr>
          <w:p>
            <w:r/>
            <w:r>
              <w:rPr>
                <w:b w:val="0"/>
                <w:sz w:val="15"/>
              </w:rPr>
              <w:t>P-01~P-06 화면/상태를 디자인 툴에서 구현할 상세 명세</w:t>
            </w:r>
          </w:p>
        </w:tc>
      </w:tr>
      <w:tr>
        <w:tc>
          <w:tcPr>
            <w:tcW w:type="dxa" w:w="3427"/>
            <w:vAlign w:val="center"/>
          </w:tcPr>
          <w:p>
            <w:r/>
            <w:r>
              <w:rPr>
                <w:b w:val="0"/>
                <w:sz w:val="15"/>
              </w:rPr>
              <w:t>5</w:t>
            </w:r>
          </w:p>
        </w:tc>
        <w:tc>
          <w:tcPr>
            <w:tcW w:type="dxa" w:w="3427"/>
            <w:vAlign w:val="center"/>
          </w:tcPr>
          <w:p>
            <w:r/>
            <w:r>
              <w:rPr>
                <w:b w:val="0"/>
                <w:sz w:val="15"/>
              </w:rPr>
              <w:t>Church OS MVP Acceptance Test Pack 1.0</w:t>
            </w:r>
          </w:p>
        </w:tc>
        <w:tc>
          <w:tcPr>
            <w:tcW w:type="dxa" w:w="3427"/>
            <w:vAlign w:val="center"/>
          </w:tcPr>
          <w:p>
            <w:r/>
            <w:r>
              <w:rPr>
                <w:b w:val="0"/>
                <w:sz w:val="15"/>
              </w:rPr>
              <w:t>UX-G01~G10 + P0 journeys를 테스트 자동화/현장 검증으로 연결</w:t>
            </w:r>
          </w:p>
        </w:tc>
      </w:tr>
    </w:tbl>
    <w:p/>
    <w:p>
      <w:pPr>
        <w:pStyle w:val="Heading1"/>
      </w:pPr>
      <w:r>
        <w:t>Appendix A. Traceability to PRS 2.0</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b/>
                <w:sz w:val="15"/>
              </w:rPr>
              <w:t>PRS Requirement Area</w:t>
            </w:r>
          </w:p>
        </w:tc>
        <w:tc>
          <w:tcPr>
            <w:tcW w:type="dxa" w:w="5141"/>
            <w:vAlign w:val="center"/>
            <w:shd w:fill="D9EAF7"/>
          </w:tcPr>
          <w:p>
            <w:r/>
            <w:r>
              <w:rPr>
                <w:b/>
                <w:sz w:val="15"/>
              </w:rPr>
              <w:t>UXIA Mapping</w:t>
            </w:r>
          </w:p>
        </w:tc>
      </w:tr>
      <w:tr>
        <w:tc>
          <w:tcPr>
            <w:tcW w:type="dxa" w:w="5141"/>
            <w:vAlign w:val="center"/>
          </w:tcPr>
          <w:p>
            <w:r/>
            <w:r>
              <w:rPr>
                <w:b w:val="0"/>
                <w:sz w:val="15"/>
              </w:rPr>
              <w:t>Product Planes / Actors</w:t>
            </w:r>
          </w:p>
        </w:tc>
        <w:tc>
          <w:tcPr>
            <w:tcW w:type="dxa" w:w="5141"/>
            <w:vAlign w:val="center"/>
          </w:tcPr>
          <w:p>
            <w:r/>
            <w:r>
              <w:rPr>
                <w:b w:val="0"/>
                <w:sz w:val="15"/>
              </w:rPr>
              <w:t>Sections 2–3, 7–8</w:t>
            </w:r>
          </w:p>
        </w:tc>
      </w:tr>
      <w:tr>
        <w:tc>
          <w:tcPr>
            <w:tcW w:type="dxa" w:w="5141"/>
            <w:vAlign w:val="center"/>
          </w:tcPr>
          <w:p>
            <w:r/>
            <w:r>
              <w:rPr>
                <w:b w:val="0"/>
                <w:sz w:val="15"/>
              </w:rPr>
              <w:t>P0 modules / Today</w:t>
            </w:r>
          </w:p>
        </w:tc>
        <w:tc>
          <w:tcPr>
            <w:tcW w:type="dxa" w:w="5141"/>
            <w:vAlign w:val="center"/>
          </w:tcPr>
          <w:p>
            <w:r/>
            <w:r>
              <w:rPr>
                <w:b w:val="0"/>
                <w:sz w:val="15"/>
              </w:rPr>
              <w:t>Sections 3–4, 23</w:t>
            </w:r>
          </w:p>
        </w:tc>
      </w:tr>
      <w:tr>
        <w:tc>
          <w:tcPr>
            <w:tcW w:type="dxa" w:w="5141"/>
            <w:vAlign w:val="center"/>
          </w:tcPr>
          <w:p>
            <w:r/>
            <w:r>
              <w:rPr>
                <w:b w:val="0"/>
                <w:sz w:val="15"/>
              </w:rPr>
              <w:t>Formation</w:t>
            </w:r>
          </w:p>
        </w:tc>
        <w:tc>
          <w:tcPr>
            <w:tcW w:type="dxa" w:w="5141"/>
            <w:vAlign w:val="center"/>
          </w:tcPr>
          <w:p>
            <w:r/>
            <w:r>
              <w:rPr>
                <w:b w:val="0"/>
                <w:sz w:val="15"/>
              </w:rPr>
              <w:t>Section 5</w:t>
            </w:r>
          </w:p>
        </w:tc>
      </w:tr>
      <w:tr>
        <w:tc>
          <w:tcPr>
            <w:tcW w:type="dxa" w:w="5141"/>
            <w:vAlign w:val="center"/>
          </w:tcPr>
          <w:p>
            <w:r/>
            <w:r>
              <w:rPr>
                <w:b w:val="0"/>
                <w:sz w:val="15"/>
              </w:rPr>
              <w:t>Mission Engine</w:t>
            </w:r>
          </w:p>
        </w:tc>
        <w:tc>
          <w:tcPr>
            <w:tcW w:type="dxa" w:w="5141"/>
            <w:vAlign w:val="center"/>
          </w:tcPr>
          <w:p>
            <w:r/>
            <w:r>
              <w:rPr>
                <w:b w:val="0"/>
                <w:sz w:val="15"/>
              </w:rPr>
              <w:t>Section 6</w:t>
            </w:r>
          </w:p>
        </w:tc>
      </w:tr>
      <w:tr>
        <w:tc>
          <w:tcPr>
            <w:tcW w:type="dxa" w:w="5141"/>
            <w:vAlign w:val="center"/>
          </w:tcPr>
          <w:p>
            <w:r/>
            <w:r>
              <w:rPr>
                <w:b w:val="0"/>
                <w:sz w:val="15"/>
              </w:rPr>
              <w:t>Pastor Intelligence</w:t>
            </w:r>
          </w:p>
        </w:tc>
        <w:tc>
          <w:tcPr>
            <w:tcW w:type="dxa" w:w="5141"/>
            <w:vAlign w:val="center"/>
          </w:tcPr>
          <w:p>
            <w:r/>
            <w:r>
              <w:rPr>
                <w:b w:val="0"/>
                <w:sz w:val="15"/>
              </w:rPr>
              <w:t>Sections 8–9</w:t>
            </w:r>
          </w:p>
        </w:tc>
      </w:tr>
      <w:tr>
        <w:tc>
          <w:tcPr>
            <w:tcW w:type="dxa" w:w="5141"/>
            <w:vAlign w:val="center"/>
          </w:tcPr>
          <w:p>
            <w:r/>
            <w:r>
              <w:rPr>
                <w:b w:val="0"/>
                <w:sz w:val="15"/>
              </w:rPr>
              <w:t>CHGO Integration</w:t>
            </w:r>
          </w:p>
        </w:tc>
        <w:tc>
          <w:tcPr>
            <w:tcW w:type="dxa" w:w="5141"/>
            <w:vAlign w:val="center"/>
          </w:tcPr>
          <w:p>
            <w:r/>
            <w:r>
              <w:rPr>
                <w:b w:val="0"/>
                <w:sz w:val="15"/>
              </w:rPr>
              <w:t>Section 11</w:t>
            </w:r>
          </w:p>
        </w:tc>
      </w:tr>
      <w:tr>
        <w:tc>
          <w:tcPr>
            <w:tcW w:type="dxa" w:w="5141"/>
            <w:vAlign w:val="center"/>
          </w:tcPr>
          <w:p>
            <w:r/>
            <w:r>
              <w:rPr>
                <w:b w:val="0"/>
                <w:sz w:val="15"/>
              </w:rPr>
              <w:t>AI</w:t>
            </w:r>
          </w:p>
        </w:tc>
        <w:tc>
          <w:tcPr>
            <w:tcW w:type="dxa" w:w="5141"/>
            <w:vAlign w:val="center"/>
          </w:tcPr>
          <w:p>
            <w:r/>
            <w:r>
              <w:rPr>
                <w:b w:val="0"/>
                <w:sz w:val="15"/>
              </w:rPr>
              <w:t>Section 12</w:t>
            </w:r>
          </w:p>
        </w:tc>
      </w:tr>
      <w:tr>
        <w:tc>
          <w:tcPr>
            <w:tcW w:type="dxa" w:w="5141"/>
            <w:vAlign w:val="center"/>
          </w:tcPr>
          <w:p>
            <w:r/>
            <w:r>
              <w:rPr>
                <w:b w:val="0"/>
                <w:sz w:val="15"/>
              </w:rPr>
              <w:t>White-label / Headless</w:t>
            </w:r>
          </w:p>
        </w:tc>
        <w:tc>
          <w:tcPr>
            <w:tcW w:type="dxa" w:w="5141"/>
            <w:vAlign w:val="center"/>
          </w:tcPr>
          <w:p>
            <w:r/>
            <w:r>
              <w:rPr>
                <w:b w:val="0"/>
                <w:sz w:val="15"/>
              </w:rPr>
              <w:t>Sections 15–16</w:t>
            </w:r>
          </w:p>
        </w:tc>
      </w:tr>
      <w:tr>
        <w:tc>
          <w:tcPr>
            <w:tcW w:type="dxa" w:w="5141"/>
            <w:vAlign w:val="center"/>
          </w:tcPr>
          <w:p>
            <w:r/>
            <w:r>
              <w:rPr>
                <w:b w:val="0"/>
                <w:sz w:val="15"/>
              </w:rPr>
              <w:t>Privacy / Data Ownership</w:t>
            </w:r>
          </w:p>
        </w:tc>
        <w:tc>
          <w:tcPr>
            <w:tcW w:type="dxa" w:w="5141"/>
            <w:vAlign w:val="center"/>
          </w:tcPr>
          <w:p>
            <w:r/>
            <w:r>
              <w:rPr>
                <w:b w:val="0"/>
                <w:sz w:val="15"/>
              </w:rPr>
              <w:t>Sections 10–11, 18</w:t>
            </w:r>
          </w:p>
        </w:tc>
      </w:tr>
      <w:tr>
        <w:tc>
          <w:tcPr>
            <w:tcW w:type="dxa" w:w="5141"/>
            <w:vAlign w:val="center"/>
          </w:tcPr>
          <w:p>
            <w:r/>
            <w:r>
              <w:rPr>
                <w:b w:val="0"/>
                <w:sz w:val="15"/>
              </w:rPr>
              <w:t>NFR / Global / Accessibility</w:t>
            </w:r>
          </w:p>
        </w:tc>
        <w:tc>
          <w:tcPr>
            <w:tcW w:type="dxa" w:w="5141"/>
            <w:vAlign w:val="center"/>
          </w:tcPr>
          <w:p>
            <w:r/>
            <w:r>
              <w:rPr>
                <w:b w:val="0"/>
                <w:sz w:val="15"/>
              </w:rPr>
              <w:t>Sections 17–20</w:t>
            </w:r>
          </w:p>
        </w:tc>
      </w:tr>
      <w:tr>
        <w:tc>
          <w:tcPr>
            <w:tcW w:type="dxa" w:w="5141"/>
            <w:vAlign w:val="center"/>
          </w:tcPr>
          <w:p>
            <w:r/>
            <w:r>
              <w:rPr>
                <w:b w:val="0"/>
                <w:sz w:val="15"/>
              </w:rPr>
              <w:t>MVP Acceptance</w:t>
            </w:r>
          </w:p>
        </w:tc>
        <w:tc>
          <w:tcPr>
            <w:tcW w:type="dxa" w:w="5141"/>
            <w:vAlign w:val="center"/>
          </w:tcPr>
          <w:p>
            <w:r/>
            <w:r>
              <w:rPr>
                <w:b w:val="0"/>
                <w:sz w:val="15"/>
              </w:rPr>
              <w:t>Sections 21–22</w:t>
            </w:r>
          </w:p>
        </w:tc>
      </w:tr>
    </w:tbl>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CHGO | Church OS UX &amp; Information Architecture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