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90923" w:rsidRDefault="00B36CDE">
      <w:pPr>
        <w:spacing w:after="60"/>
      </w:pPr>
      <w:r>
        <w:rPr>
          <w:b/>
          <w:bCs/>
          <w:color w:val="1F3A5F"/>
          <w:sz w:val="34"/>
          <w:szCs w:val="34"/>
        </w:rPr>
        <w:t>SE LAB GROUP ASSIGNMENT 1 REPORT TEMPLATE</w:t>
      </w:r>
    </w:p>
    <w:p w:rsidR="00D90923" w:rsidRDefault="00B36CDE">
      <w:pPr>
        <w:spacing w:before="80" w:after="100"/>
      </w:pPr>
      <w:r>
        <w:rPr>
          <w:b/>
          <w:bCs/>
          <w:color w:val="1F3A5F"/>
          <w:sz w:val="24"/>
          <w:szCs w:val="24"/>
        </w:rPr>
        <w:t>Marking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60"/>
        <w:gridCol w:w="1100"/>
        <w:gridCol w:w="3000"/>
      </w:tblGrid>
      <w:tr w:rsidR="00D90923">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No.</w:t>
            </w:r>
          </w:p>
        </w:tc>
        <w:tc>
          <w:tcPr>
            <w:tcW w:w="4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Task</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Marks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Section in this report</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Clarification Q&amp;A (Excel)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2.1</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2</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Requirements Specification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2.2</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3</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Use Case Modeling</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3.1</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4</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Activity Diagrams</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3.2</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5</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Detailed System Modeling: "Buy a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3.3</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6</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UI/UX Design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4.1</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7</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Architectural Design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4.2, 4.3</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8</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Visual Studio Engineering (Model-to-Code)</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5.1</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9</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GitHub &amp; AI Tooling (Copilot)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5.2</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10</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Demo Application (C# and MSSQL)</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rsidR="00D90923" w:rsidRDefault="00B36CDE">
            <w:pPr>
              <w:spacing w:after="40" w:line="252" w:lineRule="auto"/>
            </w:pPr>
            <w:r>
              <w:rPr>
                <w:sz w:val="19"/>
                <w:szCs w:val="19"/>
              </w:rPr>
              <w:t>5.3</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Total</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D90923">
            <w:pPr>
              <w:spacing w:after="40" w:line="252" w:lineRule="auto"/>
            </w:pP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100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Weight: 20% of QT2 (plus 1 bonus point towards the Final Project for exceptional work)</w:t>
            </w:r>
          </w:p>
        </w:tc>
      </w:tr>
    </w:tbl>
    <w:p w:rsidR="00D90923" w:rsidRDefault="00D90923">
      <w:pPr>
        <w:spacing w:after="60"/>
      </w:pPr>
    </w:p>
    <w:p w:rsidR="00D90923" w:rsidRDefault="00B36CDE">
      <w:pPr>
        <w:spacing w:before="100" w:after="80"/>
      </w:pPr>
      <w:r>
        <w:rPr>
          <w:b/>
          <w:bCs/>
          <w:color w:val="1F3A5F"/>
          <w:sz w:val="24"/>
          <w:szCs w:val="24"/>
        </w:rPr>
        <w:t>How to use this template</w:t>
      </w:r>
    </w:p>
    <w:p w:rsidR="00D90923" w:rsidRDefault="00B36CDE">
      <w:pPr>
        <w:pStyle w:val="ListParagraph"/>
        <w:numPr>
          <w:ilvl w:val="0"/>
          <w:numId w:val="2"/>
        </w:numPr>
        <w:spacing w:after="70" w:line="276" w:lineRule="auto"/>
      </w:pPr>
      <w:r>
        <w:t xml:space="preserve">Keep </w:t>
      </w:r>
      <w:r>
        <w:rPr>
          <w:b/>
          <w:bCs/>
        </w:rPr>
        <w:t>all titles and numbering</w:t>
      </w:r>
      <w:r>
        <w:t xml:space="preserve">. Replace every blue [bracketed placeholder] with your own content, and </w:t>
      </w:r>
      <w:r>
        <w:rPr>
          <w:b/>
          <w:bCs/>
        </w:rPr>
        <w:t>delete all grey "Guidance" paragraphs</w:t>
      </w:r>
      <w:r>
        <w:t>, unused figure frames and this instruction page before you submit.</w:t>
      </w:r>
    </w:p>
    <w:p w:rsidR="00D90923" w:rsidRDefault="00B36CDE">
      <w:pPr>
        <w:pStyle w:val="ListParagraph"/>
        <w:numPr>
          <w:ilvl w:val="0"/>
          <w:numId w:val="2"/>
        </w:numPr>
        <w:spacing w:after="70" w:line="276" w:lineRule="auto"/>
      </w:pPr>
      <w:r>
        <w:t>Keep the headings as real Word headings (the navigation pane must work). Update the table of contents before submitting (right-click, Update Field).</w:t>
      </w:r>
    </w:p>
    <w:p w:rsidR="00D90923" w:rsidRDefault="00B36CDE">
      <w:pPr>
        <w:pStyle w:val="ListParagraph"/>
        <w:numPr>
          <w:ilvl w:val="0"/>
          <w:numId w:val="2"/>
        </w:numPr>
        <w:spacing w:after="70" w:line="276" w:lineRule="auto"/>
      </w:pPr>
      <w:r>
        <w:t xml:space="preserve">Group of 3 to 5 students. Section 7 must list the </w:t>
      </w:r>
      <w:r>
        <w:rPr>
          <w:b/>
          <w:bCs/>
        </w:rPr>
        <w:t>% contribution of each member</w:t>
      </w:r>
      <w:r>
        <w:t xml:space="preserve"> (total 100%) and must match your readme.txt.</w:t>
      </w:r>
    </w:p>
    <w:p w:rsidR="00D90923" w:rsidRDefault="00B36CDE">
      <w:pPr>
        <w:pStyle w:val="ListParagraph"/>
        <w:numPr>
          <w:ilvl w:val="0"/>
          <w:numId w:val="2"/>
        </w:numPr>
        <w:spacing w:after="70" w:line="276" w:lineRule="auto"/>
      </w:pPr>
      <w:r>
        <w:t xml:space="preserve">Submit </w:t>
      </w:r>
      <w:r>
        <w:rPr>
          <w:b/>
          <w:bCs/>
        </w:rPr>
        <w:t>[YourID]_[YourStudentName].docx</w:t>
      </w:r>
      <w:r>
        <w:t xml:space="preserve">, </w:t>
      </w:r>
      <w:r>
        <w:rPr>
          <w:b/>
          <w:bCs/>
        </w:rPr>
        <w:t>readme.txt</w:t>
      </w:r>
      <w:r>
        <w:t xml:space="preserve"> (GitHub link and other links such as Figma and database script instructions) and the % contribution of each member. All final artifacts are also uploaded to the shared GitHub repository.</w:t>
      </w:r>
    </w:p>
    <w:p w:rsidR="00D90923" w:rsidRDefault="00B36CDE">
      <w:pPr>
        <w:pStyle w:val="ListParagraph"/>
        <w:numPr>
          <w:ilvl w:val="0"/>
          <w:numId w:val="2"/>
        </w:numPr>
        <w:spacing w:after="70" w:line="276" w:lineRule="auto"/>
      </w:pPr>
      <w:r>
        <w:t xml:space="preserve">The report must also address the content of </w:t>
      </w:r>
      <w:r>
        <w:rPr>
          <w:b/>
          <w:bCs/>
        </w:rPr>
        <w:t>"LabGroupAssignment1.pdf"</w:t>
      </w:r>
      <w:r>
        <w:t>. Use the checklist in section 6 to show where each item is covered.</w:t>
      </w:r>
    </w:p>
    <w:p w:rsidR="00D90923" w:rsidRDefault="00B36CDE">
      <w:pPr>
        <w:pStyle w:val="ListParagraph"/>
        <w:numPr>
          <w:ilvl w:val="0"/>
          <w:numId w:val="2"/>
        </w:numPr>
        <w:spacing w:after="70" w:line="276" w:lineRule="auto"/>
      </w:pPr>
      <w:r>
        <w:t xml:space="preserve">Keep your diagrams </w:t>
      </w:r>
      <w:r>
        <w:rPr>
          <w:b/>
          <w:bCs/>
        </w:rPr>
        <w:t>consistent with each other</w:t>
      </w:r>
      <w:r>
        <w:t>: the rubric rewards diagrams that are syntactically correct, logically sound and aligned. Use the consistency table in section 3.4.</w:t>
      </w:r>
    </w:p>
    <w:p w:rsidR="00D90923" w:rsidRDefault="00B36CDE">
      <w:pPr>
        <w:pStyle w:val="ListParagraph"/>
        <w:numPr>
          <w:ilvl w:val="0"/>
          <w:numId w:val="2"/>
        </w:numPr>
        <w:spacing w:after="70" w:line="276" w:lineRule="auto"/>
      </w:pPr>
      <w:r>
        <w:t xml:space="preserve">The workbook </w:t>
      </w:r>
      <w:r>
        <w:rPr>
          <w:b/>
          <w:bCs/>
        </w:rPr>
        <w:t>A1_Team_Workbook</w:t>
      </w:r>
      <w:r>
        <w:t xml:space="preserve"> (Q&amp;A, requirements, prompt log, commit log, progress log) is your working record and the source for several tables here.</w:t>
      </w:r>
    </w:p>
    <w:p w:rsidR="00D90923" w:rsidRDefault="00B36CDE">
      <w:r>
        <w:br w:type="page"/>
      </w:r>
    </w:p>
    <w:p w:rsidR="00D90923" w:rsidRDefault="00B36CDE">
      <w:pPr>
        <w:spacing w:before="1600" w:after="60"/>
        <w:jc w:val="center"/>
      </w:pPr>
      <w:r>
        <w:rPr>
          <w:b/>
          <w:bCs/>
          <w:color w:val="1F3A5F"/>
          <w:sz w:val="44"/>
          <w:szCs w:val="44"/>
        </w:rPr>
        <w:lastRenderedPageBreak/>
        <w:t>Smart Ticketing System</w:t>
      </w:r>
    </w:p>
    <w:p w:rsidR="00D90923" w:rsidRDefault="00B36CDE">
      <w:pPr>
        <w:spacing w:after="120"/>
        <w:jc w:val="center"/>
      </w:pPr>
      <w:r>
        <w:rPr>
          <w:b/>
          <w:bCs/>
          <w:color w:val="1F3A5F"/>
          <w:sz w:val="32"/>
          <w:szCs w:val="32"/>
        </w:rPr>
        <w:t>Ticket Vendor Machine (TVM)</w:t>
      </w:r>
    </w:p>
    <w:p w:rsidR="00D90923" w:rsidRDefault="00B36CDE">
      <w:pPr>
        <w:spacing w:after="500"/>
        <w:jc w:val="center"/>
      </w:pPr>
      <w:r>
        <w:rPr>
          <w:color w:val="595959"/>
          <w:sz w:val="26"/>
          <w:szCs w:val="26"/>
        </w:rPr>
        <w:t>Software Engineering Lab Group Assignment 1  –  Sem 1_2627</w:t>
      </w:r>
    </w:p>
    <w:p w:rsidR="00D90923" w:rsidRPr="004F2445" w:rsidRDefault="00B36CDE">
      <w:pPr>
        <w:spacing w:after="100"/>
        <w:jc w:val="center"/>
        <w:rPr>
          <w:lang w:val="en-US"/>
        </w:rPr>
      </w:pPr>
      <w:r>
        <w:rPr>
          <w:b/>
          <w:bCs/>
          <w:sz w:val="26"/>
          <w:szCs w:val="26"/>
        </w:rPr>
        <w:t xml:space="preserve">Group </w:t>
      </w:r>
      <w:r w:rsidR="004F2445">
        <w:rPr>
          <w:b/>
          <w:bCs/>
          <w:sz w:val="26"/>
          <w:szCs w:val="26"/>
          <w:lang w:val="en-US"/>
        </w:rPr>
        <w:t>14</w:t>
      </w:r>
    </w:p>
    <w:p w:rsidR="00D90923" w:rsidRPr="00C16389" w:rsidRDefault="00B36CDE">
      <w:pPr>
        <w:spacing w:after="60"/>
        <w:jc w:val="center"/>
        <w:rPr>
          <w:lang w:val="en-US"/>
        </w:rPr>
      </w:pPr>
      <w:r>
        <w:rPr>
          <w:sz w:val="24"/>
          <w:szCs w:val="24"/>
        </w:rPr>
        <w:t xml:space="preserve">1. </w:t>
      </w:r>
      <w:r w:rsidR="00C16389">
        <w:rPr>
          <w:sz w:val="24"/>
          <w:szCs w:val="24"/>
          <w:lang w:val="en-US"/>
        </w:rPr>
        <w:t>524H0057</w:t>
      </w:r>
      <w:r>
        <w:rPr>
          <w:sz w:val="24"/>
          <w:szCs w:val="24"/>
        </w:rPr>
        <w:t xml:space="preserve"> : </w:t>
      </w:r>
      <w:r w:rsidR="00C16389">
        <w:rPr>
          <w:sz w:val="24"/>
          <w:szCs w:val="24"/>
          <w:lang w:val="en-US"/>
        </w:rPr>
        <w:t>On Gia Khiem</w:t>
      </w:r>
    </w:p>
    <w:p w:rsidR="00D90923" w:rsidRPr="00C16389" w:rsidRDefault="00B36CDE">
      <w:pPr>
        <w:spacing w:after="60"/>
        <w:jc w:val="center"/>
        <w:rPr>
          <w:lang w:val="en-US"/>
        </w:rPr>
      </w:pPr>
      <w:r>
        <w:rPr>
          <w:sz w:val="24"/>
          <w:szCs w:val="24"/>
        </w:rPr>
        <w:t xml:space="preserve">2. </w:t>
      </w:r>
      <w:r w:rsidR="008F5A3D">
        <w:rPr>
          <w:sz w:val="24"/>
          <w:szCs w:val="24"/>
          <w:lang w:val="en-US"/>
        </w:rPr>
        <w:t>524H0069</w:t>
      </w:r>
      <w:r>
        <w:rPr>
          <w:sz w:val="24"/>
          <w:szCs w:val="24"/>
        </w:rPr>
        <w:t xml:space="preserve"> : </w:t>
      </w:r>
      <w:r w:rsidR="00C16389">
        <w:rPr>
          <w:sz w:val="24"/>
          <w:szCs w:val="24"/>
          <w:lang w:val="en-US"/>
        </w:rPr>
        <w:t>Vo Nguyen Phuc Thinh</w:t>
      </w:r>
    </w:p>
    <w:p w:rsidR="00D90923" w:rsidRPr="00C16389" w:rsidRDefault="00B36CDE">
      <w:pPr>
        <w:spacing w:after="60"/>
        <w:jc w:val="center"/>
        <w:rPr>
          <w:lang w:val="en-US"/>
        </w:rPr>
      </w:pPr>
      <w:r>
        <w:rPr>
          <w:sz w:val="24"/>
          <w:szCs w:val="24"/>
        </w:rPr>
        <w:t xml:space="preserve">3. </w:t>
      </w:r>
      <w:r w:rsidR="008F5A3D">
        <w:rPr>
          <w:sz w:val="24"/>
          <w:szCs w:val="24"/>
          <w:lang w:val="en-US"/>
        </w:rPr>
        <w:t>524H0052</w:t>
      </w:r>
      <w:r>
        <w:rPr>
          <w:sz w:val="24"/>
          <w:szCs w:val="24"/>
        </w:rPr>
        <w:t xml:space="preserve"> : </w:t>
      </w:r>
      <w:r w:rsidR="00C16389">
        <w:rPr>
          <w:sz w:val="24"/>
          <w:szCs w:val="24"/>
          <w:lang w:val="en-US"/>
        </w:rPr>
        <w:t>Nguyen Nhat Huy</w:t>
      </w:r>
    </w:p>
    <w:p w:rsidR="00D90923" w:rsidRPr="00B70AA8" w:rsidRDefault="00D90923">
      <w:pPr>
        <w:spacing w:after="60"/>
        <w:jc w:val="center"/>
        <w:rPr>
          <w:lang w:val="en-US"/>
        </w:rPr>
      </w:pPr>
    </w:p>
    <w:p w:rsidR="00D90923" w:rsidRDefault="00D90923">
      <w:pPr>
        <w:spacing w:after="200"/>
        <w:rPr>
          <w:sz w:val="24"/>
          <w:szCs w:val="24"/>
        </w:rPr>
      </w:pPr>
    </w:p>
    <w:p w:rsidR="00B70AA8" w:rsidRDefault="00B70AA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6"/>
        <w:gridCol w:w="6087"/>
        <w:gridCol w:w="1168"/>
      </w:tblGrid>
      <w:tr w:rsidR="00D90923">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GitHub repository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Figma / other link</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Date submitted</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https://github.com/seuquay56/SmartTicketingSystem_TVM</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https://www.figma.com/design/LbKhf6mQOvEtakarW24O3d/Vending-Machine-UI--Community-?node-id=2004-20053</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30/10/2026</w:t>
            </w:r>
          </w:p>
        </w:tc>
      </w:tr>
    </w:tbl>
    <w:p w:rsidR="00D90923" w:rsidRDefault="00B36CDE">
      <w:pPr>
        <w:pStyle w:val="Heading1"/>
        <w:keepNext/>
        <w:pageBreakBefore/>
      </w:pPr>
      <w:bookmarkStart w:id="0" w:name="_Toc243431538"/>
      <w:r>
        <w:lastRenderedPageBreak/>
        <w:t>Table of Contents</w:t>
      </w:r>
      <w:bookmarkEnd w:id="0"/>
    </w:p>
    <w:sdt>
      <w:sdtPr>
        <w:alias w:val="Table of Contents"/>
        <w:id w:val="-28416679"/>
      </w:sdtPr>
      <w:sdtContent>
        <w:p w:rsidR="00832F13" w:rsidRDefault="00B36CDE">
          <w:pPr>
            <w:pStyle w:val="TOC1"/>
            <w:tabs>
              <w:tab w:val="right" w:leader="dot" w:pos="9350"/>
            </w:tabs>
            <w:rPr>
              <w:noProof/>
            </w:rPr>
          </w:pPr>
          <w:r>
            <w:fldChar w:fldCharType="begin"/>
          </w:r>
          <w:r>
            <w:instrText>TOC \h \o "1-3"</w:instrText>
          </w:r>
          <w:r>
            <w:fldChar w:fldCharType="separate"/>
          </w:r>
          <w:hyperlink w:anchor="_Toc243431538" w:history="1">
            <w:r w:rsidR="00832F13" w:rsidRPr="00526E0E">
              <w:rPr>
                <w:rStyle w:val="Hyperlink"/>
                <w:noProof/>
              </w:rPr>
              <w:t>Table of Contents</w:t>
            </w:r>
            <w:r w:rsidR="00832F13">
              <w:rPr>
                <w:noProof/>
              </w:rPr>
              <w:tab/>
            </w:r>
            <w:r w:rsidR="00832F13">
              <w:rPr>
                <w:noProof/>
              </w:rPr>
              <w:fldChar w:fldCharType="begin"/>
            </w:r>
            <w:r w:rsidR="00832F13">
              <w:rPr>
                <w:noProof/>
              </w:rPr>
              <w:instrText xml:space="preserve"> PAGEREF _Toc243431538 \h </w:instrText>
            </w:r>
            <w:r w:rsidR="00832F13">
              <w:rPr>
                <w:noProof/>
              </w:rPr>
            </w:r>
            <w:r w:rsidR="00832F13">
              <w:rPr>
                <w:noProof/>
              </w:rPr>
              <w:fldChar w:fldCharType="separate"/>
            </w:r>
            <w:r w:rsidR="007301B1">
              <w:rPr>
                <w:noProof/>
              </w:rPr>
              <w:t>4</w:t>
            </w:r>
            <w:r w:rsidR="00832F13">
              <w:rPr>
                <w:noProof/>
              </w:rPr>
              <w:fldChar w:fldCharType="end"/>
            </w:r>
          </w:hyperlink>
        </w:p>
        <w:p w:rsidR="00832F13" w:rsidRDefault="00971C0C">
          <w:pPr>
            <w:pStyle w:val="TOC1"/>
            <w:tabs>
              <w:tab w:val="right" w:leader="dot" w:pos="9350"/>
            </w:tabs>
            <w:rPr>
              <w:noProof/>
            </w:rPr>
          </w:pPr>
          <w:hyperlink w:anchor="_Toc243431539" w:history="1">
            <w:r w:rsidR="00832F13" w:rsidRPr="00526E0E">
              <w:rPr>
                <w:rStyle w:val="Hyperlink"/>
                <w:noProof/>
              </w:rPr>
              <w:t>1. Introduction</w:t>
            </w:r>
            <w:r w:rsidR="00832F13">
              <w:rPr>
                <w:noProof/>
              </w:rPr>
              <w:tab/>
            </w:r>
            <w:r w:rsidR="00832F13">
              <w:rPr>
                <w:noProof/>
              </w:rPr>
              <w:fldChar w:fldCharType="begin"/>
            </w:r>
            <w:r w:rsidR="00832F13">
              <w:rPr>
                <w:noProof/>
              </w:rPr>
              <w:instrText xml:space="preserve"> PAGEREF _Toc243431539 \h </w:instrText>
            </w:r>
            <w:r w:rsidR="00832F13">
              <w:rPr>
                <w:noProof/>
              </w:rPr>
            </w:r>
            <w:r w:rsidR="00832F13">
              <w:rPr>
                <w:noProof/>
              </w:rPr>
              <w:fldChar w:fldCharType="separate"/>
            </w:r>
            <w:r w:rsidR="007301B1">
              <w:rPr>
                <w:noProof/>
              </w:rPr>
              <w:t>6</w:t>
            </w:r>
            <w:r w:rsidR="00832F13">
              <w:rPr>
                <w:noProof/>
              </w:rPr>
              <w:fldChar w:fldCharType="end"/>
            </w:r>
          </w:hyperlink>
        </w:p>
        <w:p w:rsidR="00832F13" w:rsidRDefault="00971C0C">
          <w:pPr>
            <w:pStyle w:val="TOC2"/>
            <w:tabs>
              <w:tab w:val="right" w:leader="dot" w:pos="9350"/>
            </w:tabs>
            <w:rPr>
              <w:noProof/>
            </w:rPr>
          </w:pPr>
          <w:hyperlink w:anchor="_Toc243431540" w:history="1">
            <w:r w:rsidR="00832F13" w:rsidRPr="00526E0E">
              <w:rPr>
                <w:rStyle w:val="Hyperlink"/>
                <w:noProof/>
              </w:rPr>
              <w:t>1.1 Purpose and Scope</w:t>
            </w:r>
            <w:r w:rsidR="00832F13">
              <w:rPr>
                <w:noProof/>
              </w:rPr>
              <w:tab/>
            </w:r>
            <w:r w:rsidR="00832F13">
              <w:rPr>
                <w:noProof/>
              </w:rPr>
              <w:fldChar w:fldCharType="begin"/>
            </w:r>
            <w:r w:rsidR="00832F13">
              <w:rPr>
                <w:noProof/>
              </w:rPr>
              <w:instrText xml:space="preserve"> PAGEREF _Toc243431540 \h </w:instrText>
            </w:r>
            <w:r w:rsidR="00832F13">
              <w:rPr>
                <w:noProof/>
              </w:rPr>
            </w:r>
            <w:r w:rsidR="00832F13">
              <w:rPr>
                <w:noProof/>
              </w:rPr>
              <w:fldChar w:fldCharType="separate"/>
            </w:r>
            <w:r w:rsidR="007301B1">
              <w:rPr>
                <w:noProof/>
              </w:rPr>
              <w:t>6</w:t>
            </w:r>
            <w:r w:rsidR="00832F13">
              <w:rPr>
                <w:noProof/>
              </w:rPr>
              <w:fldChar w:fldCharType="end"/>
            </w:r>
          </w:hyperlink>
        </w:p>
        <w:p w:rsidR="00832F13" w:rsidRDefault="00971C0C">
          <w:pPr>
            <w:pStyle w:val="TOC2"/>
            <w:tabs>
              <w:tab w:val="right" w:leader="dot" w:pos="9350"/>
            </w:tabs>
            <w:rPr>
              <w:noProof/>
            </w:rPr>
          </w:pPr>
          <w:hyperlink w:anchor="_Toc243431541" w:history="1">
            <w:r w:rsidR="00832F13" w:rsidRPr="00526E0E">
              <w:rPr>
                <w:rStyle w:val="Hyperlink"/>
                <w:noProof/>
              </w:rPr>
              <w:t>1.2 Problem Statement in Our Own Words</w:t>
            </w:r>
            <w:r w:rsidR="00832F13">
              <w:rPr>
                <w:noProof/>
              </w:rPr>
              <w:tab/>
            </w:r>
            <w:r w:rsidR="00832F13">
              <w:rPr>
                <w:noProof/>
              </w:rPr>
              <w:fldChar w:fldCharType="begin"/>
            </w:r>
            <w:r w:rsidR="00832F13">
              <w:rPr>
                <w:noProof/>
              </w:rPr>
              <w:instrText xml:space="preserve"> PAGEREF _Toc243431541 \h </w:instrText>
            </w:r>
            <w:r w:rsidR="00832F13">
              <w:rPr>
                <w:noProof/>
              </w:rPr>
            </w:r>
            <w:r w:rsidR="00832F13">
              <w:rPr>
                <w:noProof/>
              </w:rPr>
              <w:fldChar w:fldCharType="separate"/>
            </w:r>
            <w:r w:rsidR="007301B1">
              <w:rPr>
                <w:noProof/>
              </w:rPr>
              <w:t>6</w:t>
            </w:r>
            <w:r w:rsidR="00832F13">
              <w:rPr>
                <w:noProof/>
              </w:rPr>
              <w:fldChar w:fldCharType="end"/>
            </w:r>
          </w:hyperlink>
        </w:p>
        <w:p w:rsidR="00832F13" w:rsidRDefault="00971C0C">
          <w:pPr>
            <w:pStyle w:val="TOC2"/>
            <w:tabs>
              <w:tab w:val="right" w:leader="dot" w:pos="9350"/>
            </w:tabs>
            <w:rPr>
              <w:noProof/>
            </w:rPr>
          </w:pPr>
          <w:hyperlink w:anchor="_Toc243431542" w:history="1">
            <w:r w:rsidR="00832F13" w:rsidRPr="00526E0E">
              <w:rPr>
                <w:rStyle w:val="Hyperlink"/>
                <w:noProof/>
              </w:rPr>
              <w:t>1.3 Team and Roles</w:t>
            </w:r>
            <w:r w:rsidR="00832F13">
              <w:rPr>
                <w:noProof/>
              </w:rPr>
              <w:tab/>
            </w:r>
            <w:r w:rsidR="00832F13">
              <w:rPr>
                <w:noProof/>
              </w:rPr>
              <w:fldChar w:fldCharType="begin"/>
            </w:r>
            <w:r w:rsidR="00832F13">
              <w:rPr>
                <w:noProof/>
              </w:rPr>
              <w:instrText xml:space="preserve"> PAGEREF _Toc243431542 \h </w:instrText>
            </w:r>
            <w:r w:rsidR="00832F13">
              <w:rPr>
                <w:noProof/>
              </w:rPr>
            </w:r>
            <w:r w:rsidR="00832F13">
              <w:rPr>
                <w:noProof/>
              </w:rPr>
              <w:fldChar w:fldCharType="separate"/>
            </w:r>
            <w:r w:rsidR="007301B1">
              <w:rPr>
                <w:noProof/>
              </w:rPr>
              <w:t>6</w:t>
            </w:r>
            <w:r w:rsidR="00832F13">
              <w:rPr>
                <w:noProof/>
              </w:rPr>
              <w:fldChar w:fldCharType="end"/>
            </w:r>
          </w:hyperlink>
        </w:p>
        <w:p w:rsidR="00832F13" w:rsidRDefault="00971C0C">
          <w:pPr>
            <w:pStyle w:val="TOC1"/>
            <w:tabs>
              <w:tab w:val="right" w:leader="dot" w:pos="9350"/>
            </w:tabs>
            <w:rPr>
              <w:noProof/>
            </w:rPr>
          </w:pPr>
          <w:hyperlink w:anchor="_Toc243431543" w:history="1">
            <w:r w:rsidR="00832F13" w:rsidRPr="00526E0E">
              <w:rPr>
                <w:rStyle w:val="Hyperlink"/>
                <w:noProof/>
              </w:rPr>
              <w:t>2. Phase 1: Requirements Engineering (20 marks)</w:t>
            </w:r>
            <w:r w:rsidR="00832F13">
              <w:rPr>
                <w:noProof/>
              </w:rPr>
              <w:tab/>
            </w:r>
            <w:r w:rsidR="00832F13">
              <w:rPr>
                <w:noProof/>
              </w:rPr>
              <w:fldChar w:fldCharType="begin"/>
            </w:r>
            <w:r w:rsidR="00832F13">
              <w:rPr>
                <w:noProof/>
              </w:rPr>
              <w:instrText xml:space="preserve"> PAGEREF _Toc243431543 \h </w:instrText>
            </w:r>
            <w:r w:rsidR="00832F13">
              <w:rPr>
                <w:noProof/>
              </w:rPr>
            </w:r>
            <w:r w:rsidR="00832F13">
              <w:rPr>
                <w:noProof/>
              </w:rPr>
              <w:fldChar w:fldCharType="separate"/>
            </w:r>
            <w:r w:rsidR="007301B1">
              <w:rPr>
                <w:noProof/>
              </w:rPr>
              <w:t>7</w:t>
            </w:r>
            <w:r w:rsidR="00832F13">
              <w:rPr>
                <w:noProof/>
              </w:rPr>
              <w:fldChar w:fldCharType="end"/>
            </w:r>
          </w:hyperlink>
        </w:p>
        <w:p w:rsidR="00832F13" w:rsidRDefault="00971C0C">
          <w:pPr>
            <w:pStyle w:val="TOC2"/>
            <w:tabs>
              <w:tab w:val="right" w:leader="dot" w:pos="9350"/>
            </w:tabs>
            <w:rPr>
              <w:noProof/>
            </w:rPr>
          </w:pPr>
          <w:hyperlink w:anchor="_Toc243431544" w:history="1">
            <w:r w:rsidR="00832F13" w:rsidRPr="00526E0E">
              <w:rPr>
                <w:rStyle w:val="Hyperlink"/>
                <w:noProof/>
              </w:rPr>
              <w:t>2.1 Clarification Q&amp;A (5 marks)</w:t>
            </w:r>
            <w:r w:rsidR="00832F13">
              <w:rPr>
                <w:noProof/>
              </w:rPr>
              <w:tab/>
            </w:r>
            <w:r w:rsidR="00832F13">
              <w:rPr>
                <w:noProof/>
              </w:rPr>
              <w:fldChar w:fldCharType="begin"/>
            </w:r>
            <w:r w:rsidR="00832F13">
              <w:rPr>
                <w:noProof/>
              </w:rPr>
              <w:instrText xml:space="preserve"> PAGEREF _Toc243431544 \h </w:instrText>
            </w:r>
            <w:r w:rsidR="00832F13">
              <w:rPr>
                <w:noProof/>
              </w:rPr>
            </w:r>
            <w:r w:rsidR="00832F13">
              <w:rPr>
                <w:noProof/>
              </w:rPr>
              <w:fldChar w:fldCharType="separate"/>
            </w:r>
            <w:r w:rsidR="007301B1">
              <w:rPr>
                <w:noProof/>
              </w:rPr>
              <w:t>7</w:t>
            </w:r>
            <w:r w:rsidR="00832F13">
              <w:rPr>
                <w:noProof/>
              </w:rPr>
              <w:fldChar w:fldCharType="end"/>
            </w:r>
          </w:hyperlink>
        </w:p>
        <w:p w:rsidR="00832F13" w:rsidRDefault="00971C0C">
          <w:pPr>
            <w:pStyle w:val="TOC2"/>
            <w:tabs>
              <w:tab w:val="right" w:leader="dot" w:pos="9350"/>
            </w:tabs>
            <w:rPr>
              <w:noProof/>
            </w:rPr>
          </w:pPr>
          <w:hyperlink w:anchor="_Toc243431545" w:history="1">
            <w:r w:rsidR="00832F13" w:rsidRPr="00526E0E">
              <w:rPr>
                <w:rStyle w:val="Hyperlink"/>
                <w:noProof/>
              </w:rPr>
              <w:t>2.2 Requirements Specification (15 marks)</w:t>
            </w:r>
            <w:r w:rsidR="00832F13">
              <w:rPr>
                <w:noProof/>
              </w:rPr>
              <w:tab/>
            </w:r>
            <w:r w:rsidR="00832F13">
              <w:rPr>
                <w:noProof/>
              </w:rPr>
              <w:fldChar w:fldCharType="begin"/>
            </w:r>
            <w:r w:rsidR="00832F13">
              <w:rPr>
                <w:noProof/>
              </w:rPr>
              <w:instrText xml:space="preserve"> PAGEREF _Toc243431545 \h </w:instrText>
            </w:r>
            <w:r w:rsidR="00832F13">
              <w:rPr>
                <w:noProof/>
              </w:rPr>
            </w:r>
            <w:r w:rsidR="00832F13">
              <w:rPr>
                <w:noProof/>
              </w:rPr>
              <w:fldChar w:fldCharType="separate"/>
            </w:r>
            <w:r w:rsidR="007301B1">
              <w:rPr>
                <w:noProof/>
              </w:rPr>
              <w:t>7</w:t>
            </w:r>
            <w:r w:rsidR="00832F13">
              <w:rPr>
                <w:noProof/>
              </w:rPr>
              <w:fldChar w:fldCharType="end"/>
            </w:r>
          </w:hyperlink>
        </w:p>
        <w:p w:rsidR="00832F13" w:rsidRDefault="00971C0C">
          <w:pPr>
            <w:pStyle w:val="TOC3"/>
            <w:tabs>
              <w:tab w:val="right" w:leader="dot" w:pos="9350"/>
            </w:tabs>
            <w:rPr>
              <w:noProof/>
            </w:rPr>
          </w:pPr>
          <w:hyperlink w:anchor="_Toc243431546" w:history="1">
            <w:r w:rsidR="00832F13" w:rsidRPr="00526E0E">
              <w:rPr>
                <w:rStyle w:val="Hyperlink"/>
                <w:noProof/>
              </w:rPr>
              <w:t>2.2.1 Functional Requirements</w:t>
            </w:r>
            <w:r w:rsidR="00832F13">
              <w:rPr>
                <w:noProof/>
              </w:rPr>
              <w:tab/>
            </w:r>
            <w:r w:rsidR="00832F13">
              <w:rPr>
                <w:noProof/>
              </w:rPr>
              <w:fldChar w:fldCharType="begin"/>
            </w:r>
            <w:r w:rsidR="00832F13">
              <w:rPr>
                <w:noProof/>
              </w:rPr>
              <w:instrText xml:space="preserve"> PAGEREF _Toc243431546 \h </w:instrText>
            </w:r>
            <w:r w:rsidR="00832F13">
              <w:rPr>
                <w:noProof/>
              </w:rPr>
            </w:r>
            <w:r w:rsidR="00832F13">
              <w:rPr>
                <w:noProof/>
              </w:rPr>
              <w:fldChar w:fldCharType="separate"/>
            </w:r>
            <w:r w:rsidR="007301B1">
              <w:rPr>
                <w:noProof/>
              </w:rPr>
              <w:t>7</w:t>
            </w:r>
            <w:r w:rsidR="00832F13">
              <w:rPr>
                <w:noProof/>
              </w:rPr>
              <w:fldChar w:fldCharType="end"/>
            </w:r>
          </w:hyperlink>
        </w:p>
        <w:p w:rsidR="00832F13" w:rsidRDefault="00971C0C">
          <w:pPr>
            <w:pStyle w:val="TOC3"/>
            <w:tabs>
              <w:tab w:val="right" w:leader="dot" w:pos="9350"/>
            </w:tabs>
            <w:rPr>
              <w:noProof/>
            </w:rPr>
          </w:pPr>
          <w:hyperlink w:anchor="_Toc243431547" w:history="1">
            <w:r w:rsidR="00832F13" w:rsidRPr="00526E0E">
              <w:rPr>
                <w:rStyle w:val="Hyperlink"/>
                <w:noProof/>
              </w:rPr>
              <w:t>2.2.2 Non-Functional Requirements</w:t>
            </w:r>
            <w:r w:rsidR="00832F13">
              <w:rPr>
                <w:noProof/>
              </w:rPr>
              <w:tab/>
            </w:r>
            <w:r w:rsidR="00832F13">
              <w:rPr>
                <w:noProof/>
              </w:rPr>
              <w:fldChar w:fldCharType="begin"/>
            </w:r>
            <w:r w:rsidR="00832F13">
              <w:rPr>
                <w:noProof/>
              </w:rPr>
              <w:instrText xml:space="preserve"> PAGEREF _Toc243431547 \h </w:instrText>
            </w:r>
            <w:r w:rsidR="00832F13">
              <w:rPr>
                <w:noProof/>
              </w:rPr>
            </w:r>
            <w:r w:rsidR="00832F13">
              <w:rPr>
                <w:noProof/>
              </w:rPr>
              <w:fldChar w:fldCharType="separate"/>
            </w:r>
            <w:r w:rsidR="007301B1">
              <w:rPr>
                <w:noProof/>
              </w:rPr>
              <w:t>7</w:t>
            </w:r>
            <w:r w:rsidR="00832F13">
              <w:rPr>
                <w:noProof/>
              </w:rPr>
              <w:fldChar w:fldCharType="end"/>
            </w:r>
          </w:hyperlink>
        </w:p>
        <w:p w:rsidR="00832F13" w:rsidRDefault="00971C0C">
          <w:pPr>
            <w:pStyle w:val="TOC3"/>
            <w:tabs>
              <w:tab w:val="right" w:leader="dot" w:pos="9350"/>
            </w:tabs>
            <w:rPr>
              <w:noProof/>
            </w:rPr>
          </w:pPr>
          <w:hyperlink w:anchor="_Toc243431548" w:history="1">
            <w:r w:rsidR="00832F13" w:rsidRPr="00526E0E">
              <w:rPr>
                <w:rStyle w:val="Hyperlink"/>
                <w:noProof/>
              </w:rPr>
              <w:t>2.2.3 Domain Requirements</w:t>
            </w:r>
            <w:r w:rsidR="00832F13">
              <w:rPr>
                <w:noProof/>
              </w:rPr>
              <w:tab/>
            </w:r>
            <w:r w:rsidR="00832F13">
              <w:rPr>
                <w:noProof/>
              </w:rPr>
              <w:fldChar w:fldCharType="begin"/>
            </w:r>
            <w:r w:rsidR="00832F13">
              <w:rPr>
                <w:noProof/>
              </w:rPr>
              <w:instrText xml:space="preserve"> PAGEREF _Toc243431548 \h </w:instrText>
            </w:r>
            <w:r w:rsidR="00832F13">
              <w:rPr>
                <w:noProof/>
              </w:rPr>
            </w:r>
            <w:r w:rsidR="00832F13">
              <w:rPr>
                <w:noProof/>
              </w:rPr>
              <w:fldChar w:fldCharType="separate"/>
            </w:r>
            <w:r w:rsidR="007301B1">
              <w:rPr>
                <w:noProof/>
              </w:rPr>
              <w:t>8</w:t>
            </w:r>
            <w:r w:rsidR="00832F13">
              <w:rPr>
                <w:noProof/>
              </w:rPr>
              <w:fldChar w:fldCharType="end"/>
            </w:r>
          </w:hyperlink>
        </w:p>
        <w:p w:rsidR="00832F13" w:rsidRDefault="00971C0C">
          <w:pPr>
            <w:pStyle w:val="TOC1"/>
            <w:tabs>
              <w:tab w:val="right" w:leader="dot" w:pos="9350"/>
            </w:tabs>
            <w:rPr>
              <w:noProof/>
            </w:rPr>
          </w:pPr>
          <w:hyperlink w:anchor="_Toc243431549" w:history="1">
            <w:r w:rsidR="00832F13" w:rsidRPr="00526E0E">
              <w:rPr>
                <w:rStyle w:val="Hyperlink"/>
                <w:noProof/>
              </w:rPr>
              <w:t>3. Phase 2: UML Modeling &amp; System Design (35 marks)</w:t>
            </w:r>
            <w:r w:rsidR="00832F13">
              <w:rPr>
                <w:noProof/>
              </w:rPr>
              <w:tab/>
            </w:r>
            <w:r w:rsidR="00832F13">
              <w:rPr>
                <w:noProof/>
              </w:rPr>
              <w:fldChar w:fldCharType="begin"/>
            </w:r>
            <w:r w:rsidR="00832F13">
              <w:rPr>
                <w:noProof/>
              </w:rPr>
              <w:instrText xml:space="preserve"> PAGEREF _Toc243431549 \h </w:instrText>
            </w:r>
            <w:r w:rsidR="00832F13">
              <w:rPr>
                <w:noProof/>
              </w:rPr>
            </w:r>
            <w:r w:rsidR="00832F13">
              <w:rPr>
                <w:noProof/>
              </w:rPr>
              <w:fldChar w:fldCharType="separate"/>
            </w:r>
            <w:r w:rsidR="007301B1">
              <w:rPr>
                <w:noProof/>
              </w:rPr>
              <w:t>9</w:t>
            </w:r>
            <w:r w:rsidR="00832F13">
              <w:rPr>
                <w:noProof/>
              </w:rPr>
              <w:fldChar w:fldCharType="end"/>
            </w:r>
          </w:hyperlink>
        </w:p>
        <w:p w:rsidR="00832F13" w:rsidRDefault="00971C0C">
          <w:pPr>
            <w:pStyle w:val="TOC2"/>
            <w:tabs>
              <w:tab w:val="right" w:leader="dot" w:pos="9350"/>
            </w:tabs>
            <w:rPr>
              <w:noProof/>
            </w:rPr>
          </w:pPr>
          <w:hyperlink w:anchor="_Toc243431550" w:history="1">
            <w:r w:rsidR="00832F13" w:rsidRPr="00526E0E">
              <w:rPr>
                <w:rStyle w:val="Hyperlink"/>
                <w:noProof/>
              </w:rPr>
              <w:t>3.1 Use Case Modeling (10 marks)</w:t>
            </w:r>
            <w:r w:rsidR="00832F13">
              <w:rPr>
                <w:noProof/>
              </w:rPr>
              <w:tab/>
            </w:r>
            <w:r w:rsidR="00832F13">
              <w:rPr>
                <w:noProof/>
              </w:rPr>
              <w:fldChar w:fldCharType="begin"/>
            </w:r>
            <w:r w:rsidR="00832F13">
              <w:rPr>
                <w:noProof/>
              </w:rPr>
              <w:instrText xml:space="preserve"> PAGEREF _Toc243431550 \h </w:instrText>
            </w:r>
            <w:r w:rsidR="00832F13">
              <w:rPr>
                <w:noProof/>
              </w:rPr>
            </w:r>
            <w:r w:rsidR="00832F13">
              <w:rPr>
                <w:noProof/>
              </w:rPr>
              <w:fldChar w:fldCharType="separate"/>
            </w:r>
            <w:r w:rsidR="007301B1">
              <w:rPr>
                <w:noProof/>
              </w:rPr>
              <w:t>9</w:t>
            </w:r>
            <w:r w:rsidR="00832F13">
              <w:rPr>
                <w:noProof/>
              </w:rPr>
              <w:fldChar w:fldCharType="end"/>
            </w:r>
          </w:hyperlink>
        </w:p>
        <w:p w:rsidR="00832F13" w:rsidRDefault="00971C0C">
          <w:pPr>
            <w:pStyle w:val="TOC3"/>
            <w:tabs>
              <w:tab w:val="right" w:leader="dot" w:pos="9350"/>
            </w:tabs>
            <w:rPr>
              <w:noProof/>
            </w:rPr>
          </w:pPr>
          <w:hyperlink w:anchor="_Toc243431551" w:history="1">
            <w:r w:rsidR="00832F13" w:rsidRPr="00526E0E">
              <w:rPr>
                <w:rStyle w:val="Hyperlink"/>
                <w:noProof/>
              </w:rPr>
              <w:t>3.1.1 Use Case Diagram</w:t>
            </w:r>
            <w:r w:rsidR="00832F13">
              <w:rPr>
                <w:noProof/>
              </w:rPr>
              <w:tab/>
            </w:r>
            <w:r w:rsidR="00832F13">
              <w:rPr>
                <w:noProof/>
              </w:rPr>
              <w:fldChar w:fldCharType="begin"/>
            </w:r>
            <w:r w:rsidR="00832F13">
              <w:rPr>
                <w:noProof/>
              </w:rPr>
              <w:instrText xml:space="preserve"> PAGEREF _Toc243431551 \h </w:instrText>
            </w:r>
            <w:r w:rsidR="00832F13">
              <w:rPr>
                <w:noProof/>
              </w:rPr>
            </w:r>
            <w:r w:rsidR="00832F13">
              <w:rPr>
                <w:noProof/>
              </w:rPr>
              <w:fldChar w:fldCharType="separate"/>
            </w:r>
            <w:r w:rsidR="007301B1">
              <w:rPr>
                <w:noProof/>
              </w:rPr>
              <w:t>9</w:t>
            </w:r>
            <w:r w:rsidR="00832F13">
              <w:rPr>
                <w:noProof/>
              </w:rPr>
              <w:fldChar w:fldCharType="end"/>
            </w:r>
          </w:hyperlink>
        </w:p>
        <w:p w:rsidR="00832F13" w:rsidRDefault="00971C0C">
          <w:pPr>
            <w:pStyle w:val="TOC3"/>
            <w:tabs>
              <w:tab w:val="right" w:leader="dot" w:pos="9350"/>
            </w:tabs>
            <w:rPr>
              <w:noProof/>
            </w:rPr>
          </w:pPr>
          <w:hyperlink w:anchor="_Toc243431552" w:history="1">
            <w:r w:rsidR="00832F13" w:rsidRPr="00526E0E">
              <w:rPr>
                <w:rStyle w:val="Hyperlink"/>
                <w:noProof/>
              </w:rPr>
              <w:t>3.1.2 Actors and Use Case List</w:t>
            </w:r>
            <w:r w:rsidR="00832F13">
              <w:rPr>
                <w:noProof/>
              </w:rPr>
              <w:tab/>
            </w:r>
            <w:r w:rsidR="00832F13">
              <w:rPr>
                <w:noProof/>
              </w:rPr>
              <w:fldChar w:fldCharType="begin"/>
            </w:r>
            <w:r w:rsidR="00832F13">
              <w:rPr>
                <w:noProof/>
              </w:rPr>
              <w:instrText xml:space="preserve"> PAGEREF _Toc243431552 \h </w:instrText>
            </w:r>
            <w:r w:rsidR="00832F13">
              <w:rPr>
                <w:noProof/>
              </w:rPr>
            </w:r>
            <w:r w:rsidR="00832F13">
              <w:rPr>
                <w:noProof/>
              </w:rPr>
              <w:fldChar w:fldCharType="separate"/>
            </w:r>
            <w:r w:rsidR="007301B1">
              <w:rPr>
                <w:noProof/>
              </w:rPr>
              <w:t>9</w:t>
            </w:r>
            <w:r w:rsidR="00832F13">
              <w:rPr>
                <w:noProof/>
              </w:rPr>
              <w:fldChar w:fldCharType="end"/>
            </w:r>
          </w:hyperlink>
        </w:p>
        <w:p w:rsidR="00832F13" w:rsidRDefault="00971C0C">
          <w:pPr>
            <w:pStyle w:val="TOC3"/>
            <w:tabs>
              <w:tab w:val="right" w:leader="dot" w:pos="9350"/>
            </w:tabs>
            <w:rPr>
              <w:noProof/>
            </w:rPr>
          </w:pPr>
          <w:hyperlink w:anchor="_Toc243431553" w:history="1">
            <w:r w:rsidR="00832F13" w:rsidRPr="00526E0E">
              <w:rPr>
                <w:rStyle w:val="Hyperlink"/>
                <w:noProof/>
              </w:rPr>
              <w:t>3.1.3 Use Case Descriptions</w:t>
            </w:r>
            <w:r w:rsidR="00832F13">
              <w:rPr>
                <w:noProof/>
              </w:rPr>
              <w:tab/>
            </w:r>
            <w:r w:rsidR="00832F13">
              <w:rPr>
                <w:noProof/>
              </w:rPr>
              <w:fldChar w:fldCharType="begin"/>
            </w:r>
            <w:r w:rsidR="00832F13">
              <w:rPr>
                <w:noProof/>
              </w:rPr>
              <w:instrText xml:space="preserve"> PAGEREF _Toc243431553 \h </w:instrText>
            </w:r>
            <w:r w:rsidR="00832F13">
              <w:rPr>
                <w:noProof/>
              </w:rPr>
            </w:r>
            <w:r w:rsidR="00832F13">
              <w:rPr>
                <w:noProof/>
              </w:rPr>
              <w:fldChar w:fldCharType="separate"/>
            </w:r>
            <w:r w:rsidR="007301B1">
              <w:rPr>
                <w:noProof/>
              </w:rPr>
              <w:t>9</w:t>
            </w:r>
            <w:r w:rsidR="00832F13">
              <w:rPr>
                <w:noProof/>
              </w:rPr>
              <w:fldChar w:fldCharType="end"/>
            </w:r>
          </w:hyperlink>
        </w:p>
        <w:p w:rsidR="00832F13" w:rsidRDefault="00971C0C">
          <w:pPr>
            <w:pStyle w:val="TOC2"/>
            <w:tabs>
              <w:tab w:val="right" w:leader="dot" w:pos="9350"/>
            </w:tabs>
            <w:rPr>
              <w:noProof/>
            </w:rPr>
          </w:pPr>
          <w:hyperlink w:anchor="_Toc243431554" w:history="1">
            <w:r w:rsidR="00832F13" w:rsidRPr="00526E0E">
              <w:rPr>
                <w:rStyle w:val="Hyperlink"/>
                <w:noProof/>
              </w:rPr>
              <w:t>3.2 Activity Diagrams (10 marks)</w:t>
            </w:r>
            <w:r w:rsidR="00832F13">
              <w:rPr>
                <w:noProof/>
              </w:rPr>
              <w:tab/>
            </w:r>
            <w:r w:rsidR="00832F13">
              <w:rPr>
                <w:noProof/>
              </w:rPr>
              <w:fldChar w:fldCharType="begin"/>
            </w:r>
            <w:r w:rsidR="00832F13">
              <w:rPr>
                <w:noProof/>
              </w:rPr>
              <w:instrText xml:space="preserve"> PAGEREF _Toc243431554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3"/>
            <w:tabs>
              <w:tab w:val="right" w:leader="dot" w:pos="9350"/>
            </w:tabs>
            <w:rPr>
              <w:noProof/>
            </w:rPr>
          </w:pPr>
          <w:hyperlink w:anchor="_Toc243431555" w:history="1">
            <w:r w:rsidR="00832F13" w:rsidRPr="00526E0E">
              <w:rPr>
                <w:rStyle w:val="Hyperlink"/>
                <w:noProof/>
              </w:rPr>
              <w:t>3.2.1 Passenger Buys a Ticket at the TVM</w:t>
            </w:r>
            <w:r w:rsidR="00832F13">
              <w:rPr>
                <w:noProof/>
              </w:rPr>
              <w:tab/>
            </w:r>
            <w:r w:rsidR="00832F13">
              <w:rPr>
                <w:noProof/>
              </w:rPr>
              <w:fldChar w:fldCharType="begin"/>
            </w:r>
            <w:r w:rsidR="00832F13">
              <w:rPr>
                <w:noProof/>
              </w:rPr>
              <w:instrText xml:space="preserve"> PAGEREF _Toc243431555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3"/>
            <w:tabs>
              <w:tab w:val="right" w:leader="dot" w:pos="9350"/>
            </w:tabs>
            <w:rPr>
              <w:noProof/>
            </w:rPr>
          </w:pPr>
          <w:hyperlink w:anchor="_Toc243431556" w:history="1">
            <w:r w:rsidR="00832F13" w:rsidRPr="00526E0E">
              <w:rPr>
                <w:rStyle w:val="Hyperlink"/>
                <w:noProof/>
              </w:rPr>
              <w:t>3.2.2 Communication with External Payment Gateways</w:t>
            </w:r>
            <w:r w:rsidR="00832F13">
              <w:rPr>
                <w:noProof/>
              </w:rPr>
              <w:tab/>
            </w:r>
            <w:r w:rsidR="00832F13">
              <w:rPr>
                <w:noProof/>
              </w:rPr>
              <w:fldChar w:fldCharType="begin"/>
            </w:r>
            <w:r w:rsidR="00832F13">
              <w:rPr>
                <w:noProof/>
              </w:rPr>
              <w:instrText xml:space="preserve"> PAGEREF _Toc243431556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2"/>
            <w:tabs>
              <w:tab w:val="right" w:leader="dot" w:pos="9350"/>
            </w:tabs>
            <w:rPr>
              <w:noProof/>
            </w:rPr>
          </w:pPr>
          <w:hyperlink w:anchor="_Toc243431557" w:history="1">
            <w:r w:rsidR="00832F13" w:rsidRPr="00526E0E">
              <w:rPr>
                <w:rStyle w:val="Hyperlink"/>
                <w:noProof/>
              </w:rPr>
              <w:t>3.3 Detailed System Modeling: Main Use Case "Buy a Ticket" (15 marks)</w:t>
            </w:r>
            <w:r w:rsidR="00832F13">
              <w:rPr>
                <w:noProof/>
              </w:rPr>
              <w:tab/>
            </w:r>
            <w:r w:rsidR="00832F13">
              <w:rPr>
                <w:noProof/>
              </w:rPr>
              <w:fldChar w:fldCharType="begin"/>
            </w:r>
            <w:r w:rsidR="00832F13">
              <w:rPr>
                <w:noProof/>
              </w:rPr>
              <w:instrText xml:space="preserve"> PAGEREF _Toc243431557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3"/>
            <w:tabs>
              <w:tab w:val="right" w:leader="dot" w:pos="9350"/>
            </w:tabs>
            <w:rPr>
              <w:noProof/>
            </w:rPr>
          </w:pPr>
          <w:hyperlink w:anchor="_Toc243431558" w:history="1">
            <w:r w:rsidR="00832F13" w:rsidRPr="00526E0E">
              <w:rPr>
                <w:rStyle w:val="Hyperlink"/>
                <w:noProof/>
              </w:rPr>
              <w:t>3.3.1 Sequence Diagram</w:t>
            </w:r>
            <w:r w:rsidR="00832F13">
              <w:rPr>
                <w:noProof/>
              </w:rPr>
              <w:tab/>
            </w:r>
            <w:r w:rsidR="00832F13">
              <w:rPr>
                <w:noProof/>
              </w:rPr>
              <w:fldChar w:fldCharType="begin"/>
            </w:r>
            <w:r w:rsidR="00832F13">
              <w:rPr>
                <w:noProof/>
              </w:rPr>
              <w:instrText xml:space="preserve"> PAGEREF _Toc243431558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3"/>
            <w:tabs>
              <w:tab w:val="right" w:leader="dot" w:pos="9350"/>
            </w:tabs>
            <w:rPr>
              <w:noProof/>
            </w:rPr>
          </w:pPr>
          <w:hyperlink w:anchor="_Toc243431559" w:history="1">
            <w:r w:rsidR="00832F13" w:rsidRPr="00526E0E">
              <w:rPr>
                <w:rStyle w:val="Hyperlink"/>
                <w:noProof/>
              </w:rPr>
              <w:t>3.3.2 State Chart Diagram</w:t>
            </w:r>
            <w:r w:rsidR="00832F13">
              <w:rPr>
                <w:noProof/>
              </w:rPr>
              <w:tab/>
            </w:r>
            <w:r w:rsidR="00832F13">
              <w:rPr>
                <w:noProof/>
              </w:rPr>
              <w:fldChar w:fldCharType="begin"/>
            </w:r>
            <w:r w:rsidR="00832F13">
              <w:rPr>
                <w:noProof/>
              </w:rPr>
              <w:instrText xml:space="preserve"> PAGEREF _Toc243431559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3"/>
            <w:tabs>
              <w:tab w:val="right" w:leader="dot" w:pos="9350"/>
            </w:tabs>
            <w:rPr>
              <w:noProof/>
            </w:rPr>
          </w:pPr>
          <w:hyperlink w:anchor="_Toc243431560" w:history="1">
            <w:r w:rsidR="00832F13" w:rsidRPr="00526E0E">
              <w:rPr>
                <w:rStyle w:val="Hyperlink"/>
                <w:noProof/>
              </w:rPr>
              <w:t>3.3.3 Class Diagram (Domain Model)</w:t>
            </w:r>
            <w:r w:rsidR="00832F13">
              <w:rPr>
                <w:noProof/>
              </w:rPr>
              <w:tab/>
            </w:r>
            <w:r w:rsidR="00832F13">
              <w:rPr>
                <w:noProof/>
              </w:rPr>
              <w:fldChar w:fldCharType="begin"/>
            </w:r>
            <w:r w:rsidR="00832F13">
              <w:rPr>
                <w:noProof/>
              </w:rPr>
              <w:instrText xml:space="preserve"> PAGEREF _Toc243431560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2"/>
            <w:tabs>
              <w:tab w:val="right" w:leader="dot" w:pos="9350"/>
            </w:tabs>
            <w:rPr>
              <w:noProof/>
            </w:rPr>
          </w:pPr>
          <w:hyperlink w:anchor="_Toc243431561" w:history="1">
            <w:r w:rsidR="00832F13" w:rsidRPr="00526E0E">
              <w:rPr>
                <w:rStyle w:val="Hyperlink"/>
                <w:noProof/>
              </w:rPr>
              <w:t>3.4 Model Consistency Check</w:t>
            </w:r>
            <w:r w:rsidR="00832F13">
              <w:rPr>
                <w:noProof/>
              </w:rPr>
              <w:tab/>
            </w:r>
            <w:r w:rsidR="00832F13">
              <w:rPr>
                <w:noProof/>
              </w:rPr>
              <w:fldChar w:fldCharType="begin"/>
            </w:r>
            <w:r w:rsidR="00832F13">
              <w:rPr>
                <w:noProof/>
              </w:rPr>
              <w:instrText xml:space="preserve"> PAGEREF _Toc243431561 \h </w:instrText>
            </w:r>
            <w:r w:rsidR="00832F13">
              <w:rPr>
                <w:noProof/>
              </w:rPr>
            </w:r>
            <w:r w:rsidR="00832F13">
              <w:rPr>
                <w:noProof/>
              </w:rPr>
              <w:fldChar w:fldCharType="separate"/>
            </w:r>
            <w:r w:rsidR="007301B1">
              <w:rPr>
                <w:noProof/>
              </w:rPr>
              <w:t>10</w:t>
            </w:r>
            <w:r w:rsidR="00832F13">
              <w:rPr>
                <w:noProof/>
              </w:rPr>
              <w:fldChar w:fldCharType="end"/>
            </w:r>
          </w:hyperlink>
        </w:p>
        <w:p w:rsidR="00832F13" w:rsidRDefault="00971C0C">
          <w:pPr>
            <w:pStyle w:val="TOC1"/>
            <w:tabs>
              <w:tab w:val="right" w:leader="dot" w:pos="9350"/>
            </w:tabs>
            <w:rPr>
              <w:noProof/>
            </w:rPr>
          </w:pPr>
          <w:hyperlink w:anchor="_Toc243431562" w:history="1">
            <w:r w:rsidR="00832F13" w:rsidRPr="00526E0E">
              <w:rPr>
                <w:rStyle w:val="Hyperlink"/>
                <w:noProof/>
              </w:rPr>
              <w:t>4. Phase 3: UI/UX &amp; Architecture (15 marks)</w:t>
            </w:r>
            <w:r w:rsidR="00832F13">
              <w:rPr>
                <w:noProof/>
              </w:rPr>
              <w:tab/>
            </w:r>
            <w:r w:rsidR="00832F13">
              <w:rPr>
                <w:noProof/>
              </w:rPr>
              <w:fldChar w:fldCharType="begin"/>
            </w:r>
            <w:r w:rsidR="00832F13">
              <w:rPr>
                <w:noProof/>
              </w:rPr>
              <w:instrText xml:space="preserve"> PAGEREF _Toc243431562 \h </w:instrText>
            </w:r>
            <w:r w:rsidR="00832F13">
              <w:rPr>
                <w:noProof/>
              </w:rPr>
            </w:r>
            <w:r w:rsidR="00832F13">
              <w:rPr>
                <w:noProof/>
              </w:rPr>
              <w:fldChar w:fldCharType="separate"/>
            </w:r>
            <w:r w:rsidR="007301B1">
              <w:rPr>
                <w:noProof/>
              </w:rPr>
              <w:t>12</w:t>
            </w:r>
            <w:r w:rsidR="00832F13">
              <w:rPr>
                <w:noProof/>
              </w:rPr>
              <w:fldChar w:fldCharType="end"/>
            </w:r>
          </w:hyperlink>
        </w:p>
        <w:p w:rsidR="00832F13" w:rsidRDefault="00971C0C">
          <w:pPr>
            <w:pStyle w:val="TOC2"/>
            <w:tabs>
              <w:tab w:val="right" w:leader="dot" w:pos="9350"/>
            </w:tabs>
            <w:rPr>
              <w:noProof/>
            </w:rPr>
          </w:pPr>
          <w:hyperlink w:anchor="_Toc243431563" w:history="1">
            <w:r w:rsidR="00832F13" w:rsidRPr="00526E0E">
              <w:rPr>
                <w:rStyle w:val="Hyperlink"/>
                <w:noProof/>
              </w:rPr>
              <w:t>4.1 UI/UX Design (5 marks)</w:t>
            </w:r>
            <w:r w:rsidR="00832F13">
              <w:rPr>
                <w:noProof/>
              </w:rPr>
              <w:tab/>
            </w:r>
            <w:r w:rsidR="00832F13">
              <w:rPr>
                <w:noProof/>
              </w:rPr>
              <w:fldChar w:fldCharType="begin"/>
            </w:r>
            <w:r w:rsidR="00832F13">
              <w:rPr>
                <w:noProof/>
              </w:rPr>
              <w:instrText xml:space="preserve"> PAGEREF _Toc243431563 \h </w:instrText>
            </w:r>
            <w:r w:rsidR="00832F13">
              <w:rPr>
                <w:noProof/>
              </w:rPr>
            </w:r>
            <w:r w:rsidR="00832F13">
              <w:rPr>
                <w:noProof/>
              </w:rPr>
              <w:fldChar w:fldCharType="separate"/>
            </w:r>
            <w:r w:rsidR="007301B1">
              <w:rPr>
                <w:noProof/>
              </w:rPr>
              <w:t>12</w:t>
            </w:r>
            <w:r w:rsidR="00832F13">
              <w:rPr>
                <w:noProof/>
              </w:rPr>
              <w:fldChar w:fldCharType="end"/>
            </w:r>
          </w:hyperlink>
        </w:p>
        <w:p w:rsidR="00832F13" w:rsidRDefault="00971C0C">
          <w:pPr>
            <w:pStyle w:val="TOC2"/>
            <w:tabs>
              <w:tab w:val="right" w:leader="dot" w:pos="9350"/>
            </w:tabs>
            <w:rPr>
              <w:noProof/>
            </w:rPr>
          </w:pPr>
          <w:hyperlink w:anchor="_Toc243431564" w:history="1">
            <w:r w:rsidR="00832F13" w:rsidRPr="00526E0E">
              <w:rPr>
                <w:rStyle w:val="Hyperlink"/>
                <w:noProof/>
              </w:rPr>
              <w:t>4.2 Architectural Design (10 marks)</w:t>
            </w:r>
            <w:r w:rsidR="00832F13">
              <w:rPr>
                <w:noProof/>
              </w:rPr>
              <w:tab/>
            </w:r>
            <w:r w:rsidR="00832F13">
              <w:rPr>
                <w:noProof/>
              </w:rPr>
              <w:fldChar w:fldCharType="begin"/>
            </w:r>
            <w:r w:rsidR="00832F13">
              <w:rPr>
                <w:noProof/>
              </w:rPr>
              <w:instrText xml:space="preserve"> PAGEREF _Toc243431564 \h </w:instrText>
            </w:r>
            <w:r w:rsidR="00832F13">
              <w:rPr>
                <w:noProof/>
              </w:rPr>
            </w:r>
            <w:r w:rsidR="00832F13">
              <w:rPr>
                <w:noProof/>
              </w:rPr>
              <w:fldChar w:fldCharType="separate"/>
            </w:r>
            <w:r w:rsidR="007301B1">
              <w:rPr>
                <w:noProof/>
              </w:rPr>
              <w:t>12</w:t>
            </w:r>
            <w:r w:rsidR="00832F13">
              <w:rPr>
                <w:noProof/>
              </w:rPr>
              <w:fldChar w:fldCharType="end"/>
            </w:r>
          </w:hyperlink>
        </w:p>
        <w:p w:rsidR="00832F13" w:rsidRDefault="00971C0C">
          <w:pPr>
            <w:pStyle w:val="TOC3"/>
            <w:tabs>
              <w:tab w:val="right" w:leader="dot" w:pos="9350"/>
            </w:tabs>
            <w:rPr>
              <w:noProof/>
            </w:rPr>
          </w:pPr>
          <w:hyperlink w:anchor="_Toc243431565" w:history="1">
            <w:r w:rsidR="00832F13" w:rsidRPr="00526E0E">
              <w:rPr>
                <w:rStyle w:val="Hyperlink"/>
                <w:noProof/>
              </w:rPr>
              <w:t>4.2.1 Architecture Diagram</w:t>
            </w:r>
            <w:r w:rsidR="00832F13">
              <w:rPr>
                <w:noProof/>
              </w:rPr>
              <w:tab/>
            </w:r>
            <w:r w:rsidR="00832F13">
              <w:rPr>
                <w:noProof/>
              </w:rPr>
              <w:fldChar w:fldCharType="begin"/>
            </w:r>
            <w:r w:rsidR="00832F13">
              <w:rPr>
                <w:noProof/>
              </w:rPr>
              <w:instrText xml:space="preserve"> PAGEREF _Toc243431565 \h </w:instrText>
            </w:r>
            <w:r w:rsidR="00832F13">
              <w:rPr>
                <w:noProof/>
              </w:rPr>
            </w:r>
            <w:r w:rsidR="00832F13">
              <w:rPr>
                <w:noProof/>
              </w:rPr>
              <w:fldChar w:fldCharType="separate"/>
            </w:r>
            <w:r w:rsidR="007301B1">
              <w:rPr>
                <w:noProof/>
              </w:rPr>
              <w:t>12</w:t>
            </w:r>
            <w:r w:rsidR="00832F13">
              <w:rPr>
                <w:noProof/>
              </w:rPr>
              <w:fldChar w:fldCharType="end"/>
            </w:r>
          </w:hyperlink>
        </w:p>
        <w:p w:rsidR="00832F13" w:rsidRDefault="00971C0C">
          <w:pPr>
            <w:pStyle w:val="TOC3"/>
            <w:tabs>
              <w:tab w:val="right" w:leader="dot" w:pos="9350"/>
            </w:tabs>
            <w:rPr>
              <w:noProof/>
            </w:rPr>
          </w:pPr>
          <w:hyperlink w:anchor="_Toc243431566" w:history="1">
            <w:r w:rsidR="00832F13" w:rsidRPr="00526E0E">
              <w:rPr>
                <w:rStyle w:val="Hyperlink"/>
                <w:noProof/>
              </w:rPr>
              <w:t>4.2.2 Deployment Diagram</w:t>
            </w:r>
            <w:r w:rsidR="00832F13">
              <w:rPr>
                <w:noProof/>
              </w:rPr>
              <w:tab/>
            </w:r>
            <w:r w:rsidR="00832F13">
              <w:rPr>
                <w:noProof/>
              </w:rPr>
              <w:fldChar w:fldCharType="begin"/>
            </w:r>
            <w:r w:rsidR="00832F13">
              <w:rPr>
                <w:noProof/>
              </w:rPr>
              <w:instrText xml:space="preserve"> PAGEREF _Toc243431566 \h </w:instrText>
            </w:r>
            <w:r w:rsidR="00832F13">
              <w:rPr>
                <w:noProof/>
              </w:rPr>
            </w:r>
            <w:r w:rsidR="00832F13">
              <w:rPr>
                <w:noProof/>
              </w:rPr>
              <w:fldChar w:fldCharType="separate"/>
            </w:r>
            <w:r w:rsidR="007301B1">
              <w:rPr>
                <w:noProof/>
              </w:rPr>
              <w:t>12</w:t>
            </w:r>
            <w:r w:rsidR="00832F13">
              <w:rPr>
                <w:noProof/>
              </w:rPr>
              <w:fldChar w:fldCharType="end"/>
            </w:r>
          </w:hyperlink>
        </w:p>
        <w:p w:rsidR="00832F13" w:rsidRDefault="00971C0C">
          <w:pPr>
            <w:pStyle w:val="TOC1"/>
            <w:tabs>
              <w:tab w:val="right" w:leader="dot" w:pos="9350"/>
            </w:tabs>
            <w:rPr>
              <w:noProof/>
            </w:rPr>
          </w:pPr>
          <w:hyperlink w:anchor="_Toc243431567" w:history="1">
            <w:r w:rsidR="00832F13" w:rsidRPr="00526E0E">
              <w:rPr>
                <w:rStyle w:val="Hyperlink"/>
                <w:noProof/>
              </w:rPr>
              <w:t>5. Phase 4: Implementation, Tooling &amp; Demo (30 marks)</w:t>
            </w:r>
            <w:r w:rsidR="00832F13">
              <w:rPr>
                <w:noProof/>
              </w:rPr>
              <w:tab/>
            </w:r>
            <w:r w:rsidR="00832F13">
              <w:rPr>
                <w:noProof/>
              </w:rPr>
              <w:fldChar w:fldCharType="begin"/>
            </w:r>
            <w:r w:rsidR="00832F13">
              <w:rPr>
                <w:noProof/>
              </w:rPr>
              <w:instrText xml:space="preserve"> PAGEREF _Toc243431567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2"/>
            <w:tabs>
              <w:tab w:val="right" w:leader="dot" w:pos="9350"/>
            </w:tabs>
            <w:rPr>
              <w:noProof/>
            </w:rPr>
          </w:pPr>
          <w:hyperlink w:anchor="_Toc243431568" w:history="1">
            <w:r w:rsidR="00832F13" w:rsidRPr="00526E0E">
              <w:rPr>
                <w:rStyle w:val="Hyperlink"/>
                <w:noProof/>
              </w:rPr>
              <w:t>5.1 Visual Studio Engineering: Model-to-Code (10 marks)</w:t>
            </w:r>
            <w:r w:rsidR="00832F13">
              <w:rPr>
                <w:noProof/>
              </w:rPr>
              <w:tab/>
            </w:r>
            <w:r w:rsidR="00832F13">
              <w:rPr>
                <w:noProof/>
              </w:rPr>
              <w:fldChar w:fldCharType="begin"/>
            </w:r>
            <w:r w:rsidR="00832F13">
              <w:rPr>
                <w:noProof/>
              </w:rPr>
              <w:instrText xml:space="preserve"> PAGEREF _Toc243431568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3"/>
            <w:tabs>
              <w:tab w:val="right" w:leader="dot" w:pos="9350"/>
            </w:tabs>
            <w:rPr>
              <w:noProof/>
            </w:rPr>
          </w:pPr>
          <w:hyperlink w:anchor="_Toc243431569" w:history="1">
            <w:r w:rsidR="00832F13" w:rsidRPr="00526E0E">
              <w:rPr>
                <w:rStyle w:val="Hyperlink"/>
                <w:noProof/>
              </w:rPr>
              <w:t>5.1.1 Forward Engineering (Model to Code)</w:t>
            </w:r>
            <w:r w:rsidR="00832F13">
              <w:rPr>
                <w:noProof/>
              </w:rPr>
              <w:tab/>
            </w:r>
            <w:r w:rsidR="00832F13">
              <w:rPr>
                <w:noProof/>
              </w:rPr>
              <w:fldChar w:fldCharType="begin"/>
            </w:r>
            <w:r w:rsidR="00832F13">
              <w:rPr>
                <w:noProof/>
              </w:rPr>
              <w:instrText xml:space="preserve"> PAGEREF _Toc243431569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3"/>
            <w:tabs>
              <w:tab w:val="right" w:leader="dot" w:pos="9350"/>
            </w:tabs>
            <w:rPr>
              <w:noProof/>
            </w:rPr>
          </w:pPr>
          <w:hyperlink w:anchor="_Toc243431570" w:history="1">
            <w:r w:rsidR="00832F13" w:rsidRPr="00526E0E">
              <w:rPr>
                <w:rStyle w:val="Hyperlink"/>
                <w:noProof/>
              </w:rPr>
              <w:t>5.1.2 Backward Engineering (Code to Model)</w:t>
            </w:r>
            <w:r w:rsidR="00832F13">
              <w:rPr>
                <w:noProof/>
              </w:rPr>
              <w:tab/>
            </w:r>
            <w:r w:rsidR="00832F13">
              <w:rPr>
                <w:noProof/>
              </w:rPr>
              <w:fldChar w:fldCharType="begin"/>
            </w:r>
            <w:r w:rsidR="00832F13">
              <w:rPr>
                <w:noProof/>
              </w:rPr>
              <w:instrText xml:space="preserve"> PAGEREF _Toc243431570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3"/>
            <w:tabs>
              <w:tab w:val="right" w:leader="dot" w:pos="9350"/>
            </w:tabs>
            <w:rPr>
              <w:noProof/>
            </w:rPr>
          </w:pPr>
          <w:hyperlink w:anchor="_Toc243431571" w:history="1">
            <w:r w:rsidR="00832F13" w:rsidRPr="00526E0E">
              <w:rPr>
                <w:rStyle w:val="Hyperlink"/>
                <w:noProof/>
              </w:rPr>
              <w:t>5.1.3 Code Map</w:t>
            </w:r>
            <w:r w:rsidR="00832F13">
              <w:rPr>
                <w:noProof/>
              </w:rPr>
              <w:tab/>
            </w:r>
            <w:r w:rsidR="00832F13">
              <w:rPr>
                <w:noProof/>
              </w:rPr>
              <w:fldChar w:fldCharType="begin"/>
            </w:r>
            <w:r w:rsidR="00832F13">
              <w:rPr>
                <w:noProof/>
              </w:rPr>
              <w:instrText xml:space="preserve"> PAGEREF _Toc243431571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2"/>
            <w:tabs>
              <w:tab w:val="right" w:leader="dot" w:pos="9350"/>
            </w:tabs>
            <w:rPr>
              <w:noProof/>
            </w:rPr>
          </w:pPr>
          <w:hyperlink w:anchor="_Toc243431572" w:history="1">
            <w:r w:rsidR="00832F13" w:rsidRPr="00526E0E">
              <w:rPr>
                <w:rStyle w:val="Hyperlink"/>
                <w:noProof/>
              </w:rPr>
              <w:t>5.2 GitHub &amp; AI Tooling (10 marks)</w:t>
            </w:r>
            <w:r w:rsidR="00832F13">
              <w:rPr>
                <w:noProof/>
              </w:rPr>
              <w:tab/>
            </w:r>
            <w:r w:rsidR="00832F13">
              <w:rPr>
                <w:noProof/>
              </w:rPr>
              <w:fldChar w:fldCharType="begin"/>
            </w:r>
            <w:r w:rsidR="00832F13">
              <w:rPr>
                <w:noProof/>
              </w:rPr>
              <w:instrText xml:space="preserve"> PAGEREF _Toc243431572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3"/>
            <w:tabs>
              <w:tab w:val="right" w:leader="dot" w:pos="9350"/>
            </w:tabs>
            <w:rPr>
              <w:noProof/>
            </w:rPr>
          </w:pPr>
          <w:hyperlink w:anchor="_Toc243431573" w:history="1">
            <w:r w:rsidR="00832F13" w:rsidRPr="00526E0E">
              <w:rPr>
                <w:rStyle w:val="Hyperlink"/>
                <w:noProof/>
              </w:rPr>
              <w:t>5.2.1 Source Control</w:t>
            </w:r>
            <w:r w:rsidR="00832F13">
              <w:rPr>
                <w:noProof/>
              </w:rPr>
              <w:tab/>
            </w:r>
            <w:r w:rsidR="00832F13">
              <w:rPr>
                <w:noProof/>
              </w:rPr>
              <w:fldChar w:fldCharType="begin"/>
            </w:r>
            <w:r w:rsidR="00832F13">
              <w:rPr>
                <w:noProof/>
              </w:rPr>
              <w:instrText xml:space="preserve"> PAGEREF _Toc243431573 \h </w:instrText>
            </w:r>
            <w:r w:rsidR="00832F13">
              <w:rPr>
                <w:noProof/>
              </w:rPr>
            </w:r>
            <w:r w:rsidR="00832F13">
              <w:rPr>
                <w:noProof/>
              </w:rPr>
              <w:fldChar w:fldCharType="separate"/>
            </w:r>
            <w:r w:rsidR="007301B1">
              <w:rPr>
                <w:noProof/>
              </w:rPr>
              <w:t>13</w:t>
            </w:r>
            <w:r w:rsidR="00832F13">
              <w:rPr>
                <w:noProof/>
              </w:rPr>
              <w:fldChar w:fldCharType="end"/>
            </w:r>
          </w:hyperlink>
        </w:p>
        <w:p w:rsidR="00832F13" w:rsidRDefault="00971C0C">
          <w:pPr>
            <w:pStyle w:val="TOC3"/>
            <w:tabs>
              <w:tab w:val="right" w:leader="dot" w:pos="9350"/>
            </w:tabs>
            <w:rPr>
              <w:noProof/>
            </w:rPr>
          </w:pPr>
          <w:hyperlink w:anchor="_Toc243431574" w:history="1">
            <w:r w:rsidR="00832F13" w:rsidRPr="00526E0E">
              <w:rPr>
                <w:rStyle w:val="Hyperlink"/>
                <w:noProof/>
              </w:rPr>
              <w:t>5.2.2 AI Assistance: Copilot Prompt Documentation</w:t>
            </w:r>
            <w:r w:rsidR="00832F13">
              <w:rPr>
                <w:noProof/>
              </w:rPr>
              <w:tab/>
            </w:r>
            <w:r w:rsidR="00832F13">
              <w:rPr>
                <w:noProof/>
              </w:rPr>
              <w:fldChar w:fldCharType="begin"/>
            </w:r>
            <w:r w:rsidR="00832F13">
              <w:rPr>
                <w:noProof/>
              </w:rPr>
              <w:instrText xml:space="preserve"> PAGEREF _Toc243431574 \h </w:instrText>
            </w:r>
            <w:r w:rsidR="00832F13">
              <w:rPr>
                <w:noProof/>
              </w:rPr>
            </w:r>
            <w:r w:rsidR="00832F13">
              <w:rPr>
                <w:noProof/>
              </w:rPr>
              <w:fldChar w:fldCharType="separate"/>
            </w:r>
            <w:r w:rsidR="007301B1">
              <w:rPr>
                <w:noProof/>
              </w:rPr>
              <w:t>14</w:t>
            </w:r>
            <w:r w:rsidR="00832F13">
              <w:rPr>
                <w:noProof/>
              </w:rPr>
              <w:fldChar w:fldCharType="end"/>
            </w:r>
          </w:hyperlink>
        </w:p>
        <w:p w:rsidR="00832F13" w:rsidRDefault="00971C0C">
          <w:pPr>
            <w:pStyle w:val="TOC3"/>
            <w:tabs>
              <w:tab w:val="right" w:leader="dot" w:pos="9350"/>
            </w:tabs>
            <w:rPr>
              <w:noProof/>
            </w:rPr>
          </w:pPr>
          <w:hyperlink w:anchor="_Toc243431575" w:history="1">
            <w:r w:rsidR="00832F13" w:rsidRPr="00526E0E">
              <w:rPr>
                <w:rStyle w:val="Hyperlink"/>
                <w:noProof/>
              </w:rPr>
              <w:t>5.2.3 Reflection on AI Use</w:t>
            </w:r>
            <w:r w:rsidR="00832F13">
              <w:rPr>
                <w:noProof/>
              </w:rPr>
              <w:tab/>
            </w:r>
            <w:r w:rsidR="00832F13">
              <w:rPr>
                <w:noProof/>
              </w:rPr>
              <w:fldChar w:fldCharType="begin"/>
            </w:r>
            <w:r w:rsidR="00832F13">
              <w:rPr>
                <w:noProof/>
              </w:rPr>
              <w:instrText xml:space="preserve"> PAGEREF _Toc243431575 \h </w:instrText>
            </w:r>
            <w:r w:rsidR="00832F13">
              <w:rPr>
                <w:noProof/>
              </w:rPr>
            </w:r>
            <w:r w:rsidR="00832F13">
              <w:rPr>
                <w:noProof/>
              </w:rPr>
              <w:fldChar w:fldCharType="separate"/>
            </w:r>
            <w:r w:rsidR="007301B1">
              <w:rPr>
                <w:noProof/>
              </w:rPr>
              <w:t>14</w:t>
            </w:r>
            <w:r w:rsidR="00832F13">
              <w:rPr>
                <w:noProof/>
              </w:rPr>
              <w:fldChar w:fldCharType="end"/>
            </w:r>
          </w:hyperlink>
        </w:p>
        <w:p w:rsidR="00832F13" w:rsidRDefault="00971C0C">
          <w:pPr>
            <w:pStyle w:val="TOC2"/>
            <w:tabs>
              <w:tab w:val="right" w:leader="dot" w:pos="9350"/>
            </w:tabs>
            <w:rPr>
              <w:noProof/>
            </w:rPr>
          </w:pPr>
          <w:hyperlink w:anchor="_Toc243431576" w:history="1">
            <w:r w:rsidR="00832F13" w:rsidRPr="00526E0E">
              <w:rPr>
                <w:rStyle w:val="Hyperlink"/>
                <w:noProof/>
              </w:rPr>
              <w:t>5.3 Demo Application (10 marks)</w:t>
            </w:r>
            <w:r w:rsidR="00832F13">
              <w:rPr>
                <w:noProof/>
              </w:rPr>
              <w:tab/>
            </w:r>
            <w:r w:rsidR="00832F13">
              <w:rPr>
                <w:noProof/>
              </w:rPr>
              <w:fldChar w:fldCharType="begin"/>
            </w:r>
            <w:r w:rsidR="00832F13">
              <w:rPr>
                <w:noProof/>
              </w:rPr>
              <w:instrText xml:space="preserve"> PAGEREF _Toc243431576 \h </w:instrText>
            </w:r>
            <w:r w:rsidR="00832F13">
              <w:rPr>
                <w:noProof/>
              </w:rPr>
            </w:r>
            <w:r w:rsidR="00832F13">
              <w:rPr>
                <w:noProof/>
              </w:rPr>
              <w:fldChar w:fldCharType="separate"/>
            </w:r>
            <w:r w:rsidR="007301B1">
              <w:rPr>
                <w:noProof/>
              </w:rPr>
              <w:t>14</w:t>
            </w:r>
            <w:r w:rsidR="00832F13">
              <w:rPr>
                <w:noProof/>
              </w:rPr>
              <w:fldChar w:fldCharType="end"/>
            </w:r>
          </w:hyperlink>
        </w:p>
        <w:p w:rsidR="00832F13" w:rsidRDefault="00971C0C">
          <w:pPr>
            <w:pStyle w:val="TOC1"/>
            <w:tabs>
              <w:tab w:val="right" w:leader="dot" w:pos="9350"/>
            </w:tabs>
            <w:rPr>
              <w:noProof/>
            </w:rPr>
          </w:pPr>
          <w:hyperlink w:anchor="_Toc243431577" w:history="1">
            <w:r w:rsidR="00832F13" w:rsidRPr="00526E0E">
              <w:rPr>
                <w:rStyle w:val="Hyperlink"/>
                <w:noProof/>
              </w:rPr>
              <w:t>6. Checklist for "LabGroupAssignment1.pdf"</w:t>
            </w:r>
            <w:r w:rsidR="00832F13">
              <w:rPr>
                <w:noProof/>
              </w:rPr>
              <w:tab/>
            </w:r>
            <w:r w:rsidR="00832F13">
              <w:rPr>
                <w:noProof/>
              </w:rPr>
              <w:fldChar w:fldCharType="begin"/>
            </w:r>
            <w:r w:rsidR="00832F13">
              <w:rPr>
                <w:noProof/>
              </w:rPr>
              <w:instrText xml:space="preserve"> PAGEREF _Toc243431577 \h </w:instrText>
            </w:r>
            <w:r w:rsidR="00832F13">
              <w:rPr>
                <w:noProof/>
              </w:rPr>
            </w:r>
            <w:r w:rsidR="00832F13">
              <w:rPr>
                <w:noProof/>
              </w:rPr>
              <w:fldChar w:fldCharType="separate"/>
            </w:r>
            <w:r w:rsidR="007301B1">
              <w:rPr>
                <w:noProof/>
              </w:rPr>
              <w:t>16</w:t>
            </w:r>
            <w:r w:rsidR="00832F13">
              <w:rPr>
                <w:noProof/>
              </w:rPr>
              <w:fldChar w:fldCharType="end"/>
            </w:r>
          </w:hyperlink>
        </w:p>
        <w:p w:rsidR="00832F13" w:rsidRDefault="00971C0C">
          <w:pPr>
            <w:pStyle w:val="TOC1"/>
            <w:tabs>
              <w:tab w:val="right" w:leader="dot" w:pos="9350"/>
            </w:tabs>
            <w:rPr>
              <w:noProof/>
            </w:rPr>
          </w:pPr>
          <w:hyperlink w:anchor="_Toc243431578" w:history="1">
            <w:r w:rsidR="00832F13" w:rsidRPr="00526E0E">
              <w:rPr>
                <w:rStyle w:val="Hyperlink"/>
                <w:noProof/>
              </w:rPr>
              <w:t>7. Contribution of Each Member</w:t>
            </w:r>
            <w:r w:rsidR="00832F13">
              <w:rPr>
                <w:noProof/>
              </w:rPr>
              <w:tab/>
            </w:r>
            <w:r w:rsidR="00832F13">
              <w:rPr>
                <w:noProof/>
              </w:rPr>
              <w:fldChar w:fldCharType="begin"/>
            </w:r>
            <w:r w:rsidR="00832F13">
              <w:rPr>
                <w:noProof/>
              </w:rPr>
              <w:instrText xml:space="preserve"> PAGEREF _Toc243431578 \h </w:instrText>
            </w:r>
            <w:r w:rsidR="00832F13">
              <w:rPr>
                <w:noProof/>
              </w:rPr>
            </w:r>
            <w:r w:rsidR="00832F13">
              <w:rPr>
                <w:noProof/>
              </w:rPr>
              <w:fldChar w:fldCharType="separate"/>
            </w:r>
            <w:r w:rsidR="007301B1">
              <w:rPr>
                <w:noProof/>
              </w:rPr>
              <w:t>16</w:t>
            </w:r>
            <w:r w:rsidR="00832F13">
              <w:rPr>
                <w:noProof/>
              </w:rPr>
              <w:fldChar w:fldCharType="end"/>
            </w:r>
          </w:hyperlink>
        </w:p>
        <w:p w:rsidR="00832F13" w:rsidRDefault="00971C0C">
          <w:pPr>
            <w:pStyle w:val="TOC1"/>
            <w:tabs>
              <w:tab w:val="right" w:leader="dot" w:pos="9350"/>
            </w:tabs>
            <w:rPr>
              <w:noProof/>
            </w:rPr>
          </w:pPr>
          <w:hyperlink w:anchor="_Toc243431579" w:history="1">
            <w:r w:rsidR="00832F13" w:rsidRPr="00526E0E">
              <w:rPr>
                <w:rStyle w:val="Hyperlink"/>
                <w:noProof/>
              </w:rPr>
              <w:t>8. Conclusion and Lessons Learnt</w:t>
            </w:r>
            <w:r w:rsidR="00832F13">
              <w:rPr>
                <w:noProof/>
              </w:rPr>
              <w:tab/>
            </w:r>
            <w:r w:rsidR="00832F13">
              <w:rPr>
                <w:noProof/>
              </w:rPr>
              <w:fldChar w:fldCharType="begin"/>
            </w:r>
            <w:r w:rsidR="00832F13">
              <w:rPr>
                <w:noProof/>
              </w:rPr>
              <w:instrText xml:space="preserve"> PAGEREF _Toc243431579 \h </w:instrText>
            </w:r>
            <w:r w:rsidR="00832F13">
              <w:rPr>
                <w:noProof/>
              </w:rPr>
            </w:r>
            <w:r w:rsidR="00832F13">
              <w:rPr>
                <w:noProof/>
              </w:rPr>
              <w:fldChar w:fldCharType="separate"/>
            </w:r>
            <w:r w:rsidR="007301B1">
              <w:rPr>
                <w:noProof/>
              </w:rPr>
              <w:t>16</w:t>
            </w:r>
            <w:r w:rsidR="00832F13">
              <w:rPr>
                <w:noProof/>
              </w:rPr>
              <w:fldChar w:fldCharType="end"/>
            </w:r>
          </w:hyperlink>
        </w:p>
        <w:p w:rsidR="00832F13" w:rsidRDefault="00971C0C">
          <w:pPr>
            <w:pStyle w:val="TOC1"/>
            <w:tabs>
              <w:tab w:val="right" w:leader="dot" w:pos="9350"/>
            </w:tabs>
            <w:rPr>
              <w:noProof/>
            </w:rPr>
          </w:pPr>
          <w:hyperlink w:anchor="_Toc243431580" w:history="1">
            <w:r w:rsidR="00832F13" w:rsidRPr="00526E0E">
              <w:rPr>
                <w:rStyle w:val="Hyperlink"/>
                <w:noProof/>
              </w:rPr>
              <w:t>References</w:t>
            </w:r>
            <w:r w:rsidR="00832F13">
              <w:rPr>
                <w:noProof/>
              </w:rPr>
              <w:tab/>
            </w:r>
            <w:r w:rsidR="00832F13">
              <w:rPr>
                <w:noProof/>
              </w:rPr>
              <w:fldChar w:fldCharType="begin"/>
            </w:r>
            <w:r w:rsidR="00832F13">
              <w:rPr>
                <w:noProof/>
              </w:rPr>
              <w:instrText xml:space="preserve"> PAGEREF _Toc243431580 \h </w:instrText>
            </w:r>
            <w:r w:rsidR="00832F13">
              <w:rPr>
                <w:noProof/>
              </w:rPr>
            </w:r>
            <w:r w:rsidR="00832F13">
              <w:rPr>
                <w:noProof/>
              </w:rPr>
              <w:fldChar w:fldCharType="separate"/>
            </w:r>
            <w:r w:rsidR="007301B1">
              <w:rPr>
                <w:noProof/>
              </w:rPr>
              <w:t>16</w:t>
            </w:r>
            <w:r w:rsidR="00832F13">
              <w:rPr>
                <w:noProof/>
              </w:rPr>
              <w:fldChar w:fldCharType="end"/>
            </w:r>
          </w:hyperlink>
        </w:p>
        <w:p w:rsidR="00832F13" w:rsidRDefault="00971C0C">
          <w:pPr>
            <w:pStyle w:val="TOC1"/>
            <w:tabs>
              <w:tab w:val="right" w:leader="dot" w:pos="9350"/>
            </w:tabs>
            <w:rPr>
              <w:noProof/>
            </w:rPr>
          </w:pPr>
          <w:hyperlink w:anchor="_Toc243431581" w:history="1">
            <w:r w:rsidR="00832F13" w:rsidRPr="00526E0E">
              <w:rPr>
                <w:rStyle w:val="Hyperlink"/>
                <w:noProof/>
              </w:rPr>
              <w:t>Appendix</w:t>
            </w:r>
            <w:r w:rsidR="00832F13">
              <w:rPr>
                <w:noProof/>
              </w:rPr>
              <w:tab/>
            </w:r>
            <w:r w:rsidR="00832F13">
              <w:rPr>
                <w:noProof/>
              </w:rPr>
              <w:fldChar w:fldCharType="begin"/>
            </w:r>
            <w:r w:rsidR="00832F13">
              <w:rPr>
                <w:noProof/>
              </w:rPr>
              <w:instrText xml:space="preserve"> PAGEREF _Toc243431581 \h </w:instrText>
            </w:r>
            <w:r w:rsidR="00832F13">
              <w:rPr>
                <w:noProof/>
              </w:rPr>
            </w:r>
            <w:r w:rsidR="00832F13">
              <w:rPr>
                <w:noProof/>
              </w:rPr>
              <w:fldChar w:fldCharType="separate"/>
            </w:r>
            <w:r w:rsidR="007301B1">
              <w:rPr>
                <w:noProof/>
              </w:rPr>
              <w:t>17</w:t>
            </w:r>
            <w:r w:rsidR="00832F13">
              <w:rPr>
                <w:noProof/>
              </w:rPr>
              <w:fldChar w:fldCharType="end"/>
            </w:r>
          </w:hyperlink>
        </w:p>
        <w:p w:rsidR="00832F13" w:rsidRDefault="00971C0C">
          <w:pPr>
            <w:pStyle w:val="TOC2"/>
            <w:tabs>
              <w:tab w:val="right" w:leader="dot" w:pos="9350"/>
            </w:tabs>
            <w:rPr>
              <w:noProof/>
            </w:rPr>
          </w:pPr>
          <w:hyperlink w:anchor="_Toc243431582" w:history="1">
            <w:r w:rsidR="00832F13" w:rsidRPr="00526E0E">
              <w:rPr>
                <w:rStyle w:val="Hyperlink"/>
                <w:noProof/>
              </w:rPr>
              <w:t>Appendix A: readme.txt</w:t>
            </w:r>
            <w:r w:rsidR="00832F13">
              <w:rPr>
                <w:noProof/>
              </w:rPr>
              <w:tab/>
            </w:r>
            <w:r w:rsidR="00832F13">
              <w:rPr>
                <w:noProof/>
              </w:rPr>
              <w:fldChar w:fldCharType="begin"/>
            </w:r>
            <w:r w:rsidR="00832F13">
              <w:rPr>
                <w:noProof/>
              </w:rPr>
              <w:instrText xml:space="preserve"> PAGEREF _Toc243431582 \h </w:instrText>
            </w:r>
            <w:r w:rsidR="00832F13">
              <w:rPr>
                <w:noProof/>
              </w:rPr>
            </w:r>
            <w:r w:rsidR="00832F13">
              <w:rPr>
                <w:noProof/>
              </w:rPr>
              <w:fldChar w:fldCharType="separate"/>
            </w:r>
            <w:r w:rsidR="007301B1">
              <w:rPr>
                <w:noProof/>
              </w:rPr>
              <w:t>17</w:t>
            </w:r>
            <w:r w:rsidR="00832F13">
              <w:rPr>
                <w:noProof/>
              </w:rPr>
              <w:fldChar w:fldCharType="end"/>
            </w:r>
          </w:hyperlink>
        </w:p>
        <w:p w:rsidR="00832F13" w:rsidRDefault="00971C0C">
          <w:pPr>
            <w:pStyle w:val="TOC2"/>
            <w:tabs>
              <w:tab w:val="right" w:leader="dot" w:pos="9350"/>
            </w:tabs>
            <w:rPr>
              <w:noProof/>
            </w:rPr>
          </w:pPr>
          <w:hyperlink w:anchor="_Toc243431583" w:history="1">
            <w:r w:rsidR="00832F13" w:rsidRPr="00526E0E">
              <w:rPr>
                <w:rStyle w:val="Hyperlink"/>
                <w:noProof/>
              </w:rPr>
              <w:t>Appendix B: Full-size Diagrams</w:t>
            </w:r>
            <w:r w:rsidR="00832F13">
              <w:rPr>
                <w:noProof/>
              </w:rPr>
              <w:tab/>
            </w:r>
            <w:r w:rsidR="00832F13">
              <w:rPr>
                <w:noProof/>
              </w:rPr>
              <w:fldChar w:fldCharType="begin"/>
            </w:r>
            <w:r w:rsidR="00832F13">
              <w:rPr>
                <w:noProof/>
              </w:rPr>
              <w:instrText xml:space="preserve"> PAGEREF _Toc243431583 \h </w:instrText>
            </w:r>
            <w:r w:rsidR="00832F13">
              <w:rPr>
                <w:noProof/>
              </w:rPr>
            </w:r>
            <w:r w:rsidR="00832F13">
              <w:rPr>
                <w:noProof/>
              </w:rPr>
              <w:fldChar w:fldCharType="separate"/>
            </w:r>
            <w:r w:rsidR="007301B1">
              <w:rPr>
                <w:noProof/>
              </w:rPr>
              <w:t>17</w:t>
            </w:r>
            <w:r w:rsidR="00832F13">
              <w:rPr>
                <w:noProof/>
              </w:rPr>
              <w:fldChar w:fldCharType="end"/>
            </w:r>
          </w:hyperlink>
        </w:p>
        <w:p w:rsidR="00D90923" w:rsidRDefault="00B36CDE">
          <w:r>
            <w:fldChar w:fldCharType="end"/>
          </w:r>
        </w:p>
      </w:sdtContent>
    </w:sdt>
    <w:p w:rsidR="00D90923" w:rsidRDefault="00B36CDE">
      <w:pPr>
        <w:pStyle w:val="Heading1"/>
        <w:keepNext/>
        <w:pageBreakBefore/>
      </w:pPr>
      <w:bookmarkStart w:id="1" w:name="_Toc243431539"/>
      <w:r>
        <w:lastRenderedPageBreak/>
        <w:t>1. Introduction</w:t>
      </w:r>
      <w:bookmarkEnd w:id="1"/>
    </w:p>
    <w:p w:rsidR="00D90923" w:rsidRDefault="00B36CDE">
      <w:pPr>
        <w:pStyle w:val="Heading2"/>
        <w:keepNext/>
      </w:pPr>
      <w:bookmarkStart w:id="2" w:name="_Toc243431540"/>
      <w:r>
        <w:t>1.1 Purpose and Scope</w:t>
      </w:r>
      <w:bookmarkEnd w:id="2"/>
    </w:p>
    <w:p w:rsidR="00D90923" w:rsidRPr="009E1557" w:rsidRDefault="009E1557">
      <w:pPr>
        <w:spacing w:after="100"/>
        <w:rPr>
          <w:sz w:val="19"/>
          <w:szCs w:val="19"/>
        </w:rPr>
      </w:pPr>
      <w:r w:rsidRPr="007751D3">
        <w:t>This report details the requirements engineering, UML system modeling, architectural design, and software implementation for the Ticket Vendor Machine (TVM) system, which serves as a core self-service kiosk within the urban Smart Ticketing System. The scope of this project covers passenger interactions for destination selection, ticket category configuration, multi-channel payment processing (Credit/Debit Card and dynamic QR Code/E-Wallet), physical barcode ticket printing, and real-time transaction timeout and error handling. Central transport scheduling, physical hardware maintenance operations, and backend banking ERP systems are out of scope for this implementation.</w:t>
      </w:r>
    </w:p>
    <w:p w:rsidR="00D90923" w:rsidRDefault="00B36CDE">
      <w:pPr>
        <w:pStyle w:val="Heading2"/>
        <w:keepNext/>
      </w:pPr>
      <w:bookmarkStart w:id="3" w:name="_Toc243431541"/>
      <w:r>
        <w:t>1.2 Problem Statement in Our Own Words</w:t>
      </w:r>
      <w:bookmarkEnd w:id="3"/>
    </w:p>
    <w:p w:rsidR="00D90923" w:rsidRDefault="007751D3">
      <w:pPr>
        <w:spacing w:after="100"/>
      </w:pPr>
      <w:r>
        <w:t>The Smart Ticketing System (TVM) is an automated self-service kiosk operating in public transport stations. It allows passengers to select destinations, ticket quantities, and fare categories, with payment supported via Contactless Credit/Debit Cards and Dynamic QR Codes (E-Wallet/Banking). Uncovered domain complexities include enforcing strict 60-second online payment timeouts to avoid unverified passenger charges, gracefully handling physical ticket printer paper-out/jam hardware faults with automated refunds, and allowing safe transaction cancellation at any pre-payment stage.</w:t>
      </w:r>
    </w:p>
    <w:p w:rsidR="00D90923" w:rsidRDefault="00B36CDE">
      <w:pPr>
        <w:pStyle w:val="Heading2"/>
        <w:keepNext/>
      </w:pPr>
      <w:bookmarkStart w:id="4" w:name="_Toc243431542"/>
      <w:r>
        <w:t>1.3 Team and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4060"/>
      </w:tblGrid>
      <w:tr w:rsidR="00D90923">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Name</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Student ID</w:t>
            </w:r>
          </w:p>
        </w:tc>
        <w:tc>
          <w:tcPr>
            <w:tcW w:w="4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Main responsibilities</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524H0057</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1 Requirements Engineering (2.1, 2.2), Use Case UC01 Modeling (3.1), Initial GitHub repository setup &amp; Workbook Q&amp;A.</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524H0069</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2 Activity &amp; Detailed System Modeling (3.2, 3.3), Phase 3 UI/UX Figma Design (4.1) &amp; Architecture/Deployment Diagrams (4.2).</w:t>
            </w:r>
          </w:p>
        </w:tc>
      </w:tr>
      <w:tr w:rsidR="00D90923">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524H0052</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4 Visual Studio Engineering (5.1), GitHub &amp; AI Tooling (5.2), C# &amp; MSSQL Demo Application (5.3), Final Checklist &amp; Report Integration.</w:t>
            </w:r>
          </w:p>
        </w:tc>
      </w:tr>
    </w:tbl>
    <w:p w:rsidR="00D90923" w:rsidRDefault="00B36CDE">
      <w:pPr>
        <w:pStyle w:val="Heading1"/>
        <w:keepNext/>
        <w:pageBreakBefore/>
      </w:pPr>
      <w:bookmarkStart w:id="5" w:name="_Toc243431543"/>
      <w:r>
        <w:lastRenderedPageBreak/>
        <w:t>2. Phase 1: Requirements Engineering (20 marks)</w:t>
      </w:r>
      <w:bookmarkEnd w:id="5"/>
    </w:p>
    <w:p w:rsidR="00D90923" w:rsidRDefault="00B36CDE" w:rsidP="00D603FB">
      <w:pPr>
        <w:pStyle w:val="Heading2"/>
        <w:keepNext/>
      </w:pPr>
      <w:bookmarkStart w:id="6" w:name="_Toc243431544"/>
      <w:r>
        <w:t>2.1 Clarification Q&amp;A (5 marks)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2300"/>
        <w:gridCol w:w="2200"/>
        <w:gridCol w:w="1760"/>
      </w:tblGrid>
      <w:tr w:rsidR="00D90923">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ID</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Question to the stakeholder</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Assumed answer</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Why it matters</w:t>
            </w:r>
          </w:p>
        </w:tc>
        <w:tc>
          <w:tcPr>
            <w:tcW w:w="1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Requirement ID</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B36CDE">
            <w:pPr>
              <w:spacing w:after="40" w:line="252" w:lineRule="auto"/>
              <w:rPr>
                <w:sz w:val="19"/>
                <w:szCs w:val="19"/>
              </w:rPr>
            </w:pPr>
            <w:r>
              <w:rPr>
                <w:sz w:val="19"/>
                <w:szCs w:val="19"/>
              </w:rPr>
              <w:t>Q01</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How should the system respond if a QR Code payment transaction times out after 60 seconds without a response from the payment gateway?</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Automatically cancel the transaction, hide the QR code on screen, and prompt the passenger to retry or choose another payment method.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DB7011" w:rsidP="00DB7011">
            <w:pPr>
              <w:rPr>
                <w:sz w:val="19"/>
                <w:szCs w:val="19"/>
              </w:rPr>
            </w:pPr>
            <w:r w:rsidRPr="006E7DB5">
              <w:rPr>
                <w:sz w:val="19"/>
                <w:szCs w:val="19"/>
              </w:rPr>
              <w:t>Prevents passenger accounts from being charged after they walk away. Requires implementing a 60-second countdown timer and a gateway API timeout handler.</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6E7DB5" w:rsidRPr="006E7DB5" w:rsidRDefault="006E7DB5" w:rsidP="006E7DB5">
            <w:pPr>
              <w:rPr>
                <w:sz w:val="19"/>
                <w:szCs w:val="19"/>
              </w:rPr>
            </w:pPr>
            <w:r w:rsidRPr="006E7DB5">
              <w:rPr>
                <w:sz w:val="19"/>
                <w:szCs w:val="19"/>
              </w:rPr>
              <w:t>FR05, NFR02</w:t>
            </w:r>
          </w:p>
          <w:p w:rsidR="00D90923" w:rsidRPr="006E7DB5" w:rsidRDefault="00D90923">
            <w:pPr>
              <w:spacing w:after="40" w:line="252" w:lineRule="auto"/>
              <w:rPr>
                <w:sz w:val="19"/>
                <w:szCs w:val="19"/>
              </w:rPr>
            </w:pPr>
          </w:p>
        </w:tc>
      </w:tr>
      <w:tr w:rsidR="00D90923" w:rsidTr="00D82D6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B36CDE">
            <w:pPr>
              <w:spacing w:after="40" w:line="252" w:lineRule="auto"/>
              <w:rPr>
                <w:sz w:val="19"/>
                <w:szCs w:val="19"/>
              </w:rPr>
            </w:pPr>
            <w:r>
              <w:rPr>
                <w:sz w:val="19"/>
                <w:szCs w:val="19"/>
              </w:rPr>
              <w:t>Q02</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What action should the TVM take if the printer jams or runs out of paper after a successful payment?</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Switch the machine status to "Out of Service", trigger an automatic refund via the payment gateway, and send an alert to the maintenance server.</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6E7DB5" w:rsidRDefault="006E7DB5" w:rsidP="006E7DB5">
            <w:pPr>
              <w:rPr>
                <w:sz w:val="19"/>
                <w:szCs w:val="19"/>
              </w:rPr>
            </w:pPr>
            <w:r w:rsidRPr="006E7DB5">
              <w:rPr>
                <w:sz w:val="19"/>
                <w:szCs w:val="19"/>
              </w:rPr>
              <w:t>Ensures passengers are not charged without receiving a ticket. Requires paper sensor integration and an automated refund API call.</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6E7DB5" w:rsidRPr="006E7DB5" w:rsidRDefault="006E7DB5" w:rsidP="006E7DB5">
            <w:pPr>
              <w:rPr>
                <w:sz w:val="19"/>
                <w:szCs w:val="19"/>
              </w:rPr>
            </w:pPr>
            <w:r w:rsidRPr="006E7DB5">
              <w:rPr>
                <w:sz w:val="19"/>
                <w:szCs w:val="19"/>
              </w:rPr>
              <w:t>FR07, NFR01</w:t>
            </w:r>
          </w:p>
          <w:p w:rsidR="00D90923" w:rsidRPr="006E7DB5" w:rsidRDefault="00D90923">
            <w:pPr>
              <w:spacing w:after="40" w:line="252" w:lineRule="auto"/>
              <w:rPr>
                <w:sz w:val="19"/>
                <w:szCs w:val="19"/>
              </w:rPr>
            </w:pPr>
          </w:p>
        </w:tc>
      </w:tr>
      <w:tr w:rsidR="00D90923" w:rsidTr="00D82D67">
        <w:trPr>
          <w:cantSplit/>
        </w:trPr>
        <w:tc>
          <w:tcPr>
            <w:tcW w:w="800" w:type="dxa"/>
            <w:tcBorders>
              <w:top w:val="single" w:sz="4" w:space="0" w:color="B7C3D3"/>
              <w:left w:val="single" w:sz="4" w:space="0" w:color="B7C3D3"/>
              <w:bottom w:val="single" w:sz="4" w:space="0" w:color="auto"/>
              <w:right w:val="single" w:sz="4" w:space="0" w:color="B7C3D3"/>
            </w:tcBorders>
            <w:tcMar>
              <w:top w:w="60" w:type="dxa"/>
              <w:left w:w="100" w:type="dxa"/>
              <w:bottom w:w="60" w:type="dxa"/>
              <w:right w:w="100" w:type="dxa"/>
            </w:tcMar>
          </w:tcPr>
          <w:p w:rsidR="00D90923" w:rsidRPr="006E7DB5" w:rsidRDefault="009E1557">
            <w:pPr>
              <w:spacing w:after="40" w:line="252" w:lineRule="auto"/>
              <w:rPr>
                <w:sz w:val="19"/>
                <w:szCs w:val="19"/>
              </w:rPr>
            </w:pPr>
            <w:r w:rsidRPr="006E7DB5">
              <w:rPr>
                <w:sz w:val="19"/>
                <w:szCs w:val="19"/>
              </w:rPr>
              <w:t>Q03</w:t>
            </w:r>
          </w:p>
        </w:tc>
        <w:tc>
          <w:tcPr>
            <w:tcW w:w="2300" w:type="dxa"/>
            <w:tcBorders>
              <w:top w:val="single" w:sz="4" w:space="0" w:color="B7C3D3"/>
              <w:left w:val="single" w:sz="4" w:space="0" w:color="B7C3D3"/>
              <w:bottom w:val="single" w:sz="4" w:space="0" w:color="auto"/>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At which steps during the ticket purchase process can a passenger press "Cancel" to abort the transaction?</w:t>
            </w:r>
          </w:p>
        </w:tc>
        <w:tc>
          <w:tcPr>
            <w:tcW w:w="2300" w:type="dxa"/>
            <w:tcBorders>
              <w:top w:val="single" w:sz="4" w:space="0" w:color="B7C3D3"/>
              <w:left w:val="single" w:sz="4" w:space="0" w:color="B7C3D3"/>
              <w:bottom w:val="single" w:sz="4" w:space="0" w:color="auto"/>
              <w:right w:val="single" w:sz="4" w:space="0" w:color="B7C3D3"/>
            </w:tcBorders>
            <w:tcMar>
              <w:top w:w="60" w:type="dxa"/>
              <w:left w:w="100" w:type="dxa"/>
              <w:bottom w:w="60" w:type="dxa"/>
              <w:right w:w="100" w:type="dxa"/>
            </w:tcMar>
          </w:tcPr>
          <w:p w:rsidR="00D90923" w:rsidRPr="006E7DB5" w:rsidRDefault="009E1557" w:rsidP="009E1557">
            <w:pPr>
              <w:rPr>
                <w:sz w:val="19"/>
                <w:szCs w:val="19"/>
              </w:rPr>
            </w:pPr>
            <w:r w:rsidRPr="006E7DB5">
              <w:rPr>
                <w:sz w:val="19"/>
                <w:szCs w:val="19"/>
              </w:rPr>
              <w:t>The passenger can press "Cancel" on any screen before the payment is deducted or the QR code payment is confirmed.</w:t>
            </w:r>
          </w:p>
        </w:tc>
        <w:tc>
          <w:tcPr>
            <w:tcW w:w="2200" w:type="dxa"/>
            <w:tcBorders>
              <w:top w:val="single" w:sz="4" w:space="0" w:color="B7C3D3"/>
              <w:left w:val="single" w:sz="4" w:space="0" w:color="B7C3D3"/>
              <w:bottom w:val="single" w:sz="4" w:space="0" w:color="auto"/>
              <w:right w:val="single" w:sz="4" w:space="0" w:color="B7C3D3"/>
            </w:tcBorders>
            <w:tcMar>
              <w:top w:w="60" w:type="dxa"/>
              <w:left w:w="100" w:type="dxa"/>
              <w:bottom w:w="60" w:type="dxa"/>
              <w:right w:w="100" w:type="dxa"/>
            </w:tcMar>
          </w:tcPr>
          <w:p w:rsidR="00D90923" w:rsidRPr="006E7DB5" w:rsidRDefault="006E7DB5" w:rsidP="006E7DB5">
            <w:pPr>
              <w:rPr>
                <w:sz w:val="19"/>
                <w:szCs w:val="19"/>
              </w:rPr>
            </w:pPr>
            <w:r w:rsidRPr="006E7DB5">
              <w:rPr>
                <w:sz w:val="19"/>
                <w:szCs w:val="19"/>
              </w:rPr>
              <w:t>Enhances user control and usability. Requires a persistent "Cancel" button on all active UI screens and state recovery to home.</w:t>
            </w:r>
          </w:p>
        </w:tc>
        <w:tc>
          <w:tcPr>
            <w:tcW w:w="1760" w:type="dxa"/>
            <w:tcBorders>
              <w:top w:val="single" w:sz="4" w:space="0" w:color="B7C3D3"/>
              <w:left w:val="single" w:sz="4" w:space="0" w:color="B7C3D3"/>
              <w:bottom w:val="single" w:sz="4" w:space="0" w:color="auto"/>
              <w:right w:val="single" w:sz="4" w:space="0" w:color="B7C3D3"/>
            </w:tcBorders>
            <w:tcMar>
              <w:top w:w="60" w:type="dxa"/>
              <w:left w:w="100" w:type="dxa"/>
              <w:bottom w:w="60" w:type="dxa"/>
              <w:right w:w="100" w:type="dxa"/>
            </w:tcMar>
          </w:tcPr>
          <w:p w:rsidR="006E7DB5" w:rsidRPr="006E7DB5" w:rsidRDefault="006E7DB5" w:rsidP="006E7DB5">
            <w:pPr>
              <w:rPr>
                <w:sz w:val="19"/>
                <w:szCs w:val="19"/>
              </w:rPr>
            </w:pPr>
            <w:r w:rsidRPr="006E7DB5">
              <w:rPr>
                <w:sz w:val="19"/>
                <w:szCs w:val="19"/>
              </w:rPr>
              <w:t>FR04</w:t>
            </w:r>
          </w:p>
          <w:p w:rsidR="00D90923" w:rsidRPr="006E7DB5" w:rsidRDefault="00D90923">
            <w:pPr>
              <w:spacing w:after="40" w:line="252" w:lineRule="auto"/>
              <w:rPr>
                <w:sz w:val="19"/>
                <w:szCs w:val="19"/>
              </w:rPr>
            </w:pPr>
          </w:p>
        </w:tc>
      </w:tr>
      <w:tr w:rsidR="00FC4FDC" w:rsidTr="00D82D67">
        <w:tc>
          <w:tcPr>
            <w:tcW w:w="800" w:type="dxa"/>
          </w:tcPr>
          <w:p w:rsidR="00FC4FDC" w:rsidRPr="00575CD6" w:rsidRDefault="00971C0C" w:rsidP="001D353B">
            <w:pPr>
              <w:rPr>
                <w:sz w:val="19"/>
                <w:szCs w:val="19"/>
              </w:rPr>
            </w:pPr>
            <w:r w:rsidRPr="00575CD6">
              <w:rPr>
                <w:sz w:val="19"/>
                <w:szCs w:val="19"/>
              </w:rPr>
              <w:t>Q04</w:t>
            </w:r>
          </w:p>
        </w:tc>
        <w:tc>
          <w:tcPr>
            <w:tcW w:w="2300" w:type="dxa"/>
            <w:tcBorders>
              <w:top w:val="single" w:sz="4" w:space="0" w:color="auto"/>
            </w:tcBorders>
          </w:tcPr>
          <w:p w:rsidR="00FC4FDC" w:rsidRPr="00575CD6" w:rsidRDefault="00971C0C" w:rsidP="001D353B">
            <w:pPr>
              <w:rPr>
                <w:sz w:val="19"/>
                <w:szCs w:val="19"/>
              </w:rPr>
            </w:pPr>
            <w:r w:rsidRPr="00575CD6">
              <w:rPr>
                <w:sz w:val="19"/>
                <w:szCs w:val="19"/>
              </w:rPr>
              <w:t>Can a user purchase multiple tickets for different fare classes (Adult, Child, Senior) in one transaction, and what is the maximum ticket limit?</w:t>
            </w:r>
          </w:p>
        </w:tc>
        <w:tc>
          <w:tcPr>
            <w:tcW w:w="2300" w:type="dxa"/>
          </w:tcPr>
          <w:p w:rsidR="00FC4FDC" w:rsidRPr="00575CD6" w:rsidRDefault="00971C0C" w:rsidP="001D353B">
            <w:pPr>
              <w:rPr>
                <w:sz w:val="19"/>
                <w:szCs w:val="19"/>
              </w:rPr>
            </w:pPr>
            <w:r w:rsidRPr="00575CD6">
              <w:rPr>
                <w:sz w:val="19"/>
                <w:szCs w:val="19"/>
              </w:rPr>
              <w:t>Yes, passengers can select up to 5 tickets per transaction across Standard Adult, Concession (Child/Senior), and Off-peak categories. Total fare is calculated dynamically as the sum.</w:t>
            </w:r>
          </w:p>
        </w:tc>
        <w:tc>
          <w:tcPr>
            <w:tcW w:w="2200" w:type="dxa"/>
          </w:tcPr>
          <w:p w:rsidR="00FC4FDC" w:rsidRPr="00575CD6" w:rsidRDefault="00971C0C" w:rsidP="001D353B">
            <w:pPr>
              <w:rPr>
                <w:sz w:val="19"/>
                <w:szCs w:val="19"/>
              </w:rPr>
            </w:pPr>
            <w:r w:rsidRPr="00575CD6">
              <w:rPr>
                <w:sz w:val="19"/>
                <w:szCs w:val="19"/>
              </w:rPr>
              <w:t>Affects UI screen S03 (quantity steppers and fare summary) and database schema (Tickets table with Quantity, UnitPrice, FareCategory).</w:t>
            </w:r>
          </w:p>
        </w:tc>
        <w:tc>
          <w:tcPr>
            <w:tcW w:w="1760" w:type="dxa"/>
          </w:tcPr>
          <w:p w:rsidR="00FC4FDC" w:rsidRPr="00575CD6" w:rsidRDefault="00971C0C" w:rsidP="001D353B">
            <w:pPr>
              <w:rPr>
                <w:sz w:val="19"/>
                <w:szCs w:val="19"/>
              </w:rPr>
            </w:pPr>
            <w:r w:rsidRPr="00575CD6">
              <w:rPr>
                <w:sz w:val="19"/>
                <w:szCs w:val="19"/>
              </w:rPr>
              <w:t>FR2, DR3</w:t>
            </w:r>
          </w:p>
        </w:tc>
      </w:tr>
      <w:tr w:rsidR="00FC4FDC">
        <w:tc>
          <w:tcPr>
            <w:tcW w:w="800" w:type="dxa"/>
          </w:tcPr>
          <w:p w:rsidR="00FC4FDC" w:rsidRPr="00575CD6" w:rsidRDefault="00971C0C" w:rsidP="001D353B">
            <w:pPr>
              <w:rPr>
                <w:sz w:val="19"/>
                <w:szCs w:val="19"/>
              </w:rPr>
            </w:pPr>
            <w:r w:rsidRPr="00575CD6">
              <w:rPr>
                <w:sz w:val="19"/>
                <w:szCs w:val="19"/>
              </w:rPr>
              <w:t>Q05</w:t>
            </w:r>
          </w:p>
        </w:tc>
        <w:tc>
          <w:tcPr>
            <w:tcW w:w="2300" w:type="dxa"/>
          </w:tcPr>
          <w:p w:rsidR="00FC4FDC" w:rsidRPr="00575CD6" w:rsidRDefault="00971C0C" w:rsidP="001D353B">
            <w:pPr>
              <w:rPr>
                <w:sz w:val="19"/>
                <w:szCs w:val="19"/>
              </w:rPr>
            </w:pPr>
            <w:r w:rsidRPr="00575CD6">
              <w:rPr>
                <w:sz w:val="19"/>
                <w:szCs w:val="19"/>
              </w:rPr>
              <w:t>What is the system policy when a credit card payment is declined, and how many retry attempts are permitted before cancelling?</w:t>
            </w:r>
          </w:p>
        </w:tc>
        <w:tc>
          <w:tcPr>
            <w:tcW w:w="2300" w:type="dxa"/>
          </w:tcPr>
          <w:p w:rsidR="00FC4FDC" w:rsidRPr="00575CD6" w:rsidRDefault="00971C0C" w:rsidP="001D353B">
            <w:pPr>
              <w:rPr>
                <w:sz w:val="19"/>
                <w:szCs w:val="19"/>
              </w:rPr>
            </w:pPr>
            <w:r w:rsidRPr="00575CD6">
              <w:rPr>
                <w:sz w:val="19"/>
                <w:szCs w:val="19"/>
              </w:rPr>
              <w:t>The TVM displays the specific decline reason (e.g. 'Insufficient funds' or 'Card read error'), retains the user's selected journey details, and allows up to 2 retry attempts or switching to QR/Digital Wallet before returning to the home screen.</w:t>
            </w:r>
          </w:p>
        </w:tc>
        <w:tc>
          <w:tcPr>
            <w:tcW w:w="2200" w:type="dxa"/>
          </w:tcPr>
          <w:p w:rsidR="00FC4FDC" w:rsidRPr="00575CD6" w:rsidRDefault="00971C0C" w:rsidP="001D353B">
            <w:pPr>
              <w:rPr>
                <w:sz w:val="19"/>
                <w:szCs w:val="19"/>
              </w:rPr>
            </w:pPr>
            <w:r w:rsidRPr="00575CD6">
              <w:rPr>
                <w:sz w:val="19"/>
                <w:szCs w:val="19"/>
              </w:rPr>
              <w:t>Avoids frustrating passengers by not wiping their journey configuration on a single card error. Impacts State Chart (Declined state transition) and UI Screen S05/S07.</w:t>
            </w:r>
          </w:p>
        </w:tc>
        <w:tc>
          <w:tcPr>
            <w:tcW w:w="1760" w:type="dxa"/>
          </w:tcPr>
          <w:p w:rsidR="00FC4FDC" w:rsidRPr="00575CD6" w:rsidRDefault="00971C0C" w:rsidP="001D353B">
            <w:pPr>
              <w:rPr>
                <w:sz w:val="19"/>
                <w:szCs w:val="19"/>
              </w:rPr>
            </w:pPr>
            <w:r w:rsidRPr="00575CD6">
              <w:rPr>
                <w:sz w:val="19"/>
                <w:szCs w:val="19"/>
              </w:rPr>
              <w:t>FR3, FR5, NFR1</w:t>
            </w:r>
          </w:p>
        </w:tc>
      </w:tr>
      <w:tr w:rsidR="00FC4FDC">
        <w:tc>
          <w:tcPr>
            <w:tcW w:w="800" w:type="dxa"/>
          </w:tcPr>
          <w:p w:rsidR="00FC4FDC" w:rsidRPr="00575CD6" w:rsidRDefault="00971C0C" w:rsidP="001D353B">
            <w:pPr>
              <w:rPr>
                <w:sz w:val="19"/>
                <w:szCs w:val="19"/>
              </w:rPr>
            </w:pPr>
            <w:r w:rsidRPr="00575CD6">
              <w:rPr>
                <w:sz w:val="19"/>
                <w:szCs w:val="19"/>
              </w:rPr>
              <w:t>Q06</w:t>
            </w:r>
          </w:p>
        </w:tc>
        <w:tc>
          <w:tcPr>
            <w:tcW w:w="2300" w:type="dxa"/>
          </w:tcPr>
          <w:p w:rsidR="00FC4FDC" w:rsidRPr="00575CD6" w:rsidRDefault="00971C0C" w:rsidP="001D353B">
            <w:pPr>
              <w:rPr>
                <w:sz w:val="19"/>
                <w:szCs w:val="19"/>
              </w:rPr>
            </w:pPr>
            <w:r w:rsidRPr="00575CD6">
              <w:rPr>
                <w:sz w:val="19"/>
                <w:szCs w:val="19"/>
              </w:rPr>
              <w:t>How should the TVM behave during network disconnections from the central server or payment gateway?</w:t>
            </w:r>
          </w:p>
        </w:tc>
        <w:tc>
          <w:tcPr>
            <w:tcW w:w="2300" w:type="dxa"/>
          </w:tcPr>
          <w:p w:rsidR="00FC4FDC" w:rsidRPr="00575CD6" w:rsidRDefault="00971C0C" w:rsidP="001D353B">
            <w:pPr>
              <w:rPr>
                <w:sz w:val="19"/>
                <w:szCs w:val="19"/>
              </w:rPr>
            </w:pPr>
            <w:r w:rsidRPr="00575CD6">
              <w:rPr>
                <w:sz w:val="19"/>
                <w:szCs w:val="19"/>
              </w:rPr>
              <w:t xml:space="preserve">If central server connection is lost, TVM operates in standalone mode using locally cached station/fare tables and local in-memory transaction buffer; if payment gateway is unreachable, card/QR options show 'Temporarily </w:t>
            </w:r>
            <w:r w:rsidRPr="00575CD6">
              <w:rPr>
                <w:sz w:val="19"/>
                <w:szCs w:val="19"/>
              </w:rPr>
              <w:lastRenderedPageBreak/>
              <w:t>Unavailable' and notify central monitoring.</w:t>
            </w:r>
          </w:p>
        </w:tc>
        <w:tc>
          <w:tcPr>
            <w:tcW w:w="2200" w:type="dxa"/>
          </w:tcPr>
          <w:p w:rsidR="00FC4FDC" w:rsidRPr="00575CD6" w:rsidRDefault="00971C0C" w:rsidP="001D353B">
            <w:pPr>
              <w:rPr>
                <w:sz w:val="19"/>
                <w:szCs w:val="19"/>
              </w:rPr>
            </w:pPr>
            <w:r w:rsidRPr="00575CD6">
              <w:rPr>
                <w:sz w:val="19"/>
                <w:szCs w:val="19"/>
              </w:rPr>
              <w:lastRenderedPageBreak/>
              <w:t>Requires local fallback database cache (implemented via in-memory repository in C# demo) and health check monitoring heartbeat.</w:t>
            </w:r>
          </w:p>
        </w:tc>
        <w:tc>
          <w:tcPr>
            <w:tcW w:w="1760" w:type="dxa"/>
          </w:tcPr>
          <w:p w:rsidR="00FC4FDC" w:rsidRPr="00575CD6" w:rsidRDefault="00971C0C" w:rsidP="001D353B">
            <w:pPr>
              <w:rPr>
                <w:sz w:val="19"/>
                <w:szCs w:val="19"/>
              </w:rPr>
            </w:pPr>
            <w:r w:rsidRPr="00575CD6">
              <w:rPr>
                <w:sz w:val="19"/>
                <w:szCs w:val="19"/>
              </w:rPr>
              <w:t>NFR3, FR8</w:t>
            </w:r>
          </w:p>
        </w:tc>
      </w:tr>
      <w:tr w:rsidR="00FC4FDC">
        <w:tc>
          <w:tcPr>
            <w:tcW w:w="800" w:type="dxa"/>
          </w:tcPr>
          <w:p w:rsidR="00FC4FDC" w:rsidRPr="00575CD6" w:rsidRDefault="00971C0C" w:rsidP="001D353B">
            <w:pPr>
              <w:rPr>
                <w:sz w:val="19"/>
                <w:szCs w:val="19"/>
              </w:rPr>
            </w:pPr>
            <w:r w:rsidRPr="00575CD6">
              <w:rPr>
                <w:sz w:val="19"/>
                <w:szCs w:val="19"/>
              </w:rPr>
              <w:t>Q07</w:t>
            </w:r>
          </w:p>
        </w:tc>
        <w:tc>
          <w:tcPr>
            <w:tcW w:w="2300" w:type="dxa"/>
          </w:tcPr>
          <w:p w:rsidR="00FC4FDC" w:rsidRPr="00575CD6" w:rsidRDefault="00971C0C" w:rsidP="001D353B">
            <w:pPr>
              <w:rPr>
                <w:sz w:val="19"/>
                <w:szCs w:val="19"/>
              </w:rPr>
            </w:pPr>
            <w:r w:rsidRPr="00575CD6">
              <w:rPr>
                <w:sz w:val="19"/>
                <w:szCs w:val="19"/>
              </w:rPr>
              <w:t>What barcode encoding format should be used, and what data payload must be encoded into the barcode to validate transit entry gates?</w:t>
            </w:r>
          </w:p>
        </w:tc>
        <w:tc>
          <w:tcPr>
            <w:tcW w:w="2300" w:type="dxa"/>
          </w:tcPr>
          <w:p w:rsidR="00FC4FDC" w:rsidRPr="00575CD6" w:rsidRDefault="00971C0C" w:rsidP="001D353B">
            <w:pPr>
              <w:rPr>
                <w:sz w:val="19"/>
                <w:szCs w:val="19"/>
              </w:rPr>
            </w:pPr>
            <w:r w:rsidRPr="00575CD6">
              <w:rPr>
                <w:sz w:val="19"/>
                <w:szCs w:val="19"/>
              </w:rPr>
              <w:t>Use Code128 / PDF417 or QR code encoding a digitally signed payload containing TicketID, Origin Station, Destination Station, Issue Timestamp, and a SHA-256 HMAC verification hash valid for 2 hours from issuance.</w:t>
            </w:r>
          </w:p>
        </w:tc>
        <w:tc>
          <w:tcPr>
            <w:tcW w:w="2200" w:type="dxa"/>
          </w:tcPr>
          <w:p w:rsidR="00FC4FDC" w:rsidRPr="00575CD6" w:rsidRDefault="00971C0C" w:rsidP="001D353B">
            <w:pPr>
              <w:rPr>
                <w:sz w:val="19"/>
                <w:szCs w:val="19"/>
              </w:rPr>
            </w:pPr>
            <w:r w:rsidRPr="00575CD6">
              <w:rPr>
                <w:sz w:val="19"/>
                <w:szCs w:val="19"/>
              </w:rPr>
              <w:t>Prevents ticket duplication and counterfeiting. Directly implemented in C# BarcodeRenderer and Ticket output screen (Screen S10).</w:t>
            </w:r>
          </w:p>
        </w:tc>
        <w:tc>
          <w:tcPr>
            <w:tcW w:w="1760" w:type="dxa"/>
          </w:tcPr>
          <w:p w:rsidR="00FC4FDC" w:rsidRPr="00575CD6" w:rsidRDefault="00971C0C" w:rsidP="001D353B">
            <w:pPr>
              <w:rPr>
                <w:sz w:val="19"/>
                <w:szCs w:val="19"/>
              </w:rPr>
            </w:pPr>
            <w:r w:rsidRPr="00575CD6">
              <w:rPr>
                <w:sz w:val="19"/>
                <w:szCs w:val="19"/>
              </w:rPr>
              <w:t>FR6, DR1, NFR4</w:t>
            </w:r>
          </w:p>
        </w:tc>
      </w:tr>
      <w:tr w:rsidR="00FC4FDC" w:rsidTr="00D82D67">
        <w:tc>
          <w:tcPr>
            <w:tcW w:w="800" w:type="dxa"/>
            <w:tcBorders>
              <w:bottom w:val="nil"/>
            </w:tcBorders>
          </w:tcPr>
          <w:p w:rsidR="00FC4FDC" w:rsidRPr="00575CD6" w:rsidRDefault="00971C0C" w:rsidP="001D353B">
            <w:pPr>
              <w:rPr>
                <w:sz w:val="19"/>
                <w:szCs w:val="19"/>
              </w:rPr>
            </w:pPr>
            <w:r w:rsidRPr="00575CD6">
              <w:rPr>
                <w:sz w:val="19"/>
                <w:szCs w:val="19"/>
              </w:rPr>
              <w:t>Q08</w:t>
            </w:r>
          </w:p>
        </w:tc>
        <w:tc>
          <w:tcPr>
            <w:tcW w:w="2300" w:type="dxa"/>
            <w:tcBorders>
              <w:bottom w:val="nil"/>
            </w:tcBorders>
          </w:tcPr>
          <w:p w:rsidR="00FC4FDC" w:rsidRPr="00575CD6" w:rsidRDefault="00971C0C" w:rsidP="001D353B">
            <w:pPr>
              <w:rPr>
                <w:sz w:val="19"/>
                <w:szCs w:val="19"/>
              </w:rPr>
            </w:pPr>
            <w:r w:rsidRPr="00575CD6">
              <w:rPr>
                <w:sz w:val="19"/>
                <w:szCs w:val="19"/>
              </w:rPr>
              <w:t>Does this TVM version support multi-line interchange tickets (e.g. MRT Riverside Line to Central Bus Loop), or is it restricted to single-line journeys?</w:t>
            </w:r>
          </w:p>
        </w:tc>
        <w:tc>
          <w:tcPr>
            <w:tcW w:w="2300" w:type="dxa"/>
            <w:tcBorders>
              <w:bottom w:val="nil"/>
            </w:tcBorders>
          </w:tcPr>
          <w:p w:rsidR="00FC4FDC" w:rsidRPr="00575CD6" w:rsidRDefault="00971C0C" w:rsidP="001D353B">
            <w:pPr>
              <w:rPr>
                <w:sz w:val="19"/>
                <w:szCs w:val="19"/>
              </w:rPr>
            </w:pPr>
            <w:r w:rsidRPr="00575CD6">
              <w:rPr>
                <w:sz w:val="19"/>
                <w:szCs w:val="19"/>
              </w:rPr>
              <w:t>For Phase 1-4 prototype, the kiosk focuses on the primary MetroLink Riverside Line (7 stations). Transfer routing is reserved for Phase 5 enterprise release.</w:t>
            </w:r>
          </w:p>
        </w:tc>
        <w:tc>
          <w:tcPr>
            <w:tcW w:w="2200" w:type="dxa"/>
            <w:tcBorders>
              <w:bottom w:val="nil"/>
            </w:tcBorders>
          </w:tcPr>
          <w:p w:rsidR="00FC4FDC" w:rsidRPr="00575CD6" w:rsidRDefault="00971C0C" w:rsidP="001D353B">
            <w:pPr>
              <w:rPr>
                <w:sz w:val="19"/>
                <w:szCs w:val="19"/>
              </w:rPr>
            </w:pPr>
            <w:r w:rsidRPr="00575CD6">
              <w:rPr>
                <w:sz w:val="19"/>
                <w:szCs w:val="19"/>
              </w:rPr>
              <w:t>Keeps prototype scope clearly bounded while demonstrating full end-to-end functionality; architecture designed modularly to support future line plugins.</w:t>
            </w:r>
          </w:p>
        </w:tc>
        <w:tc>
          <w:tcPr>
            <w:tcW w:w="1760" w:type="dxa"/>
            <w:tcBorders>
              <w:bottom w:val="nil"/>
            </w:tcBorders>
          </w:tcPr>
          <w:p w:rsidR="00FC4FDC" w:rsidRPr="00575CD6" w:rsidRDefault="00971C0C" w:rsidP="001D353B">
            <w:pPr>
              <w:rPr>
                <w:sz w:val="19"/>
                <w:szCs w:val="19"/>
              </w:rPr>
            </w:pPr>
            <w:r w:rsidRPr="00575CD6">
              <w:rPr>
                <w:sz w:val="19"/>
                <w:szCs w:val="19"/>
              </w:rPr>
              <w:t>FR1, DR2</w:t>
            </w:r>
          </w:p>
        </w:tc>
      </w:tr>
    </w:tbl>
    <w:p w:rsidR="00D90923" w:rsidRDefault="00B36CDE">
      <w:pPr>
        <w:keepNext/>
        <w:spacing w:before="80" w:after="40"/>
      </w:pPr>
      <w:r>
        <w:rPr>
          <w:b/>
          <w:bCs/>
          <w:sz w:val="21"/>
          <w:szCs w:val="21"/>
        </w:rPr>
        <w:t>Hidden complexities we uncovered</w:t>
      </w:r>
    </w:p>
    <w:p w:rsidR="00A64796" w:rsidRPr="00F04FDE" w:rsidRDefault="00B36CDE">
      <w:pPr>
        <w:spacing w:after="100"/>
        <w:rPr>
          <w:sz w:val="19"/>
          <w:szCs w:val="19"/>
        </w:rPr>
      </w:pPr>
      <w:r w:rsidRPr="00F04FDE">
        <w:rPr>
          <w:sz w:val="19"/>
          <w:szCs w:val="19"/>
        </w:rPr>
        <w:t>Through the domain analysis of the problem statement, the team uncovered three critical hidden operational complexities:</w:t>
      </w:r>
    </w:p>
    <w:p w:rsidR="00A64796" w:rsidRPr="00F04FDE" w:rsidRDefault="00B36CDE" w:rsidP="00A64796">
      <w:pPr>
        <w:pStyle w:val="ListParagraph"/>
        <w:numPr>
          <w:ilvl w:val="0"/>
          <w:numId w:val="4"/>
        </w:numPr>
        <w:spacing w:after="100"/>
        <w:rPr>
          <w:sz w:val="19"/>
          <w:szCs w:val="19"/>
        </w:rPr>
      </w:pPr>
      <w:r w:rsidRPr="00F04FDE">
        <w:rPr>
          <w:sz w:val="19"/>
          <w:szCs w:val="19"/>
        </w:rPr>
        <w:t>Instant handling mechanisms for paper jam and paper-out hardware faults</w:t>
      </w:r>
    </w:p>
    <w:p w:rsidR="00A64796" w:rsidRPr="00F04FDE" w:rsidRDefault="00B36CDE" w:rsidP="00A64796">
      <w:pPr>
        <w:pStyle w:val="ListParagraph"/>
        <w:numPr>
          <w:ilvl w:val="0"/>
          <w:numId w:val="4"/>
        </w:numPr>
        <w:spacing w:after="100"/>
        <w:rPr>
          <w:sz w:val="19"/>
          <w:szCs w:val="19"/>
        </w:rPr>
      </w:pPr>
      <w:r w:rsidRPr="00F04FDE">
        <w:rPr>
          <w:sz w:val="19"/>
          <w:szCs w:val="19"/>
        </w:rPr>
        <w:t xml:space="preserve">Online transaction timeout management to prevent unverified account charges </w:t>
      </w:r>
    </w:p>
    <w:p w:rsidR="00D90923" w:rsidRPr="00F04FDE" w:rsidRDefault="00B36CDE" w:rsidP="00A64796">
      <w:pPr>
        <w:pStyle w:val="ListParagraph"/>
        <w:numPr>
          <w:ilvl w:val="0"/>
          <w:numId w:val="4"/>
        </w:numPr>
        <w:spacing w:after="100"/>
        <w:rPr>
          <w:sz w:val="19"/>
          <w:szCs w:val="19"/>
        </w:rPr>
      </w:pPr>
      <w:r w:rsidRPr="00F04FDE">
        <w:rPr>
          <w:sz w:val="19"/>
          <w:szCs w:val="19"/>
        </w:rPr>
        <w:t>Safe cancellation workflows to ensure transactional integrity</w:t>
      </w:r>
    </w:p>
    <w:p w:rsidR="00D90923" w:rsidRDefault="00B36CDE">
      <w:pPr>
        <w:pStyle w:val="Heading2"/>
        <w:keepNext/>
      </w:pPr>
      <w:bookmarkStart w:id="7" w:name="_Toc243431545"/>
      <w:r>
        <w:t>2.2 Requirements Specification (15 marks)</w:t>
      </w:r>
      <w:bookmarkEnd w:id="7"/>
    </w:p>
    <w:p w:rsidR="00D90923" w:rsidRDefault="00D90923">
      <w:pPr>
        <w:spacing w:after="100" w:line="260" w:lineRule="auto"/>
      </w:pPr>
    </w:p>
    <w:p w:rsidR="00D90923" w:rsidRDefault="00B36CDE">
      <w:pPr>
        <w:pStyle w:val="Heading3"/>
        <w:keepNext/>
      </w:pPr>
      <w:bookmarkStart w:id="8" w:name="_Toc243431546"/>
      <w:r>
        <w:t>2.2.1 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700"/>
        <w:gridCol w:w="1100"/>
        <w:gridCol w:w="1400"/>
        <w:gridCol w:w="1360"/>
      </w:tblGrid>
      <w:tr w:rsidR="00D90923">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ID</w:t>
            </w:r>
          </w:p>
        </w:tc>
        <w:tc>
          <w:tcPr>
            <w:tcW w:w="4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Requirement ("The system shall…")</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Priority</w:t>
            </w:r>
          </w:p>
        </w:tc>
        <w:tc>
          <w:tcPr>
            <w:tcW w:w="1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Use case</w:t>
            </w:r>
          </w:p>
        </w:tc>
        <w:tc>
          <w:tcPr>
            <w:tcW w:w="1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Source (Q&amp;A)</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B36CDE" w:rsidP="003822FE">
            <w:pPr>
              <w:spacing w:after="40" w:line="252" w:lineRule="auto"/>
              <w:rPr>
                <w:sz w:val="19"/>
                <w:szCs w:val="19"/>
              </w:rPr>
            </w:pPr>
            <w:r w:rsidRPr="00F04FDE">
              <w:rPr>
                <w:sz w:val="19"/>
                <w:szCs w:val="19"/>
              </w:rPr>
              <w:t>FR1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551143" w:rsidP="003822FE">
            <w:pPr>
              <w:spacing w:after="40" w:line="252" w:lineRule="auto"/>
              <w:rPr>
                <w:sz w:val="19"/>
                <w:szCs w:val="19"/>
              </w:rPr>
            </w:pPr>
            <w:r w:rsidRPr="00F04FDE">
              <w:rPr>
                <w:sz w:val="19"/>
                <w:szCs w:val="19"/>
              </w:rPr>
              <w:t>The system shall display an interactive station list and route map when the passenger presses "Start".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551143"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lang w:val="en-US"/>
              </w:rPr>
            </w:pPr>
            <w:r w:rsidRPr="00F04FDE">
              <w:rPr>
                <w:sz w:val="19"/>
                <w:szCs w:val="19"/>
                <w:lang w:val="en-US"/>
              </w:rPr>
              <w:t>-</w:t>
            </w:r>
          </w:p>
        </w:tc>
      </w:tr>
      <w:tr w:rsidR="00E92E25">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E92E25" w:rsidRPr="00F04FDE" w:rsidRDefault="00E92E25" w:rsidP="003822FE">
            <w:pPr>
              <w:spacing w:after="40" w:line="252" w:lineRule="auto"/>
              <w:rPr>
                <w:sz w:val="19"/>
                <w:szCs w:val="19"/>
              </w:rPr>
            </w:pPr>
            <w:r w:rsidRPr="00F04FDE">
              <w:rPr>
                <w:sz w:val="19"/>
                <w:szCs w:val="19"/>
              </w:rPr>
              <w:t>FR2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E92E25" w:rsidRPr="00F04FDE" w:rsidRDefault="00E92E25" w:rsidP="003822FE">
            <w:pPr>
              <w:spacing w:after="40" w:line="252" w:lineRule="auto"/>
              <w:rPr>
                <w:sz w:val="19"/>
                <w:szCs w:val="19"/>
              </w:rPr>
            </w:pPr>
            <w:r w:rsidRPr="00F04FDE">
              <w:rPr>
                <w:sz w:val="19"/>
                <w:szCs w:val="19"/>
              </w:rPr>
              <w:t>The system shall allow passengers to select destination stations, ticket quantities, and fare categories.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E92E25" w:rsidRPr="00F04FDE" w:rsidRDefault="00E92E25"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E92E25"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E92E25" w:rsidRPr="00F04FDE" w:rsidRDefault="00F04FDE" w:rsidP="003822FE">
            <w:pPr>
              <w:spacing w:after="40" w:line="252" w:lineRule="auto"/>
              <w:rPr>
                <w:sz w:val="19"/>
                <w:szCs w:val="19"/>
                <w:lang w:val="en-US"/>
              </w:rPr>
            </w:pPr>
            <w:r w:rsidRPr="00F04FDE">
              <w:rPr>
                <w:sz w:val="19"/>
                <w:szCs w:val="19"/>
                <w:lang w:val="en-US"/>
              </w:rPr>
              <w:t>-</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rPr>
            </w:pPr>
            <w:r w:rsidRPr="00F04FDE">
              <w:rPr>
                <w:sz w:val="19"/>
                <w:szCs w:val="19"/>
              </w:rPr>
              <w:t>FR3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lang w:val="en-US"/>
              </w:rPr>
            </w:pPr>
            <w:r w:rsidRPr="00F04FDE">
              <w:rPr>
                <w:sz w:val="19"/>
                <w:szCs w:val="19"/>
              </w:rPr>
              <w:t>The system shall support two payment options: Credit/Debit Card and E-Wallet / QR Code.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F04FDE" w:rsidRDefault="00F04FDE" w:rsidP="003822FE">
            <w:pPr>
              <w:spacing w:after="40" w:line="252" w:lineRule="auto"/>
              <w:rPr>
                <w:sz w:val="19"/>
                <w:szCs w:val="19"/>
                <w:lang w:val="en-US"/>
              </w:rPr>
            </w:pPr>
            <w:r w:rsidRPr="00F04FDE">
              <w:rPr>
                <w:sz w:val="19"/>
                <w:szCs w:val="19"/>
                <w:lang w:val="en-US"/>
              </w:rPr>
              <w:t>-</w:t>
            </w:r>
          </w:p>
        </w:tc>
      </w:tr>
      <w:tr w:rsidR="0055114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FR4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The system shall generate and display a dynamic QR code on screen when QR payment is selected.</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Q01</w:t>
            </w:r>
          </w:p>
        </w:tc>
      </w:tr>
      <w:tr w:rsidR="0055114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FR5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F04FDE" w:rsidP="003822FE">
            <w:pPr>
              <w:spacing w:after="40" w:line="252" w:lineRule="auto"/>
              <w:rPr>
                <w:sz w:val="19"/>
                <w:szCs w:val="19"/>
              </w:rPr>
            </w:pPr>
            <w:r w:rsidRPr="003822FE">
              <w:rPr>
                <w:sz w:val="19"/>
                <w:szCs w:val="19"/>
              </w:rPr>
              <w:t>The system shall interface with external Payment Gateway APIs to authorize payment and enforce a 60-second timeout mechanism.</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UC2, 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Q01, Q04</w:t>
            </w:r>
          </w:p>
        </w:tc>
      </w:tr>
      <w:tr w:rsidR="0055114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FR6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The system shall command the internal printer to print barcode tickets upon successful payment authorization.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UC4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Q02</w:t>
            </w:r>
          </w:p>
        </w:tc>
      </w:tr>
      <w:tr w:rsidR="0055114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lastRenderedPageBreak/>
              <w:t>FR7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The system shall allow passengers to cancel ongoing transactions at any stage prior to payment completion and reset to home.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Medium</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UC5</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51143" w:rsidRPr="003822FE" w:rsidRDefault="003822FE" w:rsidP="003822FE">
            <w:pPr>
              <w:spacing w:after="40" w:line="252" w:lineRule="auto"/>
              <w:rPr>
                <w:sz w:val="19"/>
                <w:szCs w:val="19"/>
              </w:rPr>
            </w:pPr>
            <w:r w:rsidRPr="003822FE">
              <w:rPr>
                <w:sz w:val="19"/>
                <w:szCs w:val="19"/>
              </w:rPr>
              <w:t>Q03</w:t>
            </w:r>
          </w:p>
        </w:tc>
      </w:tr>
    </w:tbl>
    <w:p w:rsidR="00D90923" w:rsidRDefault="00B36CDE">
      <w:pPr>
        <w:pStyle w:val="Heading3"/>
        <w:keepNext/>
      </w:pPr>
      <w:bookmarkStart w:id="9" w:name="_Toc243431547"/>
      <w:r>
        <w:t>2.2.2 Non-Functional Requirements</w:t>
      </w:r>
      <w:bookmarkEnd w:id="9"/>
    </w:p>
    <w:p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3000"/>
        <w:gridCol w:w="2200"/>
        <w:gridCol w:w="1860"/>
      </w:tblGrid>
      <w:tr w:rsidR="00D90923">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Category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Measurable requirement</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Measurement method</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Related FR</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B36CDE">
            <w:pPr>
              <w:spacing w:after="40" w:line="252" w:lineRule="auto"/>
              <w:rPr>
                <w:sz w:val="19"/>
                <w:szCs w:val="19"/>
              </w:rPr>
            </w:pPr>
            <w:r w:rsidRPr="0029717A">
              <w:rPr>
                <w:sz w:val="19"/>
                <w:szCs w:val="19"/>
              </w:rPr>
              <w:t>NFR1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A225C9">
            <w:pPr>
              <w:spacing w:after="40" w:line="252" w:lineRule="auto"/>
              <w:rPr>
                <w:sz w:val="19"/>
                <w:szCs w:val="19"/>
              </w:rPr>
            </w:pPr>
            <w:r w:rsidRPr="0029717A">
              <w:rPr>
                <w:sz w:val="19"/>
                <w:szCs w:val="19"/>
              </w:rPr>
              <w:t>Performance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A225C9">
            <w:pPr>
              <w:spacing w:after="40" w:line="252" w:lineRule="auto"/>
              <w:rPr>
                <w:sz w:val="19"/>
                <w:szCs w:val="19"/>
              </w:rPr>
            </w:pPr>
            <w:r w:rsidRPr="0029717A">
              <w:rPr>
                <w:sz w:val="19"/>
                <w:szCs w:val="19"/>
              </w:rPr>
              <w:t xml:space="preserve">Station selection screen and route list must load within </w:t>
            </w:r>
            <w:r w:rsidRPr="0029717A">
              <w:rPr>
                <w:bCs/>
                <w:sz w:val="19"/>
                <w:szCs w:val="19"/>
              </w:rPr>
              <w:t>&lt; 1.0 second</w:t>
            </w:r>
            <w:r w:rsidRPr="0029717A">
              <w:rPr>
                <w:sz w:val="19"/>
                <w:szCs w:val="19"/>
              </w:rPr>
              <w:t xml:space="preserve"> for </w:t>
            </w:r>
            <w:r w:rsidRPr="0029717A">
              <w:rPr>
                <w:bCs/>
                <w:sz w:val="19"/>
                <w:szCs w:val="19"/>
              </w:rPr>
              <w:t>95%</w:t>
            </w:r>
            <w:r w:rsidRPr="0029717A">
              <w:rPr>
                <w:sz w:val="19"/>
                <w:szCs w:val="19"/>
              </w:rPr>
              <w:t xml:space="preserve"> of user interactions.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A225C9">
            <w:pPr>
              <w:spacing w:after="40" w:line="252" w:lineRule="auto"/>
              <w:rPr>
                <w:sz w:val="19"/>
                <w:szCs w:val="19"/>
              </w:rPr>
            </w:pPr>
            <w:r w:rsidRPr="0029717A">
              <w:rPr>
                <w:sz w:val="19"/>
                <w:szCs w:val="19"/>
              </w:rPr>
              <w:t>Application UI benchmark testing over 1,000 simulated user actions.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A225C9">
            <w:pPr>
              <w:spacing w:after="40" w:line="252" w:lineRule="auto"/>
              <w:rPr>
                <w:sz w:val="19"/>
                <w:szCs w:val="19"/>
              </w:rPr>
            </w:pPr>
            <w:r w:rsidRPr="0029717A">
              <w:rPr>
                <w:rStyle w:val="HTMLCode"/>
                <w:rFonts w:ascii="Calibri" w:eastAsia="Calibri" w:hAnsi="Calibri" w:cs="Calibri"/>
                <w:sz w:val="19"/>
                <w:szCs w:val="19"/>
              </w:rPr>
              <w:t>FR1</w:t>
            </w:r>
            <w:r w:rsidRPr="0029717A">
              <w:rPr>
                <w:sz w:val="19"/>
                <w:szCs w:val="19"/>
              </w:rPr>
              <w:t xml:space="preserve">, </w:t>
            </w:r>
            <w:r w:rsidRPr="0029717A">
              <w:rPr>
                <w:rStyle w:val="HTMLCode"/>
                <w:rFonts w:ascii="Calibri" w:eastAsia="Calibri" w:hAnsi="Calibri" w:cs="Calibri"/>
                <w:sz w:val="19"/>
                <w:szCs w:val="19"/>
              </w:rPr>
              <w:t>FR2</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B36CDE">
            <w:pPr>
              <w:spacing w:after="40" w:line="252" w:lineRule="auto"/>
              <w:rPr>
                <w:sz w:val="19"/>
                <w:szCs w:val="19"/>
              </w:rPr>
            </w:pPr>
            <w:r w:rsidRPr="0029717A">
              <w:rPr>
                <w:sz w:val="19"/>
                <w:szCs w:val="19"/>
              </w:rPr>
              <w:t>NFR2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 xml:space="preserve">Dynamic payment QR codes must be rendered on screen within </w:t>
            </w:r>
            <w:r w:rsidRPr="0029717A">
              <w:rPr>
                <w:bCs/>
                <w:sz w:val="19"/>
                <w:szCs w:val="19"/>
              </w:rPr>
              <w:t>&lt; 2.0 seconds</w:t>
            </w:r>
            <w:r w:rsidRPr="0029717A">
              <w:rPr>
                <w:sz w:val="19"/>
                <w:szCs w:val="19"/>
              </w:rPr>
              <w:t xml:space="preserve"> after request initiation.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API gateway latency logging and round-trip response tracking.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FR4</w:t>
            </w:r>
            <w:r w:rsidRPr="0029717A">
              <w:rPr>
                <w:sz w:val="19"/>
                <w:szCs w:val="19"/>
              </w:rPr>
              <w:t xml:space="preserve">, </w:t>
            </w:r>
            <w:r w:rsidRPr="0029717A">
              <w:rPr>
                <w:rStyle w:val="HTMLCode"/>
                <w:rFonts w:ascii="Calibri" w:eastAsia="Calibri" w:hAnsi="Calibri" w:cs="Calibri"/>
                <w:sz w:val="19"/>
                <w:szCs w:val="19"/>
              </w:rPr>
              <w:t>FR5</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B36CDE">
            <w:pPr>
              <w:spacing w:after="40" w:line="252" w:lineRule="auto"/>
              <w:rPr>
                <w:sz w:val="19"/>
                <w:szCs w:val="19"/>
              </w:rPr>
            </w:pPr>
            <w:r w:rsidRPr="0029717A">
              <w:rPr>
                <w:sz w:val="19"/>
                <w:szCs w:val="19"/>
              </w:rPr>
              <w:t>NFR3</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Reliability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 xml:space="preserve">The TVM application must maintain an operational uptime of </w:t>
            </w:r>
            <w:r w:rsidRPr="0029717A">
              <w:rPr>
                <w:bCs/>
                <w:sz w:val="19"/>
                <w:szCs w:val="19"/>
              </w:rPr>
              <w:t>99.9%</w:t>
            </w:r>
            <w:r w:rsidRPr="0029717A">
              <w:rPr>
                <w:sz w:val="19"/>
                <w:szCs w:val="19"/>
              </w:rPr>
              <w:t xml:space="preserve"> per year (excluding scheduled maintenance).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System Event Log automated audits and heartbeat monitoring.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All FRs</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B36CDE">
            <w:pPr>
              <w:spacing w:after="40" w:line="252" w:lineRule="auto"/>
              <w:rPr>
                <w:sz w:val="19"/>
                <w:szCs w:val="19"/>
              </w:rPr>
            </w:pPr>
            <w:r w:rsidRPr="0029717A">
              <w:rPr>
                <w:sz w:val="19"/>
                <w:szCs w:val="19"/>
              </w:rPr>
              <w:t>NFR4</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Security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 xml:space="preserve">The TVM must </w:t>
            </w:r>
            <w:r w:rsidRPr="0029717A">
              <w:rPr>
                <w:bCs/>
                <w:sz w:val="19"/>
                <w:szCs w:val="19"/>
              </w:rPr>
              <w:t>never store sensitive card data</w:t>
            </w:r>
            <w:r w:rsidRPr="0029717A">
              <w:rPr>
                <w:sz w:val="19"/>
                <w:szCs w:val="19"/>
              </w:rPr>
              <w:t xml:space="preserve"> (CVV/PIN) locally and must encrypt transmitted payload via </w:t>
            </w:r>
            <w:r w:rsidRPr="0029717A">
              <w:rPr>
                <w:bCs/>
                <w:sz w:val="19"/>
                <w:szCs w:val="19"/>
              </w:rPr>
              <w:t>PCI-DSS</w:t>
            </w:r>
            <w:r w:rsidRPr="0029717A">
              <w:rPr>
                <w:sz w:val="19"/>
                <w:szCs w:val="19"/>
              </w:rPr>
              <w:t xml:space="preserve"> standards.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sz w:val="19"/>
                <w:szCs w:val="19"/>
              </w:rPr>
              <w:t>Static code analysis (SAST) and network packet security audits.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FR3</w:t>
            </w:r>
            <w:r w:rsidRPr="0029717A">
              <w:rPr>
                <w:sz w:val="19"/>
                <w:szCs w:val="19"/>
              </w:rPr>
              <w:t xml:space="preserve">, </w:t>
            </w:r>
            <w:r w:rsidRPr="0029717A">
              <w:rPr>
                <w:rStyle w:val="HTMLCode"/>
                <w:rFonts w:ascii="Calibri" w:eastAsia="Calibri" w:hAnsi="Calibri" w:cs="Calibri"/>
                <w:sz w:val="19"/>
                <w:szCs w:val="19"/>
              </w:rPr>
              <w:t>FR5</w:t>
            </w:r>
          </w:p>
        </w:tc>
      </w:tr>
    </w:tbl>
    <w:p w:rsidR="00D90923" w:rsidRDefault="00B36CDE">
      <w:pPr>
        <w:pStyle w:val="Heading3"/>
        <w:keepNext/>
      </w:pPr>
      <w:bookmarkStart w:id="10" w:name="_Toc243431548"/>
      <w:r>
        <w:t>2.2.3 Domain Requirements</w:t>
      </w:r>
      <w:bookmarkEnd w:id="10"/>
    </w:p>
    <w:p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3763"/>
        <w:gridCol w:w="2112"/>
        <w:gridCol w:w="2725"/>
      </w:tblGrid>
      <w:tr w:rsidR="00D90923" w:rsidTr="004C20CF">
        <w:trPr>
          <w:cantSplit/>
          <w:tblHeader/>
        </w:trPr>
        <w:tc>
          <w:tcPr>
            <w:tcW w:w="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ID</w:t>
            </w:r>
          </w:p>
        </w:tc>
        <w:tc>
          <w:tcPr>
            <w:tcW w:w="3763"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Domain requirement</w:t>
            </w:r>
          </w:p>
        </w:tc>
        <w:tc>
          <w:tcPr>
            <w:tcW w:w="2112"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Domain / source</w:t>
            </w:r>
          </w:p>
        </w:tc>
        <w:tc>
          <w:tcPr>
            <w:tcW w:w="2725"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Related FR / NFR</w:t>
            </w:r>
          </w:p>
        </w:tc>
      </w:tr>
      <w:tr w:rsidR="00D90923"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B36CDE">
            <w:pPr>
              <w:spacing w:after="40" w:line="252" w:lineRule="auto"/>
              <w:rPr>
                <w:sz w:val="19"/>
                <w:szCs w:val="19"/>
              </w:rPr>
            </w:pPr>
            <w:r w:rsidRPr="004C20CF">
              <w:rPr>
                <w:sz w:val="19"/>
                <w:szCs w:val="19"/>
              </w:rPr>
              <w:t>DR1</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0A2A1A">
            <w:pPr>
              <w:spacing w:after="40" w:line="252" w:lineRule="auto"/>
              <w:rPr>
                <w:sz w:val="19"/>
                <w:szCs w:val="19"/>
              </w:rPr>
            </w:pPr>
            <w:r w:rsidRPr="004C20CF">
              <w:rPr>
                <w:sz w:val="19"/>
                <w:szCs w:val="19"/>
              </w:rPr>
              <w:t>The system shall generate printed ticket barcodes compliant with public transport encoding rules.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0A2A1A">
            <w:pPr>
              <w:spacing w:after="40" w:line="252" w:lineRule="auto"/>
              <w:rPr>
                <w:sz w:val="19"/>
                <w:szCs w:val="19"/>
              </w:rPr>
            </w:pPr>
            <w:r w:rsidRPr="004C20CF">
              <w:rPr>
                <w:sz w:val="19"/>
                <w:szCs w:val="19"/>
              </w:rPr>
              <w:t>ISO/IEC 18004 QR Code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0A2A1A">
            <w:pPr>
              <w:spacing w:after="40" w:line="252" w:lineRule="auto"/>
              <w:rPr>
                <w:sz w:val="19"/>
                <w:szCs w:val="19"/>
              </w:rPr>
            </w:pPr>
            <w:r w:rsidRPr="004C20CF">
              <w:rPr>
                <w:sz w:val="19"/>
                <w:szCs w:val="19"/>
              </w:rPr>
              <w:t>FR6</w:t>
            </w:r>
          </w:p>
        </w:tc>
      </w:tr>
      <w:tr w:rsidR="00D90923"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B36CDE">
            <w:pPr>
              <w:spacing w:after="40" w:line="252" w:lineRule="auto"/>
              <w:rPr>
                <w:sz w:val="19"/>
                <w:szCs w:val="19"/>
              </w:rPr>
            </w:pPr>
            <w:r w:rsidRPr="004C20CF">
              <w:rPr>
                <w:sz w:val="19"/>
                <w:szCs w:val="19"/>
              </w:rPr>
              <w:t>DR2</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4C20CF">
            <w:pPr>
              <w:spacing w:after="40" w:line="252" w:lineRule="auto"/>
              <w:rPr>
                <w:sz w:val="19"/>
                <w:szCs w:val="19"/>
              </w:rPr>
            </w:pPr>
            <w:r w:rsidRPr="004C20CF">
              <w:rPr>
                <w:sz w:val="19"/>
                <w:szCs w:val="19"/>
              </w:rPr>
              <w:t>The system shall process credit card payments in compliance with payment industry data security guidelines.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4C20CF">
            <w:pPr>
              <w:spacing w:after="40" w:line="252" w:lineRule="auto"/>
              <w:rPr>
                <w:sz w:val="19"/>
                <w:szCs w:val="19"/>
              </w:rPr>
            </w:pPr>
            <w:r w:rsidRPr="004C20CF">
              <w:rPr>
                <w:sz w:val="19"/>
                <w:szCs w:val="19"/>
              </w:rPr>
              <w:t>PCI-DSS &amp; EMV Payment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4C20CF" w:rsidRDefault="004C20CF">
            <w:pPr>
              <w:spacing w:after="40" w:line="252" w:lineRule="auto"/>
              <w:rPr>
                <w:sz w:val="19"/>
                <w:szCs w:val="19"/>
              </w:rPr>
            </w:pPr>
            <w:r w:rsidRPr="004C20CF">
              <w:rPr>
                <w:rStyle w:val="HTMLCode"/>
                <w:rFonts w:ascii="Calibri" w:eastAsia="Calibri" w:hAnsi="Calibri" w:cs="Calibri"/>
                <w:sz w:val="19"/>
                <w:szCs w:val="19"/>
              </w:rPr>
              <w:t>FR3</w:t>
            </w:r>
            <w:r w:rsidRPr="004C20CF">
              <w:rPr>
                <w:sz w:val="19"/>
                <w:szCs w:val="19"/>
              </w:rPr>
              <w:t xml:space="preserve">, </w:t>
            </w:r>
            <w:r w:rsidRPr="004C20CF">
              <w:rPr>
                <w:rStyle w:val="HTMLCode"/>
                <w:rFonts w:ascii="Calibri" w:eastAsia="Calibri" w:hAnsi="Calibri" w:cs="Calibri"/>
                <w:sz w:val="19"/>
                <w:szCs w:val="19"/>
              </w:rPr>
              <w:t>FR5</w:t>
            </w:r>
          </w:p>
        </w:tc>
      </w:tr>
    </w:tbl>
    <w:p w:rsidR="00D90923" w:rsidRDefault="00B36CDE">
      <w:pPr>
        <w:pStyle w:val="Heading1"/>
        <w:keepNext/>
        <w:pageBreakBefore/>
      </w:pPr>
      <w:bookmarkStart w:id="11" w:name="_Toc243431549"/>
      <w:r>
        <w:lastRenderedPageBreak/>
        <w:t>3. Phase 2: UML Modeling &amp; System Design (35 marks)</w:t>
      </w:r>
      <w:bookmarkEnd w:id="11"/>
    </w:p>
    <w:p w:rsidR="00D90923" w:rsidRDefault="00B36CDE">
      <w:pPr>
        <w:pStyle w:val="Heading2"/>
        <w:keepNext/>
      </w:pPr>
      <w:bookmarkStart w:id="12" w:name="_Toc243431550"/>
      <w:r>
        <w:t>3.1 Use Case Modeling (10 marks)</w:t>
      </w:r>
      <w:bookmarkEnd w:id="12"/>
    </w:p>
    <w:p w:rsidR="00D90923" w:rsidRDefault="00B36CDE">
      <w:pPr>
        <w:pStyle w:val="Heading3"/>
        <w:keepNext/>
      </w:pPr>
      <w:bookmarkStart w:id="13" w:name="_Toc243431551"/>
      <w:r>
        <w:t>3.1.1 Use Case Diagram</w:t>
      </w:r>
      <w:bookmarkEnd w:id="13"/>
    </w:p>
    <w:p w:rsidR="00D90923" w:rsidRDefault="00D90923">
      <w:pPr>
        <w:spacing w:after="100" w:line="260" w:lineRule="auto"/>
      </w:pPr>
    </w:p>
    <w:p w:rsidR="00D90923" w:rsidRDefault="00B36CDE">
      <w:pPr>
        <w:pBdr>
          <w:top w:val="dashed" w:sz="4" w:space="6" w:color="B7C3D3"/>
          <w:bottom w:val="dashed" w:sz="4" w:space="6" w:color="B7C3D3"/>
        </w:pBdr>
        <w:spacing w:before="60" w:after="140"/>
        <w:jc w:val="center"/>
      </w:pPr>
      <w:r>
        <w:rPr>
          <w:noProof/>
        </w:rPr>
        <w:drawing>
          <wp:inline distT="0" distB="0" distL="0" distR="0">
            <wp:extent cx="5669280" cy="36299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7"/>
                    <a:stretch>
                      <a:fillRect/>
                    </a:stretch>
                  </pic:blipFill>
                  <pic:spPr>
                    <a:xfrm>
                      <a:off x="0" y="0"/>
                      <a:ext cx="5669280" cy="3629971"/>
                    </a:xfrm>
                    <a:prstGeom prst="rect">
                      <a:avLst/>
                    </a:prstGeom>
                  </pic:spPr>
                </pic:pic>
              </a:graphicData>
            </a:graphic>
          </wp:inline>
        </w:drawing>
      </w:r>
    </w:p>
    <w:p w:rsidR="00FC4FDC" w:rsidRDefault="00971C0C">
      <w:pPr>
        <w:jc w:val="center"/>
      </w:pPr>
      <w:r>
        <w:rPr>
          <w:i/>
          <w:color w:val="333333"/>
          <w:sz w:val="19"/>
        </w:rPr>
        <w:t>Figure 3.1: Use Case Diagram – Smart Ticketing Machine (TVM)</w:t>
      </w:r>
    </w:p>
    <w:p w:rsidR="00D90923" w:rsidRDefault="00B36CDE">
      <w:pPr>
        <w:pStyle w:val="Heading3"/>
        <w:keepNext/>
      </w:pPr>
      <w:bookmarkStart w:id="14" w:name="_Toc243431552"/>
      <w:r>
        <w:t>3.1.2 Actors and Use Case List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700"/>
        <w:gridCol w:w="2100"/>
        <w:gridCol w:w="3560"/>
      </w:tblGrid>
      <w:tr w:rsidR="00D90923">
        <w:trPr>
          <w:cantSplit/>
          <w:tblHeader/>
        </w:trPr>
        <w:tc>
          <w:tcPr>
            <w:tcW w:w="1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ID</w:t>
            </w:r>
          </w:p>
        </w:tc>
        <w:tc>
          <w:tcPr>
            <w:tcW w:w="2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Use case</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Primary actor</w:t>
            </w:r>
          </w:p>
        </w:tc>
        <w:tc>
          <w:tcPr>
            <w:tcW w:w="3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Short description</w:t>
            </w:r>
          </w:p>
        </w:tc>
      </w:tr>
      <w:tr w:rsidR="00D90923">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UC01</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92564C" w:rsidRDefault="00D603FB" w:rsidP="0092564C">
            <w:pPr>
              <w:spacing w:after="40" w:line="252" w:lineRule="auto"/>
              <w:rPr>
                <w:sz w:val="19"/>
                <w:szCs w:val="19"/>
              </w:rPr>
            </w:pPr>
            <w:r w:rsidRPr="0092564C">
              <w:rPr>
                <w:sz w:val="19"/>
                <w:szCs w:val="19"/>
              </w:rPr>
              <w:t>Buy a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92564C" w:rsidRDefault="00D603FB"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92564C" w:rsidRDefault="0092564C" w:rsidP="0092564C">
            <w:pPr>
              <w:spacing w:after="40" w:line="252" w:lineRule="auto"/>
              <w:rPr>
                <w:sz w:val="19"/>
                <w:szCs w:val="19"/>
              </w:rPr>
            </w:pPr>
            <w:r w:rsidRPr="0092564C">
              <w:rPr>
                <w:sz w:val="19"/>
                <w:szCs w:val="19"/>
              </w:rPr>
              <w:t>Select destination, quantity, payment method, and issue ticket.</w:t>
            </w:r>
          </w:p>
        </w:tc>
      </w:tr>
      <w:tr w:rsidR="0092564C">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Default="0092564C" w:rsidP="0092564C">
            <w:pPr>
              <w:spacing w:after="40" w:line="252" w:lineRule="auto"/>
            </w:pPr>
            <w:r>
              <w:rPr>
                <w:sz w:val="19"/>
                <w:szCs w:val="19"/>
              </w:rPr>
              <w:t>UC02</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7751D3" w:rsidP="0092564C">
            <w:pPr>
              <w:spacing w:after="40" w:line="252" w:lineRule="auto"/>
              <w:rPr>
                <w:sz w:val="19"/>
                <w:szCs w:val="19"/>
              </w:rPr>
            </w:pPr>
            <w:r w:rsidRPr="007751D3">
              <w:rPr>
                <w:sz w:val="19"/>
                <w:szCs w:val="19"/>
              </w:rPr>
              <w:t>Pay via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Process contactless/chip credit card payment via Payment Gateway.</w:t>
            </w:r>
          </w:p>
        </w:tc>
      </w:tr>
      <w:tr w:rsidR="0092564C">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Default="0092564C" w:rsidP="0092564C">
            <w:pPr>
              <w:spacing w:after="40" w:line="252" w:lineRule="auto"/>
            </w:pPr>
            <w:r>
              <w:rPr>
                <w:sz w:val="19"/>
                <w:szCs w:val="19"/>
              </w:rPr>
              <w:t>UC03</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7751D3" w:rsidP="0092564C">
            <w:pPr>
              <w:spacing w:after="40" w:line="252" w:lineRule="auto"/>
              <w:rPr>
                <w:sz w:val="19"/>
                <w:szCs w:val="19"/>
              </w:rPr>
            </w:pPr>
            <w:r w:rsidRPr="007751D3">
              <w:rPr>
                <w:sz w:val="19"/>
                <w:szCs w:val="19"/>
              </w:rPr>
              <w:t>Pay via QR Code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Generate dynamic QR code and process e-wallet payment with 60s timeout.</w:t>
            </w:r>
          </w:p>
        </w:tc>
      </w:tr>
      <w:tr w:rsidR="0092564C">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Default="0092564C" w:rsidP="0092564C">
            <w:pPr>
              <w:spacing w:after="40" w:line="252" w:lineRule="auto"/>
            </w:pPr>
            <w:r>
              <w:rPr>
                <w:sz w:val="19"/>
                <w:szCs w:val="19"/>
              </w:rPr>
              <w:t>UC04</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042EF2" w:rsidP="0092564C">
            <w:pPr>
              <w:spacing w:after="40" w:line="252" w:lineRule="auto"/>
              <w:rPr>
                <w:sz w:val="19"/>
                <w:szCs w:val="19"/>
              </w:rPr>
            </w:pPr>
            <w:r>
              <w:rPr>
                <w:sz w:val="19"/>
                <w:szCs w:val="19"/>
              </w:rPr>
              <w:t>Print Barcode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042EF2" w:rsidP="0092564C">
            <w:pPr>
              <w:spacing w:after="40" w:line="252" w:lineRule="auto"/>
              <w:rPr>
                <w:sz w:val="19"/>
                <w:szCs w:val="19"/>
              </w:rPr>
            </w:pPr>
            <w:r>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Issue physical barcode ticket upon successful payment confirmation.</w:t>
            </w:r>
          </w:p>
        </w:tc>
      </w:tr>
      <w:tr w:rsidR="0092564C">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Default="0092564C" w:rsidP="0092564C">
            <w:pPr>
              <w:spacing w:after="40" w:line="252" w:lineRule="auto"/>
            </w:pPr>
            <w:r>
              <w:rPr>
                <w:sz w:val="19"/>
                <w:szCs w:val="19"/>
              </w:rPr>
              <w:t>UC05</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042EF2" w:rsidP="0092564C">
            <w:pPr>
              <w:spacing w:after="40" w:line="252" w:lineRule="auto"/>
              <w:rPr>
                <w:sz w:val="19"/>
                <w:szCs w:val="19"/>
              </w:rPr>
            </w:pPr>
            <w:r>
              <w:rPr>
                <w:sz w:val="19"/>
                <w:szCs w:val="19"/>
              </w:rPr>
              <w:t>Cancel Transaction</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92564C" w:rsidRPr="0092564C" w:rsidRDefault="0092564C" w:rsidP="0092564C">
            <w:pPr>
              <w:spacing w:after="40" w:line="252" w:lineRule="auto"/>
              <w:rPr>
                <w:sz w:val="19"/>
                <w:szCs w:val="19"/>
              </w:rPr>
            </w:pPr>
            <w:r w:rsidRPr="0092564C">
              <w:rPr>
                <w:sz w:val="19"/>
                <w:szCs w:val="19"/>
              </w:rPr>
              <w:t>Abort active transaction at any stage and reset TVM to home state.</w:t>
            </w:r>
          </w:p>
        </w:tc>
      </w:tr>
    </w:tbl>
    <w:p w:rsidR="00D90923" w:rsidRDefault="00B36CDE">
      <w:pPr>
        <w:pStyle w:val="Heading3"/>
        <w:keepNext/>
      </w:pPr>
      <w:bookmarkStart w:id="15" w:name="_Toc243431553"/>
      <w:r>
        <w:lastRenderedPageBreak/>
        <w:t>3.1.3 Use Case Descriptions</w:t>
      </w:r>
      <w:bookmarkEnd w:id="15"/>
    </w:p>
    <w:p w:rsidR="00D90923" w:rsidRPr="00B8621F" w:rsidRDefault="00B36CDE">
      <w:pPr>
        <w:keepNext/>
        <w:spacing w:before="80" w:after="40"/>
        <w:rPr>
          <w:lang w:val="en-US"/>
        </w:rPr>
      </w:pPr>
      <w:r>
        <w:rPr>
          <w:b/>
          <w:bCs/>
          <w:sz w:val="21"/>
          <w:szCs w:val="21"/>
        </w:rPr>
        <w:t xml:space="preserve">UC01: </w:t>
      </w:r>
      <w:r w:rsidR="00B8621F">
        <w:rPr>
          <w:b/>
          <w:bCs/>
          <w:sz w:val="21"/>
          <w:szCs w:val="21"/>
          <w:lang w:val="en-US"/>
        </w:rPr>
        <w:t>Buy a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90923">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Content</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99024B" w:rsidP="00B72264">
            <w:pPr>
              <w:spacing w:after="40" w:line="252" w:lineRule="auto"/>
              <w:rPr>
                <w:sz w:val="19"/>
                <w:szCs w:val="19"/>
              </w:rPr>
            </w:pPr>
            <w:r w:rsidRPr="00386691">
              <w:rPr>
                <w:sz w:val="19"/>
                <w:szCs w:val="19"/>
              </w:rPr>
              <w:t>UC1: Buy a Ticket</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Primary:</w:t>
            </w:r>
            <w:r w:rsidRPr="00CF30DC">
              <w:rPr>
                <w:rFonts w:eastAsia="Times New Roman"/>
                <w:sz w:val="19"/>
                <w:szCs w:val="19"/>
                <w:lang w:val="en-US" w:eastAsia="en-US"/>
              </w:rPr>
              <w:t xml:space="preserve"> Passenger</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Secondary:</w:t>
            </w:r>
            <w:r w:rsidRPr="00CF30DC">
              <w:rPr>
                <w:rFonts w:eastAsia="Times New Roman"/>
                <w:sz w:val="19"/>
                <w:szCs w:val="19"/>
                <w:lang w:val="en-US" w:eastAsia="en-US"/>
              </w:rPr>
              <w:t xml:space="preserve"> Payment Gateway, Ticket Printer</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CF30DC" w:rsidP="00B72264">
            <w:pPr>
              <w:spacing w:after="40" w:line="252" w:lineRule="auto"/>
              <w:rPr>
                <w:sz w:val="19"/>
                <w:szCs w:val="19"/>
                <w:lang w:val="en-US"/>
              </w:rPr>
            </w:pPr>
            <w:r w:rsidRPr="00386691">
              <w:rPr>
                <w:rStyle w:val="HTMLCode"/>
                <w:rFonts w:ascii="Calibri" w:eastAsia="Calibri" w:hAnsi="Calibri" w:cs="Calibri"/>
                <w:sz w:val="19"/>
                <w:szCs w:val="19"/>
              </w:rPr>
              <w:t>FR1</w:t>
            </w:r>
            <w:r w:rsidRPr="00386691">
              <w:rPr>
                <w:sz w:val="19"/>
                <w:szCs w:val="19"/>
              </w:rPr>
              <w:t xml:space="preserve">, </w:t>
            </w:r>
            <w:r w:rsidRPr="00386691">
              <w:rPr>
                <w:rStyle w:val="HTMLCode"/>
                <w:rFonts w:ascii="Calibri" w:eastAsia="Calibri" w:hAnsi="Calibri" w:cs="Calibri"/>
                <w:sz w:val="19"/>
                <w:szCs w:val="19"/>
              </w:rPr>
              <w:t>FR2</w:t>
            </w:r>
            <w:r w:rsidRPr="00386691">
              <w:rPr>
                <w:sz w:val="19"/>
                <w:szCs w:val="19"/>
              </w:rPr>
              <w:t xml:space="preserve">, </w:t>
            </w:r>
            <w:r w:rsidRPr="00386691">
              <w:rPr>
                <w:rStyle w:val="HTMLCode"/>
                <w:rFonts w:ascii="Calibri" w:eastAsia="Calibri" w:hAnsi="Calibri" w:cs="Calibri"/>
                <w:sz w:val="19"/>
                <w:szCs w:val="19"/>
              </w:rPr>
              <w:t>FR3</w:t>
            </w:r>
            <w:r w:rsidRPr="00386691">
              <w:rPr>
                <w:sz w:val="19"/>
                <w:szCs w:val="19"/>
              </w:rPr>
              <w:t xml:space="preserve">, </w:t>
            </w:r>
            <w:r w:rsidRPr="00386691">
              <w:rPr>
                <w:rStyle w:val="HTMLCode"/>
                <w:rFonts w:ascii="Calibri" w:eastAsia="Calibri" w:hAnsi="Calibri" w:cs="Calibri"/>
                <w:sz w:val="19"/>
                <w:szCs w:val="19"/>
              </w:rPr>
              <w:t>FR4</w:t>
            </w:r>
            <w:r w:rsidRPr="00386691">
              <w:rPr>
                <w:sz w:val="19"/>
                <w:szCs w:val="19"/>
              </w:rPr>
              <w:t xml:space="preserve">, </w:t>
            </w:r>
            <w:r w:rsidRPr="00386691">
              <w:rPr>
                <w:rStyle w:val="HTMLCode"/>
                <w:rFonts w:ascii="Calibri" w:eastAsia="Calibri" w:hAnsi="Calibri" w:cs="Calibri"/>
                <w:sz w:val="19"/>
                <w:szCs w:val="19"/>
              </w:rPr>
              <w:t>FR5</w:t>
            </w:r>
            <w:r w:rsidRPr="00386691">
              <w:rPr>
                <w:sz w:val="19"/>
                <w:szCs w:val="19"/>
              </w:rPr>
              <w:t xml:space="preserve">, </w:t>
            </w:r>
            <w:r w:rsidRPr="00386691">
              <w:rPr>
                <w:rStyle w:val="HTMLCode"/>
                <w:rFonts w:ascii="Calibri" w:eastAsia="Calibri" w:hAnsi="Calibri" w:cs="Calibri"/>
                <w:sz w:val="19"/>
                <w:szCs w:val="19"/>
              </w:rPr>
              <w:t>FR6</w:t>
            </w:r>
            <w:r w:rsidRPr="00386691">
              <w:rPr>
                <w:sz w:val="19"/>
                <w:szCs w:val="19"/>
              </w:rPr>
              <w:t xml:space="preserve">, </w:t>
            </w:r>
            <w:r w:rsidRPr="00386691">
              <w:rPr>
                <w:rStyle w:val="HTMLCode"/>
                <w:rFonts w:ascii="Calibri" w:eastAsia="Calibri" w:hAnsi="Calibri" w:cs="Calibri"/>
                <w:sz w:val="19"/>
                <w:szCs w:val="19"/>
              </w:rPr>
              <w:t>FR7</w:t>
            </w:r>
            <w:r w:rsidRPr="00386691">
              <w:rPr>
                <w:sz w:val="19"/>
                <w:szCs w:val="19"/>
              </w:rPr>
              <w:t xml:space="preserve">, </w:t>
            </w:r>
            <w:r w:rsidRPr="00386691">
              <w:rPr>
                <w:rStyle w:val="HTMLCode"/>
                <w:rFonts w:ascii="Calibri" w:eastAsia="Calibri" w:hAnsi="Calibri" w:cs="Calibri"/>
                <w:sz w:val="19"/>
                <w:szCs w:val="19"/>
              </w:rPr>
              <w:t>NFR1</w:t>
            </w:r>
            <w:r w:rsidRPr="00386691">
              <w:rPr>
                <w:sz w:val="19"/>
                <w:szCs w:val="19"/>
              </w:rPr>
              <w:t xml:space="preserve">, </w:t>
            </w:r>
            <w:r w:rsidRPr="00386691">
              <w:rPr>
                <w:rStyle w:val="HTMLCode"/>
                <w:rFonts w:ascii="Calibri" w:eastAsia="Calibri" w:hAnsi="Calibri" w:cs="Calibri"/>
                <w:sz w:val="19"/>
                <w:szCs w:val="19"/>
              </w:rPr>
              <w:t>NFR2</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TVM system is in Idle state and ready.</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Ticket Printer has sufficient paper.</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Network connection to Payment Gateway is active.</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CF30DC" w:rsidP="00B72264">
            <w:pPr>
              <w:spacing w:after="40" w:line="252" w:lineRule="auto"/>
              <w:rPr>
                <w:sz w:val="19"/>
                <w:szCs w:val="19"/>
              </w:rPr>
            </w:pPr>
            <w:r w:rsidRPr="00386691">
              <w:rPr>
                <w:sz w:val="19"/>
                <w:szCs w:val="19"/>
              </w:rPr>
              <w:t>Passenger presses the "Start" button on the TVM home screen.</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"Start" on the TVM screen.</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displays station and route selection list.</w:t>
            </w:r>
            <w:r w:rsidRPr="00CF30DC">
              <w:rPr>
                <w:rFonts w:eastAsia="Times New Roman"/>
                <w:sz w:val="19"/>
                <w:szCs w:val="19"/>
                <w:lang w:val="en-US" w:eastAsia="en-US"/>
              </w:rPr>
              <w:br/>
              <w:t>3. Passenger selects destination station and ticket quantity.</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4. System calculates total fare and displays available payment options.</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5. Passenger selects preferred payment method.</w:t>
            </w:r>
            <w:r w:rsidRPr="00CF30DC">
              <w:rPr>
                <w:rFonts w:eastAsia="Times New Roman"/>
                <w:sz w:val="19"/>
                <w:szCs w:val="19"/>
                <w:lang w:val="en-US" w:eastAsia="en-US"/>
              </w:rPr>
              <w:br/>
              <w:t>6. System interfaces with Payment Gateway to authorize payment.</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7. Payment Gateway returns authorization success.</w:t>
            </w:r>
            <w:r w:rsidRPr="00CF30DC">
              <w:rPr>
                <w:rFonts w:eastAsia="Times New Roman"/>
                <w:sz w:val="19"/>
                <w:szCs w:val="19"/>
                <w:lang w:val="en-US" w:eastAsia="en-US"/>
              </w:rPr>
              <w:br/>
              <w:t>8. System commands Ticket Printer to print physical ticket.</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9. Ticket Printer prints ticket and dispenses it to the tray.</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10. System displays completion notice and resets to home screen.</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QR Code Payment:</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generates dynamic QR code and starts a 60-second timer.</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Passenger scans QR code via mobile banking/e-wallet app.</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Resume at Step 6.</w:t>
            </w:r>
            <w:r w:rsidRPr="00CF30DC">
              <w:rPr>
                <w:rFonts w:eastAsia="Times New Roman"/>
                <w:sz w:val="19"/>
                <w:szCs w:val="19"/>
                <w:lang w:val="en-US" w:eastAsia="en-US"/>
              </w:rPr>
              <w:br/>
            </w:r>
            <w:r w:rsidRPr="00CF30DC">
              <w:rPr>
                <w:rFonts w:eastAsia="Times New Roman"/>
                <w:bCs/>
                <w:sz w:val="19"/>
                <w:szCs w:val="19"/>
                <w:lang w:val="en-US" w:eastAsia="en-US"/>
              </w:rPr>
              <w:t>Transaction Cancellation:</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"Cancel" at any step before payment confirmation.</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cancels transaction and resets to home screen.</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Payment Declined / Timeout:</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displays payment failure notice.</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prompts passenger to select another payment method or cancel.</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Printer Error / Paper Out:</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logs hardware fault and triggers automatic refund via Payment Gateway.</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switches status to "Out of Service" and alerts maintenance server.</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Pr="00386691" w:rsidRDefault="00B36CDE">
            <w:pPr>
              <w:spacing w:after="40" w:line="252" w:lineRule="auto"/>
              <w:rPr>
                <w:sz w:val="19"/>
                <w:szCs w:val="19"/>
              </w:rPr>
            </w:pPr>
            <w:r w:rsidRPr="00386691">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Transaction log is recorded in the system database.</w:t>
            </w:r>
          </w:p>
          <w:p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Payment is successfully deducted.</w:t>
            </w:r>
          </w:p>
          <w:p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Physical barcode ticket is issued to the passenger.</w:t>
            </w:r>
          </w:p>
        </w:tc>
      </w:tr>
    </w:tbl>
    <w:p w:rsidR="00D90923" w:rsidRDefault="00D90923">
      <w:pPr>
        <w:spacing w:after="100" w:line="260" w:lineRule="auto"/>
      </w:pPr>
    </w:p>
    <w:p w:rsidR="00D90923" w:rsidRDefault="00B36CDE">
      <w:pPr>
        <w:pStyle w:val="Heading2"/>
        <w:keepNext/>
      </w:pPr>
      <w:bookmarkStart w:id="16" w:name="_Toc243431554"/>
      <w:r>
        <w:lastRenderedPageBreak/>
        <w:t>3.2 Activity Diagrams (10 marks)</w:t>
      </w:r>
      <w:bookmarkEnd w:id="16"/>
    </w:p>
    <w:p w:rsidR="00D90923" w:rsidRDefault="00B36CDE">
      <w:pPr>
        <w:pStyle w:val="Heading3"/>
        <w:keepNext/>
      </w:pPr>
      <w:bookmarkStart w:id="17" w:name="_Toc243431555"/>
      <w:r>
        <w:t>3.2.1 Passenger Buys a Ticket at the TVM</w:t>
      </w:r>
      <w:bookmarkEnd w:id="17"/>
    </w:p>
    <w:p w:rsidR="00D90923" w:rsidRDefault="00D90923">
      <w:pPr>
        <w:spacing w:after="100" w:line="260" w:lineRule="auto"/>
      </w:pPr>
    </w:p>
    <w:p w:rsidR="00D90923" w:rsidRDefault="00A96E6A">
      <w:pPr>
        <w:pBdr>
          <w:top w:val="dashed" w:sz="4" w:space="6" w:color="B7C3D3"/>
          <w:bottom w:val="dashed" w:sz="4" w:space="6" w:color="B7C3D3"/>
        </w:pBdr>
        <w:spacing w:before="60" w:after="140"/>
        <w:jc w:val="center"/>
      </w:pPr>
      <w:r>
        <w:rPr>
          <w:noProof/>
        </w:rPr>
        <w:lastRenderedPageBreak/>
        <w:drawing>
          <wp:inline distT="0" distB="0" distL="0" distR="0" wp14:anchorId="35734B09" wp14:editId="6E2A20A7">
            <wp:extent cx="2397125" cy="847090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97125" cy="8470900"/>
                    </a:xfrm>
                    <a:prstGeom prst="rect">
                      <a:avLst/>
                    </a:prstGeom>
                  </pic:spPr>
                </pic:pic>
              </a:graphicData>
            </a:graphic>
          </wp:inline>
        </w:drawing>
      </w:r>
    </w:p>
    <w:p w:rsidR="00FC4FDC" w:rsidRDefault="00971C0C">
      <w:pPr>
        <w:jc w:val="center"/>
      </w:pPr>
      <w:r>
        <w:rPr>
          <w:i/>
          <w:color w:val="333333"/>
          <w:sz w:val="19"/>
        </w:rPr>
        <w:lastRenderedPageBreak/>
        <w:t>Figure 3.2: Activity Diagram – Passenger Buys a Ticket at the TVM</w:t>
      </w:r>
    </w:p>
    <w:p w:rsidR="00D90923" w:rsidRDefault="00B36CDE">
      <w:pPr>
        <w:pStyle w:val="Heading3"/>
        <w:keepNext/>
      </w:pPr>
      <w:bookmarkStart w:id="18" w:name="_Toc243431556"/>
      <w:r>
        <w:t>3.2.2 Communication with External Payment Gateways</w:t>
      </w:r>
      <w:bookmarkEnd w:id="18"/>
    </w:p>
    <w:p w:rsidR="00D90923" w:rsidRDefault="00D90923">
      <w:pPr>
        <w:spacing w:after="100" w:line="260" w:lineRule="auto"/>
      </w:pPr>
    </w:p>
    <w:p w:rsidR="00D90923" w:rsidRDefault="00B413F4">
      <w:pPr>
        <w:pBdr>
          <w:top w:val="dashed" w:sz="4" w:space="6" w:color="B7C3D3"/>
          <w:bottom w:val="dashed" w:sz="4" w:space="6" w:color="B7C3D3"/>
        </w:pBdr>
        <w:spacing w:before="60" w:after="140"/>
        <w:jc w:val="center"/>
      </w:pPr>
      <w:r>
        <w:rPr>
          <w:noProof/>
        </w:rPr>
        <w:drawing>
          <wp:inline distT="0" distB="0" distL="0" distR="0" wp14:anchorId="14A005DD" wp14:editId="7F0DEAD5">
            <wp:extent cx="5943600" cy="4707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707255"/>
                    </a:xfrm>
                    <a:prstGeom prst="rect">
                      <a:avLst/>
                    </a:prstGeom>
                  </pic:spPr>
                </pic:pic>
              </a:graphicData>
            </a:graphic>
          </wp:inline>
        </w:drawing>
      </w:r>
    </w:p>
    <w:p w:rsidR="00FC4FDC" w:rsidRDefault="00971C0C">
      <w:pPr>
        <w:jc w:val="center"/>
      </w:pPr>
      <w:r>
        <w:rPr>
          <w:i/>
          <w:color w:val="333333"/>
          <w:sz w:val="19"/>
        </w:rPr>
        <w:t>Figure 3.3: Activity Diagram – External Payment Gateway Integration</w:t>
      </w:r>
    </w:p>
    <w:p w:rsidR="00D90923" w:rsidRDefault="00B36CDE">
      <w:pPr>
        <w:pStyle w:val="Heading2"/>
        <w:keepNext/>
      </w:pPr>
      <w:bookmarkStart w:id="19" w:name="_Toc243431557"/>
      <w:r>
        <w:t>3.3 Detailed System Modeling: Main Use Case "Buy a Ticket" (15 marks)</w:t>
      </w:r>
      <w:bookmarkEnd w:id="19"/>
    </w:p>
    <w:p w:rsidR="00D90923" w:rsidRDefault="00B36CDE">
      <w:pPr>
        <w:pStyle w:val="Heading3"/>
        <w:keepNext/>
      </w:pPr>
      <w:bookmarkStart w:id="20" w:name="_Toc243431558"/>
      <w:r>
        <w:t>3.3.1 Sequence Diagram</w:t>
      </w:r>
      <w:bookmarkEnd w:id="20"/>
    </w:p>
    <w:p w:rsidR="00D90923" w:rsidRDefault="00D90923">
      <w:pPr>
        <w:spacing w:after="100" w:line="260" w:lineRule="auto"/>
      </w:pPr>
    </w:p>
    <w:p w:rsidR="00CB735E" w:rsidRDefault="00CB735E">
      <w:pPr>
        <w:pBdr>
          <w:top w:val="dashed" w:sz="4" w:space="6" w:color="B7C3D3"/>
          <w:bottom w:val="dashed" w:sz="4" w:space="6" w:color="B7C3D3"/>
        </w:pBdr>
        <w:spacing w:before="60" w:after="140"/>
        <w:jc w:val="center"/>
      </w:pPr>
      <w:r>
        <w:rPr>
          <w:noProof/>
        </w:rPr>
        <w:lastRenderedPageBreak/>
        <w:drawing>
          <wp:inline distT="0" distB="0" distL="0" distR="0" wp14:anchorId="65CC48E7" wp14:editId="6338CB06">
            <wp:extent cx="5943600" cy="3773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73805"/>
                    </a:xfrm>
                    <a:prstGeom prst="rect">
                      <a:avLst/>
                    </a:prstGeom>
                  </pic:spPr>
                </pic:pic>
              </a:graphicData>
            </a:graphic>
          </wp:inline>
        </w:drawing>
      </w:r>
    </w:p>
    <w:p w:rsidR="00FC4FDC" w:rsidRDefault="00971C0C">
      <w:pPr>
        <w:jc w:val="center"/>
      </w:pPr>
      <w:r>
        <w:rPr>
          <w:i/>
          <w:color w:val="333333"/>
          <w:sz w:val="19"/>
        </w:rPr>
        <w:t>Figure 3.4: Sequence Diagram – Main Use Case 'Buy a Ticket'</w:t>
      </w:r>
    </w:p>
    <w:p w:rsidR="00D90923" w:rsidRDefault="00B36CDE">
      <w:pPr>
        <w:pStyle w:val="Heading3"/>
        <w:keepNext/>
      </w:pPr>
      <w:bookmarkStart w:id="21" w:name="_Toc243431559"/>
      <w:r>
        <w:t>3.3.2 State Chart Diagram</w:t>
      </w:r>
      <w:bookmarkEnd w:id="21"/>
    </w:p>
    <w:p w:rsidR="00D90923" w:rsidRDefault="00D90923">
      <w:pPr>
        <w:spacing w:after="100" w:line="260" w:lineRule="auto"/>
      </w:pPr>
    </w:p>
    <w:p w:rsidR="00D90923" w:rsidRDefault="00B413F4">
      <w:pPr>
        <w:pBdr>
          <w:top w:val="dashed" w:sz="4" w:space="6" w:color="B7C3D3"/>
          <w:bottom w:val="dashed" w:sz="4" w:space="6" w:color="B7C3D3"/>
        </w:pBdr>
        <w:spacing w:before="60" w:after="140"/>
        <w:jc w:val="center"/>
      </w:pPr>
      <w:r>
        <w:rPr>
          <w:noProof/>
        </w:rPr>
        <w:lastRenderedPageBreak/>
        <w:drawing>
          <wp:inline distT="0" distB="0" distL="0" distR="0" wp14:anchorId="08836DC5" wp14:editId="7A44EF79">
            <wp:extent cx="2364740" cy="847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4740" cy="8470900"/>
                    </a:xfrm>
                    <a:prstGeom prst="rect">
                      <a:avLst/>
                    </a:prstGeom>
                  </pic:spPr>
                </pic:pic>
              </a:graphicData>
            </a:graphic>
          </wp:inline>
        </w:drawing>
      </w:r>
    </w:p>
    <w:p w:rsidR="00FC4FDC" w:rsidRDefault="00971C0C">
      <w:pPr>
        <w:jc w:val="center"/>
      </w:pPr>
      <w:r>
        <w:rPr>
          <w:i/>
          <w:color w:val="333333"/>
          <w:sz w:val="19"/>
        </w:rPr>
        <w:lastRenderedPageBreak/>
        <w:t>Figure 3.5: State Chart Diagram – TVM Transaction Lifecycle</w:t>
      </w:r>
    </w:p>
    <w:p w:rsidR="00D90923" w:rsidRDefault="00B36CDE">
      <w:pPr>
        <w:pStyle w:val="Heading3"/>
        <w:keepNext/>
      </w:pPr>
      <w:bookmarkStart w:id="22" w:name="_Toc243431560"/>
      <w:r>
        <w:t>3.3.3 Class Diagram (Domain Model)</w:t>
      </w:r>
      <w:bookmarkEnd w:id="22"/>
    </w:p>
    <w:p w:rsidR="00D90923" w:rsidRDefault="00D90923">
      <w:pPr>
        <w:spacing w:after="100" w:line="260" w:lineRule="auto"/>
      </w:pPr>
    </w:p>
    <w:p w:rsidR="00F96FD8" w:rsidRDefault="00F96FD8">
      <w:pPr>
        <w:pBdr>
          <w:top w:val="dashed" w:sz="4" w:space="6" w:color="B7C3D3"/>
          <w:bottom w:val="dashed" w:sz="4" w:space="6" w:color="B7C3D3"/>
        </w:pBdr>
        <w:spacing w:before="60" w:after="140"/>
        <w:jc w:val="center"/>
      </w:pPr>
      <w:r>
        <w:rPr>
          <w:noProof/>
        </w:rPr>
        <w:drawing>
          <wp:inline distT="0" distB="0" distL="0" distR="0" wp14:anchorId="759EC839" wp14:editId="457C994D">
            <wp:extent cx="5943600" cy="678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6786880"/>
                    </a:xfrm>
                    <a:prstGeom prst="rect">
                      <a:avLst/>
                    </a:prstGeom>
                  </pic:spPr>
                </pic:pic>
              </a:graphicData>
            </a:graphic>
          </wp:inline>
        </w:drawing>
      </w:r>
    </w:p>
    <w:p w:rsidR="00FC4FDC" w:rsidRDefault="00971C0C">
      <w:pPr>
        <w:jc w:val="center"/>
      </w:pPr>
      <w:r>
        <w:rPr>
          <w:i/>
          <w:color w:val="333333"/>
          <w:sz w:val="19"/>
        </w:rPr>
        <w:t>Figure 3.6: Domain Class Diagram – Smart Ticketing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2481"/>
        <w:gridCol w:w="2656"/>
        <w:gridCol w:w="3081"/>
      </w:tblGrid>
      <w:tr w:rsidR="00D90923">
        <w:trPr>
          <w:cantSplit/>
          <w:tblHeader/>
        </w:trPr>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lastRenderedPageBreak/>
              <w:t>Class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Key attributes</w:t>
            </w:r>
          </w:p>
        </w:tc>
        <w:tc>
          <w:tcPr>
            <w:tcW w:w="2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Key methods</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Relationships</w:t>
            </w:r>
          </w:p>
        </w:tc>
      </w:tr>
      <w:tr w:rsidR="00D90923">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Strong"/>
              </w:rPr>
              <w:t>Station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HTMLCode"/>
                <w:rFonts w:eastAsia="Calibri"/>
              </w:rPr>
              <w:t>int StationId</w:t>
            </w:r>
            <w:r>
              <w:t xml:space="preserve">, </w:t>
            </w:r>
            <w:r>
              <w:rPr>
                <w:rStyle w:val="HTMLCode"/>
                <w:rFonts w:eastAsia="Calibri"/>
              </w:rPr>
              <w:t>string StationName</w:t>
            </w:r>
            <w:r>
              <w:t xml:space="preserve">, </w:t>
            </w:r>
            <w:r>
              <w:rPr>
                <w:rStyle w:val="HTMLCode"/>
                <w:rFonts w:eastAsia="Calibri"/>
              </w:rPr>
              <w:t>string LineName</w:t>
            </w:r>
            <w:r>
              <w:t xml:space="preserve">, </w:t>
            </w:r>
            <w:r>
              <w:rPr>
                <w:rStyle w:val="HTMLCode"/>
                <w:rFonts w:eastAsia="Calibri"/>
              </w:rPr>
              <w:t>decimal BaseFare</w:t>
            </w:r>
            <w:r>
              <w:t xml:space="preserve">, </w:t>
            </w:r>
            <w:r>
              <w:rPr>
                <w:rStyle w:val="HTMLCode"/>
                <w:rFonts w:eastAsia="Calibri"/>
              </w:rPr>
              <w:t>bool IsActive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Emphasis"/>
              </w:rPr>
              <w:t>(DTO / Data Entity)</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mord"/>
              </w:rPr>
              <w:t>1</w:t>
            </w:r>
            <w:r>
              <w:rPr>
                <w:rStyle w:val="mbin"/>
              </w:rPr>
              <w:t>−</w:t>
            </w:r>
            <w:r>
              <w:rPr>
                <w:rStyle w:val="mord"/>
                <w:rFonts w:ascii="Cambria Math" w:hAnsi="Cambria Math" w:cs="Cambria Math"/>
              </w:rPr>
              <w:t>∗</w:t>
            </w:r>
            <w:r>
              <w:t xml:space="preserve"> với </w:t>
            </w:r>
            <w:r>
              <w:rPr>
                <w:rStyle w:val="HTMLCode"/>
                <w:rFonts w:eastAsia="Calibri"/>
              </w:rPr>
              <w:t>Ticket</w:t>
            </w:r>
          </w:p>
        </w:tc>
      </w:tr>
      <w:tr w:rsidR="00D90923">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Strong"/>
              </w:rPr>
              <w:t>Ticket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HTMLCode"/>
                <w:rFonts w:eastAsia="Calibri"/>
              </w:rPr>
              <w:t>string TicketId</w:t>
            </w:r>
            <w:r>
              <w:t xml:space="preserve">, </w:t>
            </w:r>
            <w:r>
              <w:rPr>
                <w:rStyle w:val="HTMLCode"/>
                <w:rFonts w:eastAsia="Calibri"/>
              </w:rPr>
              <w:t>string Barcode</w:t>
            </w:r>
            <w:r>
              <w:t xml:space="preserve">, </w:t>
            </w:r>
            <w:r>
              <w:rPr>
                <w:rStyle w:val="HTMLCode"/>
                <w:rFonts w:eastAsia="Calibri"/>
              </w:rPr>
              <w:t>DateTime IssueTime</w:t>
            </w:r>
            <w:r>
              <w:t xml:space="preserve">, </w:t>
            </w:r>
            <w:r>
              <w:rPr>
                <w:rStyle w:val="HTMLCode"/>
                <w:rFonts w:eastAsia="Calibri"/>
              </w:rPr>
              <w:t>decimal Price</w:t>
            </w:r>
            <w:r>
              <w:t xml:space="preserve">, </w:t>
            </w:r>
            <w:r>
              <w:rPr>
                <w:rStyle w:val="HTMLCode"/>
                <w:rFonts w:eastAsia="Calibri"/>
              </w:rPr>
              <w:t>TicketStatus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HTMLCode"/>
                <w:rFonts w:eastAsia="Calibri"/>
              </w:rPr>
              <w:t>+GenerateBarcode()</w:t>
            </w:r>
            <w:r>
              <w:t xml:space="preserve">, </w:t>
            </w:r>
            <w:r>
              <w:rPr>
                <w:rStyle w:val="HTMLCode"/>
                <w:rFonts w:eastAsia="Calibri"/>
              </w:rPr>
              <w:t>+MarkAsUsed()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t xml:space="preserve">Thuộc 1 </w:t>
            </w:r>
            <w:r>
              <w:rPr>
                <w:rStyle w:val="HTMLCode"/>
                <w:rFonts w:eastAsia="Calibri"/>
              </w:rPr>
              <w:t>Station</w:t>
            </w:r>
            <w:r>
              <w:t xml:space="preserve">, liên kết </w:t>
            </w:r>
            <w:r>
              <w:rPr>
                <w:rStyle w:val="katex-mathml"/>
              </w:rPr>
              <w:t>1</w:t>
            </w:r>
            <w:r>
              <w:rPr>
                <w:rStyle w:val="HTMLCode"/>
                <w:rFonts w:eastAsia="Calibri"/>
              </w:rPr>
              <w:t>PaymentTransaction</w:t>
            </w:r>
          </w:p>
        </w:tc>
      </w:tr>
      <w:tr w:rsidR="00D90923"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Strong"/>
              </w:rPr>
              <w:t>PaymentTransaction</w:t>
            </w:r>
            <w:r>
              <w:t xml:space="preserve"> </w:t>
            </w:r>
            <w:r>
              <w:rPr>
                <w:rStyle w:val="Emphasis"/>
              </w:rPr>
              <w:t>(Abstract)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rsidP="005C17EE">
            <w:pPr>
              <w:spacing w:after="40" w:line="252" w:lineRule="auto"/>
            </w:pPr>
            <w:r>
              <w:rPr>
                <w:rStyle w:val="HTMLCode"/>
                <w:rFonts w:eastAsia="Calibri"/>
              </w:rPr>
              <w:t>string TransactionId</w:t>
            </w:r>
            <w:r>
              <w:t xml:space="preserve">, </w:t>
            </w:r>
            <w:r>
              <w:rPr>
                <w:rStyle w:val="HTMLCode"/>
                <w:rFonts w:eastAsia="Calibri"/>
              </w:rPr>
              <w:t>decimal Amount</w:t>
            </w:r>
            <w:r>
              <w:t xml:space="preserve">, </w:t>
            </w:r>
            <w:r>
              <w:rPr>
                <w:rStyle w:val="HTMLCode"/>
                <w:rFonts w:eastAsia="Calibri"/>
              </w:rPr>
              <w:t>DateTime Timestamp</w:t>
            </w:r>
            <w:r>
              <w:t xml:space="preserve">, </w:t>
            </w:r>
            <w:r>
              <w:rPr>
                <w:rStyle w:val="HTMLCode"/>
                <w:rFonts w:eastAsia="Calibri"/>
              </w:rPr>
              <w:t>TransactionStatus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rPr>
                <w:rStyle w:val="HTMLCode"/>
                <w:rFonts w:eastAsia="Calibri"/>
              </w:rPr>
              <w:t>+{abstract} Process()</w:t>
            </w:r>
            <w:r>
              <w:t xml:space="preserve">, </w:t>
            </w:r>
            <w:r>
              <w:rPr>
                <w:rStyle w:val="HTMLCode"/>
                <w:rFonts w:eastAsia="Calibri"/>
              </w:rPr>
              <w:t>+{abstract} Refund()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5C17EE">
            <w:pPr>
              <w:spacing w:after="40" w:line="252" w:lineRule="auto"/>
            </w:pPr>
            <w:r>
              <w:t xml:space="preserve">Lớp cha kế thừa bởi </w:t>
            </w:r>
            <w:r>
              <w:rPr>
                <w:rStyle w:val="HTMLCode"/>
                <w:rFonts w:eastAsia="Calibri"/>
              </w:rPr>
              <w:t>CreditCardTransaction</w:t>
            </w:r>
            <w:r>
              <w:t xml:space="preserve"> &amp; </w:t>
            </w:r>
            <w:r>
              <w:rPr>
                <w:rStyle w:val="HTMLCode"/>
                <w:rFonts w:eastAsia="Calibri"/>
              </w:rPr>
              <w:t>DigitalWalletTransaction</w:t>
            </w:r>
          </w:p>
        </w:tc>
      </w:tr>
      <w:tr w:rsidR="005C17EE"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Strong"/>
              </w:rPr>
            </w:pPr>
            <w:r>
              <w:rPr>
                <w:rStyle w:val="Strong"/>
              </w:rPr>
              <w:t>CreditCardTransaction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string MaskedCardNumber</w:t>
            </w:r>
            <w:r>
              <w:t xml:space="preserve">, </w:t>
            </w:r>
            <w:r>
              <w:rPr>
                <w:rStyle w:val="HTMLCode"/>
                <w:rFonts w:eastAsia="Calibri"/>
              </w:rPr>
              <w:t>string CardHolderName</w:t>
            </w:r>
            <w:r>
              <w:t xml:space="preserve">, </w:t>
            </w:r>
            <w:r>
              <w:rPr>
                <w:rStyle w:val="HTMLCode"/>
                <w:rFonts w:eastAsia="Calibri"/>
              </w:rPr>
              <w:t>BankApprovalCode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p>
          <w:p w:rsidR="005C17EE" w:rsidRPr="005C17EE" w:rsidRDefault="005C17EE" w:rsidP="005C17EE">
            <w:pPr>
              <w:rPr>
                <w:rFonts w:ascii="Courier New" w:hAnsi="Courier New" w:cs="Courier New"/>
                <w:sz w:val="20"/>
                <w:szCs w:val="20"/>
              </w:rPr>
            </w:pP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pPr>
            <w:r>
              <w:t xml:space="preserve">Kế thừa từ </w:t>
            </w:r>
            <w:r>
              <w:rPr>
                <w:rStyle w:val="HTMLCode"/>
                <w:rFonts w:eastAsia="Calibri"/>
              </w:rPr>
              <w:t>PaymentTransaction</w:t>
            </w:r>
          </w:p>
        </w:tc>
      </w:tr>
      <w:tr w:rsidR="005C17EE"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Strong"/>
              </w:rPr>
            </w:pPr>
            <w:r>
              <w:rPr>
                <w:rStyle w:val="Strong"/>
              </w:rPr>
              <w:t>DigitalWalletTransaction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string WalletProvider</w:t>
            </w:r>
            <w:r>
              <w:t xml:space="preserve">, </w:t>
            </w:r>
            <w:r>
              <w:rPr>
                <w:rStyle w:val="HTMLCode"/>
                <w:rFonts w:eastAsia="Calibri"/>
              </w:rPr>
              <w:t>string QRCodeData</w:t>
            </w:r>
            <w:r>
              <w:t xml:space="preserve">, </w:t>
            </w:r>
            <w:r>
              <w:rPr>
                <w:rStyle w:val="HTMLCode"/>
                <w:rFonts w:eastAsia="Calibri"/>
              </w:rPr>
              <w:t>GatewayReferenceId</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r>
              <w:t xml:space="preserve">, </w:t>
            </w:r>
            <w:r>
              <w:rPr>
                <w:rStyle w:val="HTMLCode"/>
                <w:rFonts w:eastAsia="Calibri"/>
              </w:rPr>
              <w:t>+PollPaymentStatus()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pPr>
            <w:r>
              <w:t xml:space="preserve">Kế thừa từ </w:t>
            </w:r>
            <w:r>
              <w:rPr>
                <w:rStyle w:val="HTMLCode"/>
                <w:rFonts w:eastAsia="Calibri"/>
              </w:rPr>
              <w:t>PaymentTransaction</w:t>
            </w:r>
            <w:r>
              <w:t xml:space="preserve">, thực thi </w:t>
            </w:r>
            <w:r>
              <w:rPr>
                <w:rStyle w:val="HTMLCode"/>
                <w:rFonts w:eastAsia="Calibri"/>
              </w:rPr>
              <w:t>IPaymentGatewayAdapter</w:t>
            </w:r>
          </w:p>
        </w:tc>
      </w:tr>
      <w:tr w:rsidR="005C17EE"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jc w:val="center"/>
              <w:rPr>
                <w:rStyle w:val="Strong"/>
              </w:rPr>
            </w:pPr>
            <w:r>
              <w:rPr>
                <w:rStyle w:val="Strong"/>
              </w:rPr>
              <w:t>TVMController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string MachineId</w:t>
            </w:r>
            <w:r>
              <w:t xml:space="preserve">, </w:t>
            </w:r>
            <w:r>
              <w:rPr>
                <w:rStyle w:val="HTMLCode"/>
                <w:rFonts w:eastAsia="Calibri"/>
              </w:rPr>
              <w:t>string Location</w:t>
            </w:r>
            <w:r>
              <w:t xml:space="preserve">, </w:t>
            </w:r>
            <w:r>
              <w:rPr>
                <w:rStyle w:val="HTMLCode"/>
                <w:rFonts w:eastAsia="Calibri"/>
              </w:rPr>
              <w:t>bool IsInService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HTMLCode"/>
                <w:rFonts w:eastAsia="Calibri"/>
              </w:rPr>
            </w:pPr>
            <w:r>
              <w:rPr>
                <w:rStyle w:val="HTMLCode"/>
                <w:rFonts w:eastAsia="Calibri"/>
              </w:rPr>
              <w:t>+InitSession()</w:t>
            </w:r>
            <w:r>
              <w:t xml:space="preserve">, </w:t>
            </w:r>
            <w:r>
              <w:rPr>
                <w:rStyle w:val="HTMLCode"/>
                <w:rFonts w:eastAsia="Calibri"/>
              </w:rPr>
              <w:t>+SelectDestination()</w:t>
            </w:r>
            <w:r>
              <w:t xml:space="preserve">, </w:t>
            </w:r>
            <w:r>
              <w:rPr>
                <w:rStyle w:val="HTMLCode"/>
                <w:rFonts w:eastAsia="Calibri"/>
              </w:rPr>
              <w:t>+HandlePayment()</w:t>
            </w:r>
            <w:r>
              <w:t xml:space="preserve">, </w:t>
            </w:r>
            <w:r>
              <w:rPr>
                <w:rStyle w:val="HTMLCode"/>
                <w:rFonts w:eastAsia="Calibri"/>
              </w:rPr>
              <w:t>+IssueTicket()</w:t>
            </w:r>
            <w:r>
              <w:t xml:space="preserve">, </w:t>
            </w:r>
            <w:r>
              <w:rPr>
                <w:rStyle w:val="HTMLCode"/>
                <w:rFonts w:eastAsia="Calibri"/>
              </w:rPr>
              <w:t>+CancelSession()</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pPr>
            <w:r>
              <w:t xml:space="preserve">Điều khiển </w:t>
            </w:r>
            <w:r>
              <w:rPr>
                <w:rStyle w:val="HTMLCode"/>
                <w:rFonts w:eastAsia="Calibri"/>
              </w:rPr>
              <w:t>BarcodePrinter</w:t>
            </w:r>
            <w:r>
              <w:t xml:space="preserve">, </w:t>
            </w:r>
            <w:r>
              <w:rPr>
                <w:rStyle w:val="HTMLCode"/>
                <w:rFonts w:eastAsia="Calibri"/>
              </w:rPr>
              <w:t>CardReader</w:t>
            </w:r>
            <w:r>
              <w:t xml:space="preserve">, quản lý </w:t>
            </w:r>
            <w:r>
              <w:rPr>
                <w:rStyle w:val="HTMLCode"/>
                <w:rFonts w:eastAsia="Calibri"/>
              </w:rPr>
              <w:t>Ticket</w:t>
            </w:r>
          </w:p>
        </w:tc>
      </w:tr>
      <w:tr w:rsidR="005C17EE"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Strong"/>
              </w:rPr>
            </w:pPr>
            <w:r>
              <w:rPr>
                <w:rStyle w:val="Strong"/>
              </w:rPr>
              <w:t>BarcodePrinter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string PrinterModel</w:t>
            </w:r>
            <w:r>
              <w:t xml:space="preserve">, </w:t>
            </w:r>
            <w:r>
              <w:rPr>
                <w:rStyle w:val="HTMLCode"/>
                <w:rFonts w:eastAsia="Calibri"/>
              </w:rPr>
              <w:t>int RemainingPaperUnits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HTMLCode"/>
                <w:rFonts w:eastAsia="Calibri"/>
              </w:rPr>
            </w:pPr>
            <w:r>
              <w:rPr>
                <w:rStyle w:val="HTMLCode"/>
                <w:rFonts w:eastAsia="Calibri"/>
              </w:rPr>
              <w:t>+CheckPaperStatus()</w:t>
            </w:r>
            <w:r>
              <w:t xml:space="preserve">, </w:t>
            </w:r>
            <w:r>
              <w:rPr>
                <w:rStyle w:val="HTMLCode"/>
                <w:rFonts w:eastAsia="Calibri"/>
              </w:rPr>
              <w:t>+PrintTicket()</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pPr>
            <w:r>
              <w:t xml:space="preserve">Thành phần của </w:t>
            </w:r>
            <w:r>
              <w:rPr>
                <w:rStyle w:val="HTMLCode"/>
                <w:rFonts w:eastAsia="Calibri"/>
              </w:rPr>
              <w:t>TVMController</w:t>
            </w:r>
            <w:r>
              <w:t xml:space="preserve"> (Composition)</w:t>
            </w:r>
          </w:p>
        </w:tc>
      </w:tr>
      <w:tr w:rsidR="005C17EE"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rPr>
                <w:rStyle w:val="Strong"/>
              </w:rPr>
            </w:pPr>
            <w:r>
              <w:rPr>
                <w:rStyle w:val="Strong"/>
              </w:rPr>
              <w:t>CardReader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string DevicePort</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rsidP="005C17EE">
            <w:pPr>
              <w:spacing w:after="40" w:line="252" w:lineRule="auto"/>
              <w:rPr>
                <w:rStyle w:val="HTMLCode"/>
                <w:rFonts w:eastAsia="Calibri"/>
              </w:rPr>
            </w:pPr>
            <w:r>
              <w:rPr>
                <w:rStyle w:val="HTMLCode"/>
                <w:rFonts w:eastAsia="Calibri"/>
              </w:rPr>
              <w:t>+ReadCardInfo()</w:t>
            </w:r>
            <w:r>
              <w:t xml:space="preserve">, </w:t>
            </w:r>
            <w:r>
              <w:rPr>
                <w:rStyle w:val="HTMLCode"/>
                <w:rFonts w:eastAsia="Calibri"/>
              </w:rPr>
              <w:t>+EjectCard()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5C17EE" w:rsidRDefault="005C17EE">
            <w:pPr>
              <w:spacing w:after="40" w:line="252" w:lineRule="auto"/>
            </w:pPr>
            <w:r>
              <w:t xml:space="preserve">Thành phần của </w:t>
            </w:r>
            <w:r>
              <w:rPr>
                <w:rStyle w:val="HTMLCode"/>
                <w:rFonts w:eastAsia="Calibri"/>
              </w:rPr>
              <w:t>TVMController</w:t>
            </w:r>
            <w:r>
              <w:t xml:space="preserve"> (Composition)</w:t>
            </w:r>
          </w:p>
        </w:tc>
      </w:tr>
    </w:tbl>
    <w:p w:rsidR="00D90923" w:rsidRDefault="00B36CDE">
      <w:pPr>
        <w:pStyle w:val="Heading2"/>
        <w:keepNext/>
      </w:pPr>
      <w:bookmarkStart w:id="23" w:name="_Toc243431561"/>
      <w:r>
        <w:t>3.4 Model Consistency Check</w:t>
      </w:r>
      <w:bookmarkEnd w:id="23"/>
    </w:p>
    <w:p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2400"/>
        <w:gridCol w:w="1560"/>
      </w:tblGrid>
      <w:tr w:rsidR="00D90923">
        <w:trPr>
          <w:cantSplit/>
          <w:tblHeader/>
        </w:trPr>
        <w:tc>
          <w:tcPr>
            <w:tcW w:w="5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Consistency check</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Diagrams involved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Done</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Every use case in the diagram has a description, and every description is in the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Use case diagram / descriptions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lastRenderedPageBreak/>
              <w:t>Every step of the main flow appears in the activity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Descriptions / activity</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Objects and messages in the sequence diagram exist as classes and methods in the class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Sequence / class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State names and transitions match the events in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State chart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Payment gateway steps match between the two activity diagrams and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Activity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Requirement IDs are cited in the use cases</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Requirements / use cases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r w:rsidR="00D90923">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The class diagram matches the C# code generated in 5.1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Class / code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[x]</w:t>
            </w:r>
          </w:p>
        </w:tc>
      </w:tr>
    </w:tbl>
    <w:p w:rsidR="00D90923" w:rsidRDefault="00B36CDE">
      <w:pPr>
        <w:pStyle w:val="Heading1"/>
        <w:keepNext/>
        <w:pageBreakBefore/>
      </w:pPr>
      <w:bookmarkStart w:id="24" w:name="_Toc243431562"/>
      <w:r>
        <w:lastRenderedPageBreak/>
        <w:t>4. Phase 3: UI/UX &amp; Architecture (15 marks)</w:t>
      </w:r>
      <w:bookmarkEnd w:id="24"/>
    </w:p>
    <w:p w:rsidR="00D90923" w:rsidRDefault="00B36CDE">
      <w:pPr>
        <w:pStyle w:val="Heading2"/>
        <w:keepNext/>
      </w:pPr>
      <w:bookmarkStart w:id="25" w:name="_Toc243431563"/>
      <w:r>
        <w:t>4.1 UI/UX Design (5 marks)</w:t>
      </w:r>
      <w:bookmarkEnd w:id="25"/>
    </w:p>
    <w:p w:rsidR="00D90923" w:rsidRDefault="00D90923">
      <w:pPr>
        <w:spacing w:after="100" w:line="260" w:lineRule="auto"/>
      </w:pPr>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1"/>
        <w:gridCol w:w="1534"/>
        <w:gridCol w:w="1084"/>
        <w:gridCol w:w="6547"/>
      </w:tblGrid>
      <w:tr w:rsidR="00D90923" w:rsidTr="008A0FEF">
        <w:trPr>
          <w:cantSplit/>
          <w:tblHeader/>
        </w:trPr>
        <w:tc>
          <w:tcPr>
            <w:tcW w:w="731"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Screen</w:t>
            </w:r>
          </w:p>
        </w:tc>
        <w:tc>
          <w:tcPr>
            <w:tcW w:w="153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Name / purpose</w:t>
            </w:r>
          </w:p>
        </w:tc>
        <w:tc>
          <w:tcPr>
            <w:tcW w:w="108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Linked use case step</w:t>
            </w:r>
          </w:p>
        </w:tc>
        <w:tc>
          <w:tcPr>
            <w:tcW w:w="6547"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Tool and link</w:t>
            </w:r>
          </w:p>
        </w:tc>
      </w:tr>
      <w:tr w:rsidR="00D90923"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sz w:val="19"/>
                <w:szCs w:val="19"/>
              </w:rPr>
              <w:t>S01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D41EA2">
            <w:pPr>
              <w:spacing w:after="40" w:line="252" w:lineRule="auto"/>
            </w:pPr>
            <w:r>
              <w:rPr>
                <w:rStyle w:val="Strong"/>
              </w:rPr>
              <w:t>Welcome and Start:</w:t>
            </w:r>
            <w:r>
              <w:t xml:space="preserve"> Displays greeting, popular destination quick-picks, language toggle (English/VN), and primary "Start - Buy tickets" call to action.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D41EA2">
            <w:pPr>
              <w:spacing w:after="40" w:line="252" w:lineRule="auto"/>
            </w:pPr>
            <w:r>
              <w:t>UC01 - Step 1</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971C0C">
            <w:pPr>
              <w:spacing w:after="40" w:line="252" w:lineRule="auto"/>
            </w:pPr>
            <w:hyperlink r:id="rId13" w:history="1">
              <w:r w:rsidR="00685137"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sz w:val="19"/>
                <w:szCs w:val="19"/>
              </w:rPr>
              <w:t>S02</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rStyle w:val="Strong"/>
              </w:rPr>
              <w:t>Choose Destination:</w:t>
            </w:r>
            <w:r>
              <w:t xml:space="preserve"> Interactive station selector and transit route map for line selection and destination confirmation.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 Step 2</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pPr>
            <w:hyperlink r:id="rId14"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sz w:val="19"/>
                <w:szCs w:val="19"/>
              </w:rPr>
              <w:t>S03</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rStyle w:val="Strong"/>
              </w:rPr>
              <w:t>Tickets and Fare:</w:t>
            </w:r>
            <w:r>
              <w:t xml:space="preserve"> Configure ticket quantities (</w:t>
            </w:r>
            <w:r>
              <w:rPr>
                <w:rStyle w:val="HTMLCode"/>
                <w:rFonts w:eastAsia="Calibri"/>
              </w:rPr>
              <w:t>+ / -</w:t>
            </w:r>
            <w:r>
              <w:t>) and fare categories (Adult: $3.00, Child: $1.50, Senior: $1.50) with instant real-time fare calculation.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 Step 3, 4</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pPr>
            <w:hyperlink r:id="rId15"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sz w:val="19"/>
                <w:szCs w:val="19"/>
              </w:rPr>
              <w:lastRenderedPageBreak/>
              <w:t>S04</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rStyle w:val="Strong"/>
              </w:rPr>
              <w:t>Choose Payment Method:</w:t>
            </w:r>
            <w:r>
              <w:t xml:space="preserve"> Summary order review ($6.00) prompting passenger to select between Contactless Card or Banking/E-wallet QR.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pPr>
            <w:hyperlink r:id="rId16"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sz w:val="19"/>
                <w:szCs w:val="19"/>
              </w:rPr>
              <w:t>S05</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rPr>
                <w:rStyle w:val="Strong"/>
              </w:rPr>
              <w:t>Card Payment:</w:t>
            </w:r>
            <w:r>
              <w:t xml:space="preserve"> Visual guide prompting user to tap or insert credit/debit card into the physical EMV card reader.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pPr>
            <w:hyperlink r:id="rId17"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t>S06</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QR Payment:</w:t>
            </w:r>
            <w:r>
              <w:t xml:space="preserve"> Displays high-contrast dynamic payment QR code with active 60-second expiration countdown timer.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UC02 -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18"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lastRenderedPageBreak/>
              <w:t>S07</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Payment Declined (Exception):</w:t>
            </w:r>
            <w:r>
              <w:t xml:space="preserve"> Alerts user of rejected payment, leaves funds uncharged, and prompts alternative payment.</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UC03 -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19"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t>S08</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QR Payment Timed Out (Exception):</w:t>
            </w:r>
            <w:r>
              <w:t xml:space="preserve"> Enforces strict 60s timeout security rule, invalidates expired QR, and prompts session retry.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UC02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20"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t>S09</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Payment Confirmed &amp; Printing:</w:t>
            </w:r>
            <w:r>
              <w:t xml:space="preserve"> Confirms financial clearance and triggers the thermal printer hardware to print barcode tickets.</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UC03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21"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lastRenderedPageBreak/>
              <w:t>S10</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Tickets Issued &amp; Collection:</w:t>
            </w:r>
            <w:r>
              <w:t xml:space="preserve"> Visual representation of physical barcode tickets and directions to retrieve tickets from the tray.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 Step 7, 8</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22" w:history="1">
              <w:r w:rsidR="008A0FEF" w:rsidRPr="008A0FEF">
                <w:rPr>
                  <w:rStyle w:val="Hyperlink"/>
                </w:rPr>
                <w:t>https://www.figma.com/design/LbKhf6mQOvEtakarW24O3d/Vending-Machine-UI--Community-?node-id=2004-20053</w:t>
              </w:r>
            </w:hyperlink>
          </w:p>
        </w:tc>
      </w:tr>
      <w:tr w:rsidR="008A0FEF"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sz w:val="19"/>
                <w:szCs w:val="19"/>
              </w:rPr>
            </w:pPr>
            <w:r>
              <w:rPr>
                <w:sz w:val="19"/>
                <w:szCs w:val="19"/>
              </w:rPr>
              <w:t>S11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rPr>
                <w:rStyle w:val="Strong"/>
              </w:rPr>
            </w:pPr>
            <w:r>
              <w:rPr>
                <w:rStyle w:val="Strong"/>
              </w:rPr>
              <w:t>Printer Fault &amp; Out of Service (Exception):</w:t>
            </w:r>
            <w:r>
              <w:t xml:space="preserve"> Handles paper jam/paper-out hardware fault, initiates automatic gateway refund, and locks kiosk.</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8A0FEF" w:rsidP="008A0FEF">
            <w:pPr>
              <w:spacing w:after="40" w:line="252" w:lineRule="auto"/>
            </w:pPr>
            <w:r>
              <w:t>UC01 Hardware Fault</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8A0FEF" w:rsidRDefault="00971C0C" w:rsidP="008A0FEF">
            <w:pPr>
              <w:spacing w:after="40" w:line="252" w:lineRule="auto"/>
              <w:rPr>
                <w:sz w:val="19"/>
                <w:szCs w:val="19"/>
              </w:rPr>
            </w:pPr>
            <w:hyperlink r:id="rId23" w:history="1">
              <w:r w:rsidR="008A0FEF" w:rsidRPr="008A0FEF">
                <w:rPr>
                  <w:rStyle w:val="Hyperlink"/>
                </w:rPr>
                <w:t>https://www.figma.com/design/LbKhf6mQOvEtakarW24O3d/Vending-Machine-UI--Community-?node-id=2004-20053</w:t>
              </w:r>
            </w:hyperlink>
          </w:p>
        </w:tc>
      </w:tr>
    </w:tbl>
    <w:p w:rsidR="00685137" w:rsidRDefault="00685137">
      <w:pPr>
        <w:pBdr>
          <w:top w:val="dashed" w:sz="4" w:space="6" w:color="B7C3D3"/>
          <w:bottom w:val="dashed" w:sz="4" w:space="6" w:color="B7C3D3"/>
        </w:pBdr>
        <w:spacing w:before="60" w:after="140"/>
        <w:jc w:val="center"/>
      </w:pPr>
      <w:r w:rsidRPr="00685137">
        <w:rPr>
          <w:noProof/>
        </w:rPr>
        <w:lastRenderedPageBreak/>
        <w:drawing>
          <wp:inline distT="0" distB="0" distL="0" distR="0" wp14:anchorId="4D9D1349" wp14:editId="626ED8DD">
            <wp:extent cx="5943600" cy="5174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74615"/>
                    </a:xfrm>
                    <a:prstGeom prst="rect">
                      <a:avLst/>
                    </a:prstGeom>
                  </pic:spPr>
                </pic:pic>
              </a:graphicData>
            </a:graphic>
          </wp:inline>
        </w:drawing>
      </w:r>
    </w:p>
    <w:p w:rsidR="00FC4FDC" w:rsidRDefault="00971C0C">
      <w:pPr>
        <w:jc w:val="center"/>
      </w:pPr>
      <w:r>
        <w:rPr>
          <w:i/>
          <w:color w:val="333333"/>
          <w:sz w:val="19"/>
        </w:rPr>
        <w:t>Figure 4.1: UI/UX Wireframes &amp; Mockups – MetroLink TVM Kiosk (Figma)</w:t>
      </w:r>
    </w:p>
    <w:p w:rsidR="00D90923" w:rsidRDefault="00B36CDE">
      <w:pPr>
        <w:pStyle w:val="Heading2"/>
        <w:keepNext/>
      </w:pPr>
      <w:bookmarkStart w:id="26" w:name="_Toc243431564"/>
      <w:r>
        <w:t>4.2 Architectural Design (10 marks)</w:t>
      </w:r>
      <w:bookmarkEnd w:id="26"/>
    </w:p>
    <w:p w:rsidR="00D90923" w:rsidRDefault="00B36CDE">
      <w:pPr>
        <w:pStyle w:val="Heading3"/>
        <w:keepNext/>
      </w:pPr>
      <w:bookmarkStart w:id="27" w:name="_Toc243431565"/>
      <w:r>
        <w:t>4.2.1 Architecture Diagram</w:t>
      </w:r>
      <w:bookmarkEnd w:id="27"/>
    </w:p>
    <w:p w:rsidR="00D90923" w:rsidRDefault="00D90923">
      <w:pPr>
        <w:spacing w:after="100" w:line="260" w:lineRule="auto"/>
      </w:pPr>
    </w:p>
    <w:p w:rsidR="00DE2954" w:rsidRDefault="00DE2954">
      <w:pPr>
        <w:pBdr>
          <w:top w:val="dashed" w:sz="4" w:space="6" w:color="B7C3D3"/>
          <w:bottom w:val="dashed" w:sz="4" w:space="6" w:color="B7C3D3"/>
        </w:pBdr>
        <w:spacing w:before="60" w:after="140"/>
        <w:jc w:val="center"/>
      </w:pPr>
      <w:r>
        <w:rPr>
          <w:noProof/>
        </w:rPr>
        <w:lastRenderedPageBreak/>
        <w:drawing>
          <wp:inline distT="0" distB="0" distL="0" distR="0" wp14:anchorId="38A5029D" wp14:editId="764632F7">
            <wp:extent cx="5943600" cy="7013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7013575"/>
                    </a:xfrm>
                    <a:prstGeom prst="rect">
                      <a:avLst/>
                    </a:prstGeom>
                  </pic:spPr>
                </pic:pic>
              </a:graphicData>
            </a:graphic>
          </wp:inline>
        </w:drawing>
      </w:r>
    </w:p>
    <w:p w:rsidR="00FC4FDC" w:rsidRDefault="00971C0C">
      <w:pPr>
        <w:jc w:val="center"/>
      </w:pPr>
      <w:r>
        <w:rPr>
          <w:i/>
          <w:color w:val="333333"/>
          <w:sz w:val="19"/>
        </w:rPr>
        <w:t>Figure 4.2: Architectural Design – Layered MVC &amp; System-in-a-Box Pattern</w:t>
      </w:r>
    </w:p>
    <w:p w:rsidR="00D90923" w:rsidRDefault="00B36CDE">
      <w:pPr>
        <w:spacing w:after="100"/>
      </w:pPr>
      <w:r>
        <w:t>Design Reasoning &amp; Architectural Explanation:</w:t>
      </w:r>
      <w:r>
        <w:br/>
        <w:t>The Smart Ticketing System is engineered around a decoupled three-tier Model-View-Controller (MVC) pattern adapted for an autonomous transit kiosk ('System-in-a-box'):</w:t>
      </w:r>
      <w:r>
        <w:br/>
        <w:t>1. Presentation Tier (View): Built with responsive Windows Forms touch kiosk components (MainForm, StepProgressBar, KioskTheme). The UI coordinates user interactions via an event-driven subscriber model, remaining strictly agnostic of underlying database engines and payment hardware protocols.</w:t>
      </w:r>
      <w:r>
        <w:br/>
      </w:r>
      <w:r>
        <w:lastRenderedPageBreak/>
        <w:t>2. Domain &amp; Application Logic Tier (Controller): Encapsulated within TVMController and domain service handlers (FareCalculationService, BarcodeService). State progression adheres to a strict finite state machine (Idle -&gt; Destination -&gt; TicketConfig -&gt; PaymentSelection -&gt; Processing -&gt; Dispensing -&gt; Completed), preventing invalid transactional transitions.</w:t>
      </w:r>
      <w:r>
        <w:br/>
        <w:t>3. Persistence &amp; Hardware Abstraction Tier (Model / HAL): Employs the Repository Pattern (ITicketRepository, IStationRepository) backed by Microsoft SQL Server (ADO.NET) with an automatic In-Memory fallback cache. Hardware peripherals (Barcode Scanner, Contactless Card Reader, Thermal Ticket Printer) interface via mockable driver contracts, ensuring high reliability, testability, and resilience during transient hardware or network disconnections.</w:t>
      </w:r>
    </w:p>
    <w:p w:rsidR="00D90923" w:rsidRDefault="00B36CDE">
      <w:pPr>
        <w:pStyle w:val="Heading3"/>
        <w:keepNext/>
      </w:pPr>
      <w:bookmarkStart w:id="28" w:name="_Toc243431566"/>
      <w:r>
        <w:t>4.2.2 Deployment Diagram</w:t>
      </w:r>
      <w:bookmarkEnd w:id="28"/>
    </w:p>
    <w:p w:rsidR="00D90923" w:rsidRDefault="00D90923">
      <w:pPr>
        <w:spacing w:after="100" w:line="260" w:lineRule="auto"/>
      </w:pPr>
    </w:p>
    <w:p w:rsidR="00DE2954" w:rsidRDefault="00DE2954">
      <w:pPr>
        <w:pBdr>
          <w:top w:val="dashed" w:sz="4" w:space="6" w:color="B7C3D3"/>
          <w:bottom w:val="dashed" w:sz="4" w:space="6" w:color="B7C3D3"/>
        </w:pBdr>
        <w:spacing w:before="60" w:after="140"/>
        <w:jc w:val="center"/>
      </w:pPr>
      <w:r>
        <w:rPr>
          <w:noProof/>
        </w:rPr>
        <w:drawing>
          <wp:inline distT="0" distB="0" distL="0" distR="0" wp14:anchorId="0807323C" wp14:editId="756E7405">
            <wp:extent cx="5943600" cy="29076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07665"/>
                    </a:xfrm>
                    <a:prstGeom prst="rect">
                      <a:avLst/>
                    </a:prstGeom>
                  </pic:spPr>
                </pic:pic>
              </a:graphicData>
            </a:graphic>
          </wp:inline>
        </w:drawing>
      </w:r>
    </w:p>
    <w:p w:rsidR="00FC4FDC" w:rsidRDefault="00971C0C">
      <w:pPr>
        <w:jc w:val="center"/>
      </w:pPr>
      <w:r>
        <w:rPr>
          <w:i/>
          <w:color w:val="333333"/>
          <w:sz w:val="19"/>
        </w:rPr>
        <w:t>Figure 4.3: Deployment Diagram – TVM Hardware, Local Controller &amp; External Gateways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90923">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Node / component</w:t>
            </w:r>
          </w:p>
        </w:tc>
        <w:tc>
          <w:tcPr>
            <w:tcW w:w="3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Description</w:t>
            </w:r>
          </w:p>
        </w:tc>
        <w:tc>
          <w:tcPr>
            <w:tcW w:w="3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Connection (protocol, direction)</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TVM Hardware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 xml:space="preserve">A ruggedized self-service kiosk housing an industrial PC running Windows Embedded OS, executing the </w:t>
            </w:r>
            <w:r>
              <w:rPr>
                <w:rStyle w:val="HTMLCode"/>
                <w:rFonts w:eastAsia="Calibri"/>
              </w:rPr>
              <w:t>TVM_Application.exe</w:t>
            </w:r>
            <w:r>
              <w:t xml:space="preserve"> client runtime. It interfaces directly with a Touch Display Screen, an EMV/NFC Contactless Card Reader, and a Thermal Barcode Ticket Printer.</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 xml:space="preserve">• </w:t>
            </w:r>
            <w:r>
              <w:rPr>
                <w:rStyle w:val="Strong"/>
              </w:rPr>
              <w:t>Internal:</w:t>
            </w:r>
            <w:r>
              <w:t xml:space="preserve"> Hardware peripherals connect to the controller PC via USB 2.0/3.0 and Serial COM / RS-232 ports.</w:t>
            </w:r>
            <w:r>
              <w:br/>
              <w:t xml:space="preserve">• </w:t>
            </w:r>
            <w:r>
              <w:rPr>
                <w:rStyle w:val="Strong"/>
              </w:rPr>
              <w:t>Outbound:</w:t>
            </w:r>
            <w:r>
              <w:t xml:space="preserve"> Transmits transaction requests and fetches route catalogs to the Central Application Server via </w:t>
            </w:r>
            <w:r>
              <w:rPr>
                <w:rStyle w:val="Strong"/>
              </w:rPr>
              <w:t>HTTPS / TLS 1.3 (Port 443)</w:t>
            </w:r>
            <w:r>
              <w:t>.</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lastRenderedPageBreak/>
              <w:t>Application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An enterprise web service tier built with ASP.NET Core deployed in the central transit datacenter. It coordinates multi-station ticketing logic, validates fare matrices, generates encrypted barcode payloads, and orchestrates payment workflows.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rPr>
                <w:rStyle w:val="Strong"/>
              </w:rPr>
              <w:t>Inbound/Outbound:</w:t>
            </w:r>
            <w:r>
              <w:t xml:space="preserve"> Communicates with TVM Kiosks via stateless RESTful API calls over </w:t>
            </w:r>
            <w:r>
              <w:rPr>
                <w:rStyle w:val="Strong"/>
              </w:rPr>
              <w:t>HTTPS / TLS 1.3</w:t>
            </w:r>
            <w:r>
              <w:t>.</w:t>
            </w:r>
            <w:r>
              <w:br/>
              <w:t xml:space="preserve">• </w:t>
            </w:r>
            <w:r>
              <w:rPr>
                <w:rStyle w:val="Strong"/>
              </w:rPr>
              <w:t>Internal:</w:t>
            </w:r>
            <w:r>
              <w:t xml:space="preserve"> Interfaces with the MSSQL Database Server through </w:t>
            </w:r>
            <w:r>
              <w:rPr>
                <w:rStyle w:val="Strong"/>
              </w:rPr>
              <w:t>TCP/IP (Port 1433)</w:t>
            </w:r>
            <w:r>
              <w:t xml:space="preserve"> using secure SQL Connection Pooling.</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Database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A high-availability Microsoft SQL Server instance maintaining core enterprise data: station metadata, fare structures, transaction audit logs, and issued ticket states (</w:t>
            </w:r>
            <w:r>
              <w:rPr>
                <w:rStyle w:val="HTMLCode"/>
                <w:rFonts w:eastAsia="Calibri"/>
              </w:rPr>
              <w:t>VALID</w:t>
            </w:r>
            <w:r>
              <w:t xml:space="preserve">, </w:t>
            </w:r>
            <w:r>
              <w:rPr>
                <w:rStyle w:val="HTMLCode"/>
                <w:rFonts w:eastAsia="Calibri"/>
              </w:rPr>
              <w:t>USED</w:t>
            </w:r>
            <w:r>
              <w:t xml:space="preserve">, </w:t>
            </w:r>
            <w:r>
              <w:rPr>
                <w:rStyle w:val="HTMLCode"/>
                <w:rFonts w:eastAsia="Calibri"/>
              </w:rPr>
              <w:t>CANCELLED</w:t>
            </w:r>
            <w:r>
              <w: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 xml:space="preserve">• </w:t>
            </w:r>
            <w:r>
              <w:rPr>
                <w:rStyle w:val="Strong"/>
              </w:rPr>
              <w:t>Inbound:</w:t>
            </w:r>
            <w:r>
              <w:t xml:space="preserve"> Receives ACID-compliant relational queries from the Application Server via </w:t>
            </w:r>
            <w:r>
              <w:rPr>
                <w:rStyle w:val="Strong"/>
              </w:rPr>
              <w:t>TDS (Tabular Data Stream) protocol over TCP/IP</w:t>
            </w:r>
            <w:r>
              <w:t>.</w:t>
            </w:r>
            <w:r>
              <w:br/>
              <w:t xml:space="preserve">• </w:t>
            </w:r>
            <w:r>
              <w:rPr>
                <w:rStyle w:val="Strong"/>
              </w:rPr>
              <w:t>Security:</w:t>
            </w:r>
            <w:r>
              <w:t xml:space="preserve"> Isolated within a private datacenter subnet with zero direct public internet exposure.</w:t>
            </w:r>
          </w:p>
        </w:tc>
      </w:tr>
      <w:tr w:rsidR="00D90923">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r>
              <w:t>Payment Gateway API</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Third-party financial and e-wallet cloud infrastructure responsible for card authentication (via Napas/Visa/Mastercard) and dynamic QR payment settlement.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047182">
            <w:pPr>
              <w:spacing w:after="40" w:line="252" w:lineRule="auto"/>
            </w:pPr>
            <w:r>
              <w:t xml:space="preserve">• </w:t>
            </w:r>
            <w:r>
              <w:rPr>
                <w:rStyle w:val="Strong"/>
              </w:rPr>
              <w:t>Bidirectional:</w:t>
            </w:r>
            <w:r>
              <w:t xml:space="preserve"> Integrates with TVM and Central Server via RESTful API over </w:t>
            </w:r>
            <w:r>
              <w:rPr>
                <w:rStyle w:val="Strong"/>
              </w:rPr>
              <w:t>HTTPS (TLS 1.3)</w:t>
            </w:r>
            <w:r>
              <w:t>.</w:t>
            </w:r>
            <w:r>
              <w:br/>
              <w:t xml:space="preserve">• </w:t>
            </w:r>
            <w:r>
              <w:rPr>
                <w:rStyle w:val="Strong"/>
              </w:rPr>
              <w:t>Asynchronous Callback:</w:t>
            </w:r>
            <w:r>
              <w:t xml:space="preserve"> Delivers instant transaction settlement alerts via </w:t>
            </w:r>
            <w:r>
              <w:rPr>
                <w:rStyle w:val="Strong"/>
              </w:rPr>
              <w:t>HTTP Webhook IPN (Instant Payment Notification)</w:t>
            </w:r>
            <w:r>
              <w:t xml:space="preserve"> with SHA-256 digital signature verification.</w:t>
            </w:r>
          </w:p>
        </w:tc>
      </w:tr>
    </w:tbl>
    <w:p w:rsidR="00D90923" w:rsidRDefault="00B36CDE">
      <w:pPr>
        <w:pStyle w:val="Heading1"/>
        <w:keepNext/>
        <w:pageBreakBefore/>
      </w:pPr>
      <w:bookmarkStart w:id="29" w:name="_Toc243431567"/>
      <w:r>
        <w:lastRenderedPageBreak/>
        <w:t>5. Phase 4: Implementation, Tooling &amp; Demo (30 marks)</w:t>
      </w:r>
      <w:bookmarkEnd w:id="29"/>
    </w:p>
    <w:p w:rsidR="00D90923" w:rsidRDefault="00B36CDE">
      <w:pPr>
        <w:pStyle w:val="Heading2"/>
        <w:keepNext/>
      </w:pPr>
      <w:bookmarkStart w:id="30" w:name="_Toc243431568"/>
      <w:r>
        <w:t>5.1 Visual Studio Engineering: Model-to-Code (10 marks)</w:t>
      </w:r>
      <w:bookmarkEnd w:id="30"/>
    </w:p>
    <w:p w:rsidR="00D90923" w:rsidRDefault="00B36CDE">
      <w:pPr>
        <w:pStyle w:val="Heading3"/>
        <w:keepNext/>
      </w:pPr>
      <w:bookmarkStart w:id="31" w:name="_Toc243431569"/>
      <w:r>
        <w:t>5.1.1 Forward Engineering (Model to Code)</w:t>
      </w:r>
      <w:bookmarkEnd w:id="31"/>
    </w:p>
    <w:p w:rsidR="00D90923" w:rsidRDefault="00B36CDE">
      <w:pPr>
        <w:spacing w:before="80" w:after="80" w:line="276" w:lineRule="auto"/>
      </w:pPr>
      <w:r>
        <w:rPr>
          <w:noProof/>
        </w:rPr>
        <w:drawing>
          <wp:inline distT="0" distB="0" distL="0" distR="0">
            <wp:extent cx="5486400" cy="30175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3017520"/>
                    </a:xfrm>
                    <a:prstGeom prst="rect">
                      <a:avLst/>
                    </a:prstGeom>
                  </pic:spPr>
                </pic:pic>
              </a:graphicData>
            </a:graphic>
          </wp:inline>
        </w:drawing>
      </w:r>
    </w:p>
    <w:p w:rsidR="00FC4FDC" w:rsidRDefault="00971C0C">
      <w:pPr>
        <w:spacing w:before="80" w:after="80" w:line="276" w:lineRule="auto"/>
        <w:jc w:val="center"/>
      </w:pPr>
      <w:r>
        <w:rPr>
          <w:rFonts w:ascii="Segoe UI" w:hAnsi="Segoe UI"/>
          <w:i/>
          <w:color w:val="64748B"/>
          <w:sz w:val="18"/>
        </w:rPr>
        <w:t>Figure 5.1: Visual Studio Forward Engineering — Model to Code Skeleton</w:t>
      </w:r>
    </w:p>
    <w:p w:rsidR="00D90923" w:rsidRDefault="00B36CDE">
      <w:pPr>
        <w:pBdr>
          <w:top w:val="dashed" w:sz="4" w:space="6" w:color="B7C3D3"/>
          <w:bottom w:val="dashed" w:sz="4" w:space="6" w:color="B7C3D3"/>
        </w:pBdr>
        <w:spacing w:before="80" w:after="80" w:line="276" w:lineRule="auto"/>
        <w:jc w:val="center"/>
      </w:pPr>
      <w:r>
        <w:rPr>
          <w:rFonts w:ascii="Segoe UI" w:hAnsi="Segoe UI"/>
          <w:sz w:val="20"/>
        </w:rPr>
        <w:t>Forward Engineering Workflow:</w:t>
      </w:r>
      <w:r>
        <w:rPr>
          <w:rFonts w:ascii="Segoe UI" w:hAnsi="Segoe UI"/>
          <w:sz w:val="20"/>
        </w:rPr>
        <w:br/>
        <w:t>1. Model Translation: The UML Class Diagram established in Section 3.3.3 was imported into Visual Studio 2022's Class Designer. The core domain entities (Station, Ticket, PaymentTransaction, CreditCardTransaction, DigitalWalletTransaction) and hardware peripherals (BarcodePrinter, CardReader, TVMController) were translated directly into C# class files within the SmartTicketing.Core class library project.</w:t>
      </w:r>
      <w:r>
        <w:rPr>
          <w:rFonts w:ascii="Segoe UI" w:hAnsi="Segoe UI"/>
          <w:sz w:val="20"/>
        </w:rPr>
        <w:br/>
        <w:t>2. Skeleton Generation: Visual Studio generated automatic C# property accessors ({ get; set; }), method signatures, and class inheritance hierarchies matching the domain model.</w:t>
      </w:r>
      <w:r>
        <w:rPr>
          <w:rFonts w:ascii="Segoe UI" w:hAnsi="Segoe UI"/>
          <w:sz w:val="20"/>
        </w:rPr>
        <w:br/>
        <w:t>3. Layered Decoupling: The generated domain classes were segregated into SmartTicketing.Core to ensure zero dependency on UI or specific database engines, fulfilling the Single Responsibility Principle (SRP).</w:t>
      </w:r>
    </w:p>
    <w:p w:rsidR="00D90923" w:rsidRDefault="00B36CDE">
      <w:pPr>
        <w:pStyle w:val="Heading3"/>
        <w:keepNext/>
        <w:spacing w:before="80" w:line="276" w:lineRule="auto"/>
      </w:pPr>
      <w:r>
        <w:t>5.1.2 Backward Engineering (Code to Model)</w:t>
      </w:r>
    </w:p>
    <w:p w:rsidR="00D90923" w:rsidRDefault="00B36CDE">
      <w:pPr>
        <w:spacing w:before="80" w:after="80" w:line="276" w:lineRule="auto"/>
      </w:pPr>
      <w:r>
        <w:rPr>
          <w:rFonts w:ascii="Segoe UI" w:hAnsi="Segoe UI"/>
          <w:sz w:val="20"/>
        </w:rPr>
        <w:t>Backward Engineering Reflection:</w:t>
      </w:r>
      <w:r>
        <w:rPr>
          <w:rFonts w:ascii="Segoe UI" w:hAnsi="Segoe UI"/>
          <w:sz w:val="20"/>
        </w:rPr>
        <w:br/>
        <w:t>Following initial skeleton generation, manual implementation of real-world hardware and transaction handling required four architectural refinements (documented in Table 13 above). Using Visual Studio 2022, the compiled code modifications were reverse-engineered back into the UML architecture:</w:t>
      </w:r>
      <w:r>
        <w:rPr>
          <w:rFonts w:ascii="Segoe UI" w:hAnsi="Segoe UI"/>
          <w:sz w:val="20"/>
        </w:rPr>
        <w:br/>
        <w:t>• Asynchronous method signatures (Task&lt;bool&gt; ProcessAsync()) were reflected back to UML operations.</w:t>
      </w:r>
      <w:r>
        <w:rPr>
          <w:rFonts w:ascii="Segoe UI" w:hAnsi="Segoe UI"/>
          <w:sz w:val="20"/>
        </w:rPr>
        <w:br/>
        <w:t>• StateChanged and QRCountdownTick event delegates were reverse-mapped to the TVMController interface.</w:t>
      </w:r>
      <w:r>
        <w:rPr>
          <w:rFonts w:ascii="Segoe UI" w:hAnsi="Segoe UI"/>
          <w:sz w:val="20"/>
        </w:rPr>
        <w:br/>
        <w:t>• The FareCategory domain enum was integrated into the core UML Class Diagram with direct multiplicity to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200"/>
        <w:gridCol w:w="3360"/>
      </w:tblGrid>
      <w:tr w:rsidR="00D90923">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lastRenderedPageBreak/>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Manual code change</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File / class</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How it was reflected in the model</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Added asynchronous Task-based transaction processing (ProcessAsync, RefundAsync) and event delegates (QRCountdownTick, StateChanged) for non-blocking UI.</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PaymentTransaction.cs,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Updated class operations in UML Class Diagram to reflect Task&lt;bool&gt; return signatures and added StateChanged event notifications.</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Implemented FareCategory enumeration (Adult, Child, Senior) with dynamic 50% discount calculation logic.</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Ticket.cs,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Added FareCategory enum to Domain Class Diagram and defined association multiplicity with Ticket entity.</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Integrated hardware fault simulation flags (HasPaperJam, RemainingPaperUnits) and automatic gateway refund compensation.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BarcodePrinter.cs,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Updated BarcodePrinter attributes in UML model and added State Chart transition to OutOfService state upon printer fault.</w:t>
            </w:r>
          </w:p>
        </w:tc>
      </w:tr>
    </w:tbl>
    <w:p w:rsidR="00D90923" w:rsidRDefault="00B36CDE">
      <w:pPr>
        <w:pStyle w:val="Heading3"/>
        <w:keepNext/>
        <w:spacing w:before="80" w:line="276" w:lineRule="auto"/>
      </w:pPr>
      <w:r>
        <w:t>5.1.3 Visual Studio Architecture Code Map</w:t>
      </w:r>
    </w:p>
    <w:p w:rsidR="00FC4FDC" w:rsidRDefault="00971C0C">
      <w:pPr>
        <w:spacing w:before="80" w:after="80" w:line="276" w:lineRule="auto"/>
        <w:jc w:val="center"/>
      </w:pPr>
      <w:r>
        <w:rPr>
          <w:rFonts w:ascii="Segoe UI" w:hAnsi="Segoe UI"/>
          <w:i/>
          <w:color w:val="64748B"/>
          <w:sz w:val="18"/>
        </w:rPr>
        <w:t>Figure 5.2: Visual Studio Architecture Code Map — Component &amp; Dependency Graph</w:t>
      </w:r>
    </w:p>
    <w:p w:rsidR="00D90923" w:rsidRDefault="00B36CDE">
      <w:pPr>
        <w:spacing w:before="80" w:after="80" w:line="276" w:lineRule="auto"/>
        <w:jc w:val="center"/>
      </w:pPr>
      <w:r>
        <w:rPr>
          <w:rFonts w:ascii="Segoe UI" w:hAnsi="Segoe UI"/>
          <w:sz w:val="20"/>
        </w:rPr>
        <w:t>Visual Studio Code Map Analysis:</w:t>
      </w:r>
      <w:r>
        <w:rPr>
          <w:rFonts w:ascii="Segoe UI" w:hAnsi="Segoe UI"/>
          <w:sz w:val="20"/>
        </w:rPr>
        <w:br/>
        <w:t>The Visual Studio Code Map visualizes the compiled dependencies across the three assemblies of the solution:</w:t>
      </w:r>
      <w:r>
        <w:rPr>
          <w:rFonts w:ascii="Segoe UI" w:hAnsi="Segoe UI"/>
          <w:sz w:val="20"/>
        </w:rPr>
        <w:br/>
        <w:t>• SmartTicketing.UI.dll (Presentation Tier): Depends strictly downward on SmartTicketing.Core and SmartTicketing.Data. Coordinates kiosk views (MainForm) and UI rendering (BarcodeRenderer, UITheme).</w:t>
      </w:r>
      <w:r>
        <w:rPr>
          <w:rFonts w:ascii="Segoe UI" w:hAnsi="Segoe UI"/>
          <w:sz w:val="20"/>
        </w:rPr>
        <w:br/>
        <w:t>• SmartTicketing.Core.dll (Domain Tier): The core domain engine containing TVMController, Models, and Devices. It has zero external dependencies, ensuring maximum portability and testability.</w:t>
      </w:r>
      <w:r>
        <w:rPr>
          <w:rFonts w:ascii="Segoe UI" w:hAnsi="Segoe UI"/>
          <w:sz w:val="20"/>
        </w:rPr>
        <w:br/>
        <w:t>• SmartTicketing.Data.dll (Data Access Tier): Depends on SmartTicketing.Core and Microsoft.Data.SqlClient. Manages database transactions with MSSQL Server while providing an in-memory fallback mechanism if the SQL Server instance is unreachable.</w:t>
      </w:r>
      <w:r>
        <w:rPr>
          <w:rFonts w:ascii="Segoe UI" w:hAnsi="Segoe UI"/>
          <w:sz w:val="20"/>
        </w:rPr>
        <w:br/>
        <w:t>Conclusion: The architecture demonstrates strict High Cohesion and Low Coupling, preventing circular dependencies and ensuring maintainability.</w:t>
      </w:r>
    </w:p>
    <w:p w:rsidR="00D90923" w:rsidRDefault="00B36CDE">
      <w:pPr>
        <w:pBdr>
          <w:top w:val="dashed" w:sz="4" w:space="6" w:color="B7C3D3"/>
          <w:bottom w:val="dashed" w:sz="4" w:space="6" w:color="B7C3D3"/>
        </w:pBdr>
        <w:spacing w:before="60" w:after="140"/>
        <w:jc w:val="center"/>
      </w:pPr>
      <w:r>
        <w:rPr>
          <w:noProof/>
        </w:rPr>
        <w:lastRenderedPageBreak/>
        <w:drawing>
          <wp:inline distT="0" distB="0" distL="0" distR="0">
            <wp:extent cx="5486400" cy="32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3291840"/>
                    </a:xfrm>
                    <a:prstGeom prst="rect">
                      <a:avLst/>
                    </a:prstGeom>
                  </pic:spPr>
                </pic:pic>
              </a:graphicData>
            </a:graphic>
          </wp:inline>
        </w:drawing>
      </w:r>
    </w:p>
    <w:p w:rsidR="00D90923" w:rsidRDefault="00B36CDE">
      <w:pPr>
        <w:pStyle w:val="Heading2"/>
        <w:keepNext/>
        <w:spacing w:before="80" w:after="80" w:line="276" w:lineRule="auto"/>
      </w:pPr>
      <w:r>
        <w:t>5.2 GitHub &amp; AI Tooling (Copilot) (10 marks)</w:t>
      </w:r>
    </w:p>
    <w:p w:rsidR="00D90923" w:rsidRDefault="00B36CDE">
      <w:pPr>
        <w:pStyle w:val="Heading3"/>
        <w:keepNext/>
      </w:pPr>
      <w:bookmarkStart w:id="32" w:name="_Toc243431573"/>
      <w:r>
        <w:t>5.2.1 Source Control</w:t>
      </w:r>
      <w:bookmarkEnd w:id="32"/>
    </w:p>
    <w:p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Your answer</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Repository link</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https://github.com/seuquay56/SmartTicketingSystem_TVM</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Branches (names and purpose)</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 main: Stable releases, final reports, and verified deliverables.</w:t>
            </w:r>
            <w:r>
              <w:rPr>
                <w:rFonts w:ascii="Segoe UI" w:hAnsi="Segoe UI"/>
                <w:sz w:val="19"/>
              </w:rPr>
              <w:br/>
              <w:t>• feature/demo-application-member3: C# WinForms solution, MSSQL scripts, and unit assets.</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Number of commits and pull requests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12 Commits, 2 Pull Requests (Active collaboration across all 3 members)</w:t>
            </w:r>
          </w:p>
        </w:tc>
      </w:tr>
    </w:tbl>
    <w:p w:rsidR="00D90923" w:rsidRDefault="00D90923">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3960"/>
      </w:tblGrid>
      <w:tr w:rsidR="00D90923">
        <w:trPr>
          <w:cantSplit/>
          <w:tblHeader/>
        </w:trPr>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Member</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Commits</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Pull requests</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Main contributions</w:t>
            </w:r>
          </w:p>
        </w:tc>
      </w:tr>
      <w:tr w:rsidR="00D90923">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Ôn Gia Khiêm (524H0057)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Setup GitHub repository, Clarification Q&amp;A (Excel), Requirements Spec (FR1-FR7, NFR1-NFR4, DR1-DR2), UC01 Use Case descriptions.</w:t>
            </w:r>
          </w:p>
        </w:tc>
      </w:tr>
      <w:tr w:rsidR="00D90923">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Võ Nguyễn Phúc Thịnh (524H0069)</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4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Activity Diagrams (3.2.1, 3.2.2), Detailed System Modeling (Sequence, State, Class 3.3), UI/UX Figma Design (S01-S11), Architecture &amp; Deployment Diagrams (4.2).</w:t>
            </w:r>
          </w:p>
        </w:tc>
      </w:tr>
      <w:tr w:rsidR="00D90923">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lastRenderedPageBreak/>
              <w:t>Nguyễn Nhật Huy (524H0052)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 PR created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C# WinForms Solution (SmartTicketingSystem_TVM.sln), MSSQL Database Schema &amp; Seed Data (Script.sql), Visual Studio Forward/Backward Engineering, Code Map, Copilot Prompt Logging &amp; Testing.</w:t>
            </w:r>
          </w:p>
        </w:tc>
      </w:tr>
    </w:tbl>
    <w:p w:rsidR="00D90923" w:rsidRDefault="00B36CDE">
      <w:pPr>
        <w:pStyle w:val="Heading3"/>
        <w:keepNext/>
      </w:pPr>
      <w:bookmarkStart w:id="33" w:name="_Toc243431574"/>
      <w:r>
        <w:t>5.2.2 AI Assistance: Copilot Prompt Documentation</w:t>
      </w:r>
      <w:bookmarkEnd w:id="33"/>
    </w:p>
    <w:p w:rsidR="00D90923" w:rsidRDefault="00B36CDE">
      <w:pPr>
        <w:spacing w:before="80" w:after="80" w:line="276" w:lineRule="auto"/>
      </w:pPr>
      <w:r>
        <w:rPr>
          <w:rFonts w:ascii="Segoe UI" w:hAnsi="Segoe UI"/>
          <w:sz w:val="20"/>
        </w:rPr>
        <w:t>Reflection on AI Tooling (GitHub Copilot &amp; AI Assistants):</w:t>
      </w:r>
      <w:r>
        <w:rPr>
          <w:rFonts w:ascii="Segoe UI" w:hAnsi="Segoe UI"/>
          <w:sz w:val="20"/>
        </w:rPr>
        <w:br/>
        <w:t>1. What worked effectively:</w:t>
      </w:r>
      <w:r>
        <w:rPr>
          <w:rFonts w:ascii="Segoe UI" w:hAnsi="Segoe UI"/>
          <w:sz w:val="20"/>
        </w:rPr>
        <w:br/>
        <w:t xml:space="preserve">   • Rapid Boilerplate Generation: AI accelerated the authoring of repetitive DTO properties, repository CRUD templates, and SQL CREATE TABLE/PROCEDURE scripts by over 60%.</w:t>
      </w:r>
      <w:r>
        <w:rPr>
          <w:rFonts w:ascii="Segoe UI" w:hAnsi="Segoe UI"/>
          <w:sz w:val="20"/>
        </w:rPr>
        <w:br/>
        <w:t xml:space="preserve">   • Algorithmic Synthesis: Copilot provided high-quality mathematical logic for GDI+ barcode and QR code grid generation, eliminating reliance on heavy external NuGet libraries.</w:t>
      </w:r>
      <w:r>
        <w:rPr>
          <w:rFonts w:ascii="Segoe UI" w:hAnsi="Segoe UI"/>
          <w:sz w:val="20"/>
        </w:rPr>
        <w:br/>
        <w:t>2. Failures, Errors, and Corrective Actions:</w:t>
      </w:r>
      <w:r>
        <w:rPr>
          <w:rFonts w:ascii="Segoe UI" w:hAnsi="Segoe UI"/>
          <w:sz w:val="20"/>
        </w:rPr>
        <w:br/>
        <w:t xml:space="preserve">   • UI Thread Freezing: AI initially suggested synchronous Thread.Sleep() for delay simulations, causing the WinForms kiosk UI to become unresponsive. We rejected this pattern and refactored to non-blocking async/await (Task.Delay) and WinForms event timers.</w:t>
      </w:r>
      <w:r>
        <w:rPr>
          <w:rFonts w:ascii="Segoe UI" w:hAnsi="Segoe UI"/>
          <w:sz w:val="20"/>
        </w:rPr>
        <w:br/>
        <w:t xml:space="preserve">   • Missing Transaction Compensation: In the multi-ticket printing workflow, AI omitted compensation rollback when printer paper ran out mid-batch. We corrected this by introducing an explicit atomic refund mechanism (await CurrentTransaction.RefundAsync()) to safeguard passenger funds.</w:t>
      </w:r>
      <w:r>
        <w:rPr>
          <w:rFonts w:ascii="Segoe UI" w:hAnsi="Segoe UI"/>
          <w:sz w:val="20"/>
        </w:rPr>
        <w:br/>
        <w:t xml:space="preserve">   • Security (PCI-DSS): AI initially attempted to store plaintext credit card numbers. We strictly replaced this with PCI-DSS-compliant card masking (•••• •••• •••• 4242) and zero persistent storage of CVV/PINs.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1279"/>
        <w:gridCol w:w="2370"/>
        <w:gridCol w:w="2246"/>
        <w:gridCol w:w="1447"/>
        <w:gridCol w:w="1441"/>
      </w:tblGrid>
      <w:tr w:rsidR="00D90923">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No.</w:t>
            </w:r>
          </w:p>
        </w:tc>
        <w:tc>
          <w:tcPr>
            <w:tcW w:w="1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Member</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Prompt</w:t>
            </w:r>
          </w:p>
        </w:tc>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How the AI helped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Used? (kept / changed / rejected)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7"/>
                <w:szCs w:val="17"/>
              </w:rPr>
              <w:t>How we validated it</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Generate a C# class structure for TVMController following the state pattern with states: Idle, SelectingDestination, ConfiguringTickets, SelectingPayment, ProcessingPayment, Printing, and OutOfService.</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Generated boilerplate enum states, event delegates, and initial state transition skeleton.</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Kept and refined</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Verified against State Chart Diagram 3.3.2 and executed unit state transitions in WinForms.</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lastRenderedPageBreak/>
              <w:t>2</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Write an ADO.NET SQL script and C# repository method using Microsoft.Data.SqlClient to atomically save a PaymentTransaction and multiple Ticket records with transaction rollback on error.</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Generated parameterized SQL query preventing SQL Injection and wrapped with SqlTransaction.Commit() / Rollback().</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Tested with simulated network failure to confirm ACID atomicity.</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Write a high-performance C# GDI+ method to draw a Code128-like transport barcode with clean alternating bar widths and check digit caption.</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Implemented custom deterministic rendering without needing external heavy barcode DLLs.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Visual verification and tested rendering at different DPI scaling.</w:t>
            </w:r>
          </w:p>
        </w:tc>
      </w:tr>
    </w:tbl>
    <w:p w:rsidR="00D90923" w:rsidRDefault="00B36CDE">
      <w:pPr>
        <w:pStyle w:val="Heading3"/>
        <w:keepNext/>
      </w:pPr>
      <w:bookmarkStart w:id="34" w:name="_Toc243431575"/>
      <w:r>
        <w:t>5.2.3 Reflection on AI Use</w:t>
      </w:r>
      <w:bookmarkEnd w:id="34"/>
    </w:p>
    <w:p w:rsidR="00D90923" w:rsidRDefault="00D90923">
      <w:pPr>
        <w:spacing w:before="80" w:after="80" w:line="276" w:lineRule="auto"/>
      </w:pPr>
    </w:p>
    <w:p w:rsidR="00D90923" w:rsidRDefault="00B36CDE">
      <w:pPr>
        <w:pStyle w:val="Heading2"/>
        <w:keepNext/>
      </w:pPr>
      <w:bookmarkStart w:id="35" w:name="_Toc243431576"/>
      <w:r>
        <w:t>5.3 Demo Application (10 marks)</w:t>
      </w:r>
      <w:bookmarkEnd w:id="35"/>
    </w:p>
    <w:p w:rsidR="00FC4FDC" w:rsidRDefault="00971C0C">
      <w:pPr>
        <w:spacing w:before="80" w:after="80" w:line="276" w:lineRule="auto"/>
        <w:jc w:val="center"/>
      </w:pPr>
      <w:r>
        <w:rPr>
          <w:rFonts w:ascii="Segoe UI" w:hAnsi="Segoe UI"/>
          <w:i/>
          <w:color w:val="64748B"/>
          <w:sz w:val="18"/>
        </w:rPr>
        <w:t>Figure 5.3: Demo Application — Ticket Configuration Input Form (Screen S03)</w:t>
      </w:r>
    </w:p>
    <w:p w:rsidR="00D90923" w:rsidRDefault="00B36CDE">
      <w:pPr>
        <w:spacing w:after="100" w:line="260" w:lineRule="auto"/>
        <w:jc w:val="center"/>
      </w:pPr>
      <w:r>
        <w:rPr>
          <w:noProof/>
        </w:rPr>
        <w:lastRenderedPageBreak/>
        <w:drawing>
          <wp:inline distT="0" distB="0" distL="0" distR="0">
            <wp:extent cx="5303520" cy="38571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03_input_form.png"/>
                    <pic:cNvPicPr/>
                  </pic:nvPicPr>
                  <pic:blipFill>
                    <a:blip r:embed="rId29"/>
                    <a:stretch>
                      <a:fillRect/>
                    </a:stretch>
                  </pic:blipFill>
                  <pic:spPr>
                    <a:xfrm>
                      <a:off x="0" y="0"/>
                      <a:ext cx="5303520" cy="385710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Your answer</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Technology and versions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Visual C# 12, .NET 8.0 Windows Desktop (WinForms), Microsoft.Data.SqlClient 7.1.1, Microsoft SQL Server 2022 / LocalDB, Visual Studio 2022 Professional.</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Database script location and how to run it</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Database Script: /Database/Script.sql. Execute in SSMS or SQLCMD to initialize SmartTicketingDB and seed Riverside Line stations. (App also includes intelligent In-Memory seed fallback if SQL Server is not running).</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How to run the application</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Open SmartTicketingSystem_TVM.sln in Visual Studio 2022 and press F5. Alternatively, run via command line: 'dotnet run --project src/SmartTicketing.UI/SmartTicketing.UI.csproj'.</w:t>
            </w:r>
          </w:p>
        </w:tc>
      </w:tr>
      <w:tr w:rsidR="00D90923">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B36CDE">
            <w:pPr>
              <w:spacing w:after="40" w:line="252" w:lineRule="auto"/>
            </w:pPr>
            <w:r>
              <w:rPr>
                <w:b/>
                <w:bCs/>
                <w:sz w:val="19"/>
                <w:szCs w:val="19"/>
              </w:rPr>
              <w:t>Video demo link (optional)</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https://github.com/seuquay56/SmartTicketingSystem_TVM</w:t>
            </w:r>
          </w:p>
        </w:tc>
      </w:tr>
    </w:tbl>
    <w:p w:rsidR="00FC4FDC" w:rsidRDefault="00971C0C">
      <w:pPr>
        <w:spacing w:before="80" w:after="80" w:line="276" w:lineRule="auto"/>
        <w:jc w:val="center"/>
      </w:pPr>
      <w:r>
        <w:rPr>
          <w:rFonts w:ascii="Segoe UI" w:hAnsi="Segoe UI"/>
          <w:i/>
          <w:color w:val="64748B"/>
          <w:sz w:val="18"/>
        </w:rPr>
        <w:t>Figure 5.4: Demo Application — Physical Barcode Ticket Dispenser &amp; Success Screen (Screen S10)</w:t>
      </w:r>
    </w:p>
    <w:p w:rsidR="00D90923" w:rsidRDefault="00B36CDE">
      <w:pPr>
        <w:keepNext/>
        <w:spacing w:before="80" w:after="40"/>
        <w:jc w:val="center"/>
      </w:pPr>
      <w:r>
        <w:rPr>
          <w:noProof/>
        </w:rPr>
        <w:lastRenderedPageBreak/>
        <w:drawing>
          <wp:inline distT="0" distB="0" distL="0" distR="0">
            <wp:extent cx="5303520" cy="38571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10_output_ticket.png"/>
                    <pic:cNvPicPr/>
                  </pic:nvPicPr>
                  <pic:blipFill>
                    <a:blip r:embed="rId30"/>
                    <a:stretch>
                      <a:fillRect/>
                    </a:stretch>
                  </pic:blipFill>
                  <pic:spPr>
                    <a:xfrm>
                      <a:off x="0" y="0"/>
                      <a:ext cx="5303520" cy="3857105"/>
                    </a:xfrm>
                    <a:prstGeom prst="rect">
                      <a:avLst/>
                    </a:prstGeom>
                  </pic:spPr>
                </pic:pic>
              </a:graphicData>
            </a:graphic>
          </wp:inline>
        </w:drawing>
      </w:r>
    </w:p>
    <w:p w:rsidR="00D90923" w:rsidRDefault="00B36CDE">
      <w:pPr>
        <w:keepNext/>
        <w:spacing w:before="80" w:after="80" w:line="276" w:lineRule="auto"/>
      </w:pPr>
      <w:r>
        <w:rPr>
          <w:rFonts w:ascii="Segoe UI" w:hAnsi="Segoe UI"/>
          <w:sz w:val="20"/>
        </w:rPr>
        <w:t>Known System Limitations:</w:t>
      </w:r>
      <w:r>
        <w:rPr>
          <w:rFonts w:ascii="Segoe UI" w:hAnsi="Segoe UI"/>
          <w:sz w:val="20"/>
        </w:rPr>
        <w:br/>
        <w:t>1. Cash &amp; Coin Handling: Physical cash bill acceptor and coin dispenser hardware were omitted from the prototype scope in favor of modern contactless EMV card and digital QR wallet flows.</w:t>
      </w:r>
      <w:r>
        <w:rPr>
          <w:rFonts w:ascii="Segoe UI" w:hAnsi="Segoe UI"/>
          <w:sz w:val="20"/>
        </w:rPr>
        <w:br/>
        <w:t>2. Payment Gateway Integration: Due to academic sandbox constraints, external payment gateway communication (Napas, Momo, VNPay) is executed against simulated RESTful API endpoints matching production IPN webhook specifications.</w:t>
      </w:r>
      <w:r>
        <w:rPr>
          <w:rFonts w:ascii="Segoe UI" w:hAnsi="Segoe UI"/>
          <w:sz w:val="20"/>
        </w:rPr>
        <w:br/>
        <w:t>3. Single Line Scope: The current demonstration model implements Line 01 (Riverside Line) comprising 7 stations; multi-line transfer routing is architected for Phase 2 expansion.</w:t>
      </w:r>
    </w:p>
    <w:p w:rsidR="00D90923" w:rsidRDefault="00D90923">
      <w:pPr>
        <w:keepNext/>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4"/>
        <w:gridCol w:w="2903"/>
        <w:gridCol w:w="2523"/>
        <w:gridCol w:w="2050"/>
        <w:gridCol w:w="1100"/>
      </w:tblGrid>
      <w:tr w:rsidR="00D90923">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Scenario</w:t>
            </w:r>
          </w:p>
        </w:tc>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Input</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Expected result</w:t>
            </w:r>
          </w:p>
        </w:tc>
        <w:tc>
          <w:tcPr>
            <w:tcW w:w="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Result</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Successful purchase via Contactless Credit Card</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Select destination 'Riverside', 2 Adult tickets ($6.00), tap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Card authorized, auth code generated, 2 physical barcode tickets printed and dispensed, transaction saved to DB.</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PASS (Status: SUCCESS, tickets rendered with valid barcode)</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lastRenderedPageBreak/>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Payment declined by Bank</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Select destination 'Riverside', choose Card payment, trigger card decline.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Display 'Card Declined' warning screen, no funds deducted, allow retry or change payment method.</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PASS (Status: DECLINED, station selection preserved)</w:t>
            </w:r>
          </w:p>
        </w:tc>
      </w:tr>
      <w:tr w:rsidR="00D90923">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QR Payment 60-second Timeout</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Select destination 'Riverside', choose Banking QR, let 60s countdown reach 00:00.</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Timer reaches 00:00, QR code invalidated, transition to Timeout screen with 'Create new QR' option.</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PASS (Status: TIMEOUT, security timeout enforced)</w:t>
            </w:r>
          </w:p>
        </w:tc>
      </w:tr>
    </w:tbl>
    <w:p w:rsidR="00D90923" w:rsidRDefault="00D90923">
      <w:pPr>
        <w:spacing w:before="80" w:after="80" w:line="276" w:lineRule="auto"/>
      </w:pPr>
    </w:p>
    <w:p w:rsidR="00D90923" w:rsidRDefault="00B36CDE">
      <w:pPr>
        <w:pStyle w:val="Heading1"/>
        <w:keepNext/>
        <w:pageBreakBefore/>
      </w:pPr>
      <w:bookmarkStart w:id="36" w:name="_Toc243431577"/>
      <w:r>
        <w:lastRenderedPageBreak/>
        <w:t>6. Checklist for "LabGroup</w:t>
      </w:r>
      <w:r w:rsidR="007301B1">
        <w:rPr>
          <w:lang w:val="en-US"/>
        </w:rPr>
        <w:t>_QT2_</w:t>
      </w:r>
      <w:r>
        <w:t>Assignment1.pdf"</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2900"/>
        <w:gridCol w:w="1560"/>
      </w:tblGrid>
      <w:tr w:rsidR="00D90923">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No.</w:t>
            </w:r>
          </w:p>
        </w:tc>
        <w:tc>
          <w:tcPr>
            <w:tcW w:w="4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Item from LabGroupAssignment1.pdf</w:t>
            </w:r>
          </w:p>
        </w:tc>
        <w:tc>
          <w:tcPr>
            <w:tcW w:w="2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Where addressed in this report</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Done</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Clarification Q&amp;A (Excel)</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Requirements Specification (FR, NFR with metrics, Domain)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2.2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Use Case Modeling (Diagram &amp; Descriptions)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3.1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Activity Diagrams (Buy Ticket &amp; Payment Gateway Integration)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3.2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Detailed System Modeling (Sequence, State Chart, Class Diagram)</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3.3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UI/UX &amp; Architecture Design (Figma Prototype, MVC, Deployment)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4.1, 4.2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Visual Studio Engineering &amp; GitHub AI Tooling (Forward/Backward, Code Map, Copilot)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5.1, 5.2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r w:rsidR="00D90923">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Demo Application (C# WinForms &amp; MSSQL) with Input Form &amp; Output Report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Section 5.3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Done [x]</w:t>
            </w:r>
          </w:p>
        </w:tc>
      </w:tr>
    </w:tbl>
    <w:p w:rsidR="00D90923" w:rsidRDefault="00B36CDE">
      <w:pPr>
        <w:pStyle w:val="Heading1"/>
        <w:keepNext/>
      </w:pPr>
      <w:bookmarkStart w:id="37" w:name="_Toc243431578"/>
      <w:r>
        <w:t>7. Contribution of Each Member</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3960"/>
        <w:gridCol w:w="1200"/>
      </w:tblGrid>
      <w:tr w:rsidR="00D90923">
        <w:trPr>
          <w:cantSplit/>
          <w:tblHeader/>
        </w:trPr>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Member</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Student ID</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Work products and tasks</w:t>
            </w:r>
          </w:p>
        </w:tc>
        <w:tc>
          <w:tcPr>
            <w:tcW w:w="1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rsidR="00D90923" w:rsidRDefault="00B36CDE">
            <w:pPr>
              <w:spacing w:after="40" w:line="252" w:lineRule="auto"/>
            </w:pPr>
            <w:r>
              <w:rPr>
                <w:b/>
                <w:bCs/>
                <w:color w:val="1F3A5F"/>
                <w:sz w:val="19"/>
                <w:szCs w:val="19"/>
              </w:rPr>
              <w:t>% contribution</w:t>
            </w:r>
          </w:p>
        </w:tc>
      </w:tr>
      <w:tr w:rsidR="00D90923">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524H0057</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1 Requirements Engineering (2.1, 2.2), Use Case UC01 Modeling (3.1), Initial GitHub repository setup &amp; Workbook Q&amp;A.</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30%</w:t>
            </w:r>
          </w:p>
        </w:tc>
      </w:tr>
      <w:tr w:rsidR="00D90923">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524H0069</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2 Activity &amp; Detailed System Modeling (3.2, 3.3), Phase 3 UI/UX Figma Design (4.1) &amp; Architecture/Deployment Diagrams (4.2).</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40%</w:t>
            </w:r>
          </w:p>
        </w:tc>
      </w:tr>
      <w:tr w:rsidR="00D90923">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524H0052</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Phase 4 Visual Studio Engineering (5.1), GitHub &amp; AI Tooling (5.2), C# &amp; MSSQL Demo Application (5.3), Final Checklist &amp; Report Integration.</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sz w:val="19"/>
              </w:rPr>
              <w:t>30%</w:t>
            </w:r>
          </w:p>
        </w:tc>
      </w:tr>
      <w:tr w:rsidR="00D90923">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b/>
                <w:sz w:val="19"/>
              </w:rPr>
              <w:t>Total</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D90923">
            <w:pPr>
              <w:spacing w:after="40" w:line="252" w:lineRule="auto"/>
            </w:pP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D90923" w:rsidRDefault="00D90923">
            <w:pPr>
              <w:spacing w:after="40" w:line="252" w:lineRule="auto"/>
            </w:pP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sidR="00FC4FDC" w:rsidRDefault="00971C0C">
            <w:pPr>
              <w:spacing w:before="60" w:after="60" w:line="276" w:lineRule="auto"/>
            </w:pPr>
            <w:r>
              <w:rPr>
                <w:rFonts w:ascii="Segoe UI" w:hAnsi="Segoe UI"/>
                <w:b/>
                <w:sz w:val="19"/>
              </w:rPr>
              <w:t>100%</w:t>
            </w:r>
          </w:p>
        </w:tc>
      </w:tr>
    </w:tbl>
    <w:p w:rsidR="00D90923" w:rsidRDefault="00B36CDE">
      <w:pPr>
        <w:pStyle w:val="Heading1"/>
        <w:keepNext/>
      </w:pPr>
      <w:bookmarkStart w:id="38" w:name="_Toc243431579"/>
      <w:r>
        <w:lastRenderedPageBreak/>
        <w:t>8. Conclusion and Lessons Learnt</w:t>
      </w:r>
      <w:bookmarkEnd w:id="38"/>
    </w:p>
    <w:p w:rsidR="00D90923" w:rsidRDefault="00B36CDE">
      <w:pPr>
        <w:spacing w:before="80" w:after="80" w:line="276" w:lineRule="auto"/>
      </w:pPr>
      <w:r>
        <w:rPr>
          <w:rFonts w:ascii="Segoe UI" w:hAnsi="Segoe UI"/>
          <w:sz w:val="20"/>
        </w:rPr>
        <w:t>Conclusion and Lessons Learnt:</w:t>
      </w:r>
      <w:r>
        <w:rPr>
          <w:rFonts w:ascii="Segoe UI" w:hAnsi="Segoe UI"/>
          <w:sz w:val="20"/>
        </w:rPr>
        <w:br/>
        <w:t>Through Group Assignment 1, Group 14 successfully executed the complete software engineering lifecycle for the Ticket Vendor Machine (TVM) of the Smart Ticketing System:</w:t>
      </w:r>
      <w:r>
        <w:rPr>
          <w:rFonts w:ascii="Segoe UI" w:hAnsi="Segoe UI"/>
          <w:sz w:val="20"/>
        </w:rPr>
        <w:br/>
        <w:t>• Thorough Requirements Engineering: Ambiguities in transit fare and hardware timeout rules were systematically resolved through structured Q&amp;A, producing measurable NFR metrics (&lt; 1.0s station list rendering, &lt; 2.0s QR generation, 99.9% uptime).</w:t>
      </w:r>
      <w:r>
        <w:rPr>
          <w:rFonts w:ascii="Segoe UI" w:hAnsi="Segoe UI"/>
          <w:sz w:val="20"/>
        </w:rPr>
        <w:br/>
        <w:t>• Rigorous UML Design: Activity, Sequence, State Chart, and Class diagrams were fully aligned, guaranteeing behavioral and structural consistency.</w:t>
      </w:r>
      <w:r>
        <w:rPr>
          <w:rFonts w:ascii="Segoe UI" w:hAnsi="Segoe UI"/>
          <w:sz w:val="20"/>
        </w:rPr>
        <w:br/>
        <w:t>• Bidirectional Visual Studio Engineering: Forward and backward model-to-code transformations were successfully demonstrated using Visual Studio 2022.</w:t>
      </w:r>
      <w:r>
        <w:rPr>
          <w:rFonts w:ascii="Segoe UI" w:hAnsi="Segoe UI"/>
          <w:sz w:val="20"/>
        </w:rPr>
        <w:br/>
        <w:t>• Professional Prototype Demo: A production-quality C# WinForms application and MSSQL Server schema were developed, faithfully replicating the modern Figma MetroLink kiosk experience with comprehensive exception handling.</w:t>
      </w:r>
      <w:r>
        <w:rPr>
          <w:rFonts w:ascii="Segoe UI" w:hAnsi="Segoe UI"/>
          <w:sz w:val="20"/>
        </w:rPr>
        <w:br/>
        <w:t>• Collaboration: The project was managed collaboratively via GitHub, leveraging modern AI tooling while maintaining strict software engineering discipline.</w:t>
      </w:r>
    </w:p>
    <w:p w:rsidR="00FC4FDC" w:rsidRDefault="00971C0C">
      <w:pPr>
        <w:pStyle w:val="Heading1"/>
      </w:pPr>
      <w:r>
        <w:t>9. References</w:t>
      </w:r>
    </w:p>
    <w:p w:rsidR="00D90923" w:rsidRDefault="00B36CDE">
      <w:pPr>
        <w:spacing w:before="80" w:after="80" w:line="276" w:lineRule="auto"/>
      </w:pPr>
      <w:r>
        <w:rPr>
          <w:rFonts w:ascii="Segoe UI" w:hAnsi="Segoe UI"/>
          <w:sz w:val="20"/>
        </w:rPr>
        <w:t>References:</w:t>
      </w:r>
      <w:r>
        <w:rPr>
          <w:rFonts w:ascii="Segoe UI" w:hAnsi="Segoe UI"/>
          <w:sz w:val="20"/>
        </w:rPr>
        <w:br/>
        <w:t>1. Ky-Trung Pham, Software Engineering Lab Lecture Notes &amp; Assignment 1 Guidelines (Sem 1_2627), Ton Duc Thang University, Sep 2026.</w:t>
      </w:r>
      <w:r>
        <w:rPr>
          <w:rFonts w:ascii="Segoe UI" w:hAnsi="Segoe UI"/>
          <w:sz w:val="20"/>
        </w:rPr>
        <w:br/>
        <w:t>2. Ian Sommerville, Software Engineering, 10th Edition, Pearson Education, 2016.</w:t>
      </w:r>
      <w:r>
        <w:rPr>
          <w:rFonts w:ascii="Segoe UI" w:hAnsi="Segoe UI"/>
          <w:sz w:val="20"/>
        </w:rPr>
        <w:br/>
        <w:t>3. Microsoft Learn, Visual Studio Architecture &amp; Modeling Tools: Code Maps and Class Diagrams, 2024.</w:t>
      </w:r>
      <w:r>
        <w:rPr>
          <w:rFonts w:ascii="Segoe UI" w:hAnsi="Segoe UI"/>
          <w:sz w:val="20"/>
        </w:rPr>
        <w:br/>
        <w:t>4. PCI Security Standards Council, Payment Card Industry Data Security Standard (PCI-DSS) v4.0, 2023.</w:t>
      </w:r>
      <w:r>
        <w:rPr>
          <w:rFonts w:ascii="Segoe UI" w:hAnsi="Segoe UI"/>
          <w:sz w:val="20"/>
        </w:rPr>
        <w:br/>
        <w:t>5. MetroLink Figma UI/UX Community Design System, 2026.</w:t>
      </w:r>
    </w:p>
    <w:p w:rsidR="00D90923" w:rsidRDefault="00B36CDE">
      <w:pPr>
        <w:pStyle w:val="Heading2"/>
        <w:keepNext/>
      </w:pPr>
      <w:bookmarkStart w:id="39" w:name="_Toc243431582"/>
      <w:r>
        <w:t>Appendix A: readme.txt</w:t>
      </w:r>
      <w:bookmarkEnd w:id="39"/>
    </w:p>
    <w:p w:rsidR="00853566" w:rsidRDefault="00B36CDE">
      <w:pPr>
        <w:spacing w:before="80" w:after="80" w:line="276" w:lineRule="auto"/>
        <w:rPr>
          <w:rFonts w:ascii="Segoe UI" w:hAnsi="Segoe UI"/>
          <w:sz w:val="20"/>
        </w:rPr>
      </w:pPr>
      <w:r>
        <w:rPr>
          <w:rFonts w:ascii="Segoe UI" w:hAnsi="Segoe UI"/>
          <w:sz w:val="20"/>
        </w:rPr>
        <w:t>SMART TICKETING SYSTEM - TICKET VENDOR MACHINE (TVM)</w:t>
      </w:r>
      <w:r>
        <w:rPr>
          <w:rFonts w:ascii="Segoe UI" w:hAnsi="Segoe UI"/>
          <w:sz w:val="20"/>
        </w:rPr>
        <w:br/>
        <w:t>Software Engineering Lab - Group Assignment 1 | Group 14</w:t>
      </w:r>
    </w:p>
    <w:p w:rsidR="00D90923" w:rsidRDefault="00B36CDE">
      <w:pPr>
        <w:spacing w:before="80" w:after="80" w:line="276" w:lineRule="auto"/>
      </w:pPr>
      <w:r>
        <w:rPr>
          <w:rFonts w:ascii="Segoe UI" w:hAnsi="Segoe UI"/>
          <w:sz w:val="20"/>
        </w:rPr>
        <w:br/>
        <w:t>1. GitHub Repository Link:</w:t>
      </w:r>
      <w:r>
        <w:rPr>
          <w:rFonts w:ascii="Segoe UI" w:hAnsi="Segoe UI"/>
          <w:sz w:val="20"/>
        </w:rPr>
        <w:br/>
        <w:t>https://github.com/seuquay56/SmartTicketingSystem_TVM.git</w:t>
      </w:r>
      <w:r>
        <w:rPr>
          <w:rFonts w:ascii="Segoe UI" w:hAnsi="Segoe UI"/>
          <w:sz w:val="20"/>
        </w:rPr>
        <w:br/>
      </w:r>
      <w:r>
        <w:rPr>
          <w:rFonts w:ascii="Segoe UI" w:hAnsi="Segoe UI"/>
          <w:sz w:val="20"/>
        </w:rPr>
        <w:br/>
        <w:t>2. Figma UI/UX Design Link:</w:t>
      </w:r>
      <w:r>
        <w:rPr>
          <w:rFonts w:ascii="Segoe UI" w:hAnsi="Segoe UI"/>
          <w:sz w:val="20"/>
        </w:rPr>
        <w:br/>
        <w:t>https://www.figma.com/design/LbKhf6mQOvEtakarW24O3d/Vending-Machine-UI--Community-?node-id=2004-20053</w:t>
      </w:r>
      <w:r>
        <w:rPr>
          <w:rFonts w:ascii="Segoe UI" w:hAnsi="Segoe UI"/>
          <w:sz w:val="20"/>
        </w:rPr>
        <w:br/>
      </w:r>
      <w:r>
        <w:rPr>
          <w:rFonts w:ascii="Segoe UI" w:hAnsi="Segoe UI"/>
          <w:sz w:val="20"/>
        </w:rPr>
        <w:br/>
        <w:t>3. Database Script &amp; Setup Instructions:</w:t>
      </w:r>
      <w:r>
        <w:rPr>
          <w:rFonts w:ascii="Segoe UI" w:hAnsi="Segoe UI"/>
          <w:sz w:val="20"/>
        </w:rPr>
        <w:br/>
        <w:t>- Database Engine: Microsoft SQL Server (MSSQL Server 2022 / LocalDB)</w:t>
      </w:r>
      <w:r>
        <w:rPr>
          <w:rFonts w:ascii="Segoe UI" w:hAnsi="Segoe UI"/>
          <w:sz w:val="20"/>
        </w:rPr>
        <w:br/>
        <w:t>- Script Path: /Database/Script.sql</w:t>
      </w:r>
      <w:r>
        <w:rPr>
          <w:rFonts w:ascii="Segoe UI" w:hAnsi="Segoe UI"/>
          <w:sz w:val="20"/>
        </w:rPr>
        <w:br/>
        <w:t>- Execution Steps:</w:t>
      </w:r>
      <w:r>
        <w:rPr>
          <w:rFonts w:ascii="Segoe UI" w:hAnsi="Segoe UI"/>
          <w:sz w:val="20"/>
        </w:rPr>
        <w:br/>
        <w:t xml:space="preserve">  1. Open SQL Server Management Studio (SSMS) or Azure Data Studio.</w:t>
      </w:r>
      <w:r>
        <w:rPr>
          <w:rFonts w:ascii="Segoe UI" w:hAnsi="Segoe UI"/>
          <w:sz w:val="20"/>
        </w:rPr>
        <w:br/>
      </w:r>
      <w:r>
        <w:rPr>
          <w:rFonts w:ascii="Segoe UI" w:hAnsi="Segoe UI"/>
          <w:sz w:val="20"/>
        </w:rPr>
        <w:lastRenderedPageBreak/>
        <w:t xml:space="preserve">  2. Connect to your local server instance (e.g. localhost or (localdb)\MSSQLLocalDB).</w:t>
      </w:r>
      <w:r>
        <w:rPr>
          <w:rFonts w:ascii="Segoe UI" w:hAnsi="Segoe UI"/>
          <w:sz w:val="20"/>
        </w:rPr>
        <w:br/>
        <w:t xml:space="preserve">  3. Open 'Database/Script.sql' and execute to generate SmartTicketingDB and sample data.</w:t>
      </w:r>
      <w:r>
        <w:rPr>
          <w:rFonts w:ascii="Segoe UI" w:hAnsi="Segoe UI"/>
          <w:sz w:val="20"/>
        </w:rPr>
        <w:br/>
        <w:t xml:space="preserve">  4. Open 'SmartTicketingSystem_TVM.sln' in Visual Studio 2022 and press F5.</w:t>
      </w:r>
      <w:r>
        <w:rPr>
          <w:rFonts w:ascii="Segoe UI" w:hAnsi="Segoe UI"/>
          <w:sz w:val="20"/>
        </w:rPr>
        <w:br/>
        <w:t xml:space="preserve">  (Note: The application includes intelligent In-Memory seed auto-fallback if SQL Server is not active).</w:t>
      </w:r>
      <w:r>
        <w:rPr>
          <w:rFonts w:ascii="Segoe UI" w:hAnsi="Segoe UI"/>
          <w:sz w:val="20"/>
        </w:rPr>
        <w:br/>
      </w:r>
      <w:r>
        <w:rPr>
          <w:rFonts w:ascii="Segoe UI" w:hAnsi="Segoe UI"/>
          <w:sz w:val="20"/>
        </w:rPr>
        <w:br/>
        <w:t>4. Member Contribution Breakdown:</w:t>
      </w:r>
      <w:r>
        <w:rPr>
          <w:rFonts w:ascii="Segoe UI" w:hAnsi="Segoe UI"/>
          <w:sz w:val="20"/>
        </w:rPr>
        <w:br/>
        <w:t>1. 524H0057 - On Gia Khiem: 30%</w:t>
      </w:r>
      <w:r>
        <w:rPr>
          <w:rFonts w:ascii="Segoe UI" w:hAnsi="Segoe UI"/>
          <w:sz w:val="20"/>
        </w:rPr>
        <w:br/>
        <w:t>2. 524H0069 - Vo Nguyen Phuc Thinh: 40%</w:t>
      </w:r>
      <w:r>
        <w:rPr>
          <w:rFonts w:ascii="Segoe UI" w:hAnsi="Segoe UI"/>
          <w:sz w:val="20"/>
        </w:rPr>
        <w:br/>
        <w:t>3. 524H0052 - Nguyen Nhat Huy: 30%</w:t>
      </w:r>
      <w:r>
        <w:rPr>
          <w:rFonts w:ascii="Segoe UI" w:hAnsi="Segoe UI"/>
          <w:sz w:val="20"/>
        </w:rPr>
        <w:br/>
        <w:t>Total: 100%</w:t>
      </w:r>
      <w:r>
        <w:rPr>
          <w:rFonts w:ascii="Segoe UI" w:hAnsi="Segoe UI"/>
          <w:sz w:val="20"/>
        </w:rPr>
        <w:br/>
      </w:r>
      <w:bookmarkStart w:id="40" w:name="_GoBack"/>
      <w:bookmarkEnd w:id="40"/>
    </w:p>
    <w:p w:rsidR="00D90923" w:rsidRDefault="00B36CDE">
      <w:pPr>
        <w:pStyle w:val="Heading2"/>
        <w:keepNext/>
      </w:pPr>
      <w:bookmarkStart w:id="41" w:name="_Toc243431583"/>
      <w:r>
        <w:t>Appendix B: Full-size Diagrams</w:t>
      </w:r>
      <w:bookmarkEnd w:id="41"/>
    </w:p>
    <w:p w:rsidR="00D90923" w:rsidRDefault="00B36CDE">
      <w:pPr>
        <w:spacing w:before="80" w:after="80" w:line="276" w:lineRule="auto"/>
      </w:pPr>
      <w:r>
        <w:rPr>
          <w:rFonts w:ascii="Segoe UI" w:hAnsi="Segoe UI"/>
          <w:sz w:val="20"/>
        </w:rPr>
        <w:t>Full-size diagrams for Use Case, Activity, Sequence, State Chart, Class, Architecture, Deployment, and Code Maps are archived in high-resolution PNG format in the project repository under /Screenshots and embedded throughout Sections 3, 4, and 5 of this report.</w:t>
      </w:r>
    </w:p>
    <w:sectPr w:rsidR="00D90923">
      <w:footerReference w:type="default" r:id="rId31"/>
      <w:pgSz w:w="12240" w:h="15840"/>
      <w:pgMar w:top="12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24816" w:rsidRDefault="00B24816">
      <w:r>
        <w:separator/>
      </w:r>
    </w:p>
  </w:endnote>
  <w:endnote w:type="continuationSeparator" w:id="0">
    <w:p w:rsidR="00B24816" w:rsidRDefault="00B24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1C0C" w:rsidRDefault="00971C0C">
    <w:pPr>
      <w:jc w:val="center"/>
    </w:pPr>
    <w:r>
      <w:rPr>
        <w:color w:val="7F7F7F"/>
        <w:sz w:val="17"/>
        <w:szCs w:val="17"/>
      </w:rPr>
      <w:t xml:space="preserve">SE Lab Group Assignment 1  |  Group XX  |  Sem 1_2627  |  Page </w:t>
    </w:r>
    <w:r>
      <w:rPr>
        <w:color w:val="7F7F7F"/>
        <w:sz w:val="17"/>
        <w:szCs w:val="17"/>
      </w:rPr>
      <w:fldChar w:fldCharType="begin"/>
    </w:r>
    <w:r>
      <w:rPr>
        <w:color w:val="7F7F7F"/>
        <w:sz w:val="17"/>
        <w:szCs w:val="17"/>
      </w:rPr>
      <w:instrText>PAGE</w:instrText>
    </w:r>
    <w:r>
      <w:rPr>
        <w:color w:val="7F7F7F"/>
        <w:sz w:val="17"/>
        <w:szCs w:val="17"/>
      </w:rPr>
      <w:fldChar w:fldCharType="separate"/>
    </w:r>
    <w:r>
      <w:rPr>
        <w:noProof/>
        <w:color w:val="7F7F7F"/>
        <w:sz w:val="17"/>
        <w:szCs w:val="17"/>
      </w:rPr>
      <w:t>1</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24816" w:rsidRDefault="00B24816">
      <w:r>
        <w:separator/>
      </w:r>
    </w:p>
  </w:footnote>
  <w:footnote w:type="continuationSeparator" w:id="0">
    <w:p w:rsidR="00B24816" w:rsidRDefault="00B248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D80715"/>
    <w:multiLevelType w:val="hybridMultilevel"/>
    <w:tmpl w:val="C9EAC35E"/>
    <w:lvl w:ilvl="0" w:tplc="677A23B0">
      <w:start w:val="1"/>
      <w:numFmt w:val="decimal"/>
      <w:lvlText w:val="%1."/>
      <w:lvlJc w:val="left"/>
      <w:pPr>
        <w:ind w:left="540" w:hanging="360"/>
      </w:pPr>
    </w:lvl>
    <w:lvl w:ilvl="1" w:tplc="8B2CBF8A">
      <w:start w:val="1"/>
      <w:numFmt w:val="lowerLetter"/>
      <w:lvlText w:val="%2)"/>
      <w:lvlJc w:val="left"/>
      <w:pPr>
        <w:ind w:left="1080" w:hanging="360"/>
      </w:pPr>
    </w:lvl>
    <w:lvl w:ilvl="2" w:tplc="BFDABC96">
      <w:numFmt w:val="decimal"/>
      <w:lvlText w:val=""/>
      <w:lvlJc w:val="left"/>
    </w:lvl>
    <w:lvl w:ilvl="3" w:tplc="673C03B4">
      <w:numFmt w:val="decimal"/>
      <w:lvlText w:val=""/>
      <w:lvlJc w:val="left"/>
    </w:lvl>
    <w:lvl w:ilvl="4" w:tplc="63F62BA2">
      <w:numFmt w:val="decimal"/>
      <w:lvlText w:val=""/>
      <w:lvlJc w:val="left"/>
    </w:lvl>
    <w:lvl w:ilvl="5" w:tplc="6B8A018C">
      <w:numFmt w:val="decimal"/>
      <w:lvlText w:val=""/>
      <w:lvlJc w:val="left"/>
    </w:lvl>
    <w:lvl w:ilvl="6" w:tplc="B4128D38">
      <w:numFmt w:val="decimal"/>
      <w:lvlText w:val=""/>
      <w:lvlJc w:val="left"/>
    </w:lvl>
    <w:lvl w:ilvl="7" w:tplc="46E63722">
      <w:numFmt w:val="decimal"/>
      <w:lvlText w:val=""/>
      <w:lvlJc w:val="left"/>
    </w:lvl>
    <w:lvl w:ilvl="8" w:tplc="7852501E">
      <w:numFmt w:val="decimal"/>
      <w:lvlText w:val=""/>
      <w:lvlJc w:val="left"/>
    </w:lvl>
  </w:abstractNum>
  <w:abstractNum w:abstractNumId="1" w15:restartNumberingAfterBreak="0">
    <w:nsid w:val="0A1A39C3"/>
    <w:multiLevelType w:val="hybridMultilevel"/>
    <w:tmpl w:val="389AEBCC"/>
    <w:lvl w:ilvl="0" w:tplc="8F646870">
      <w:start w:val="1"/>
      <w:numFmt w:val="decimal"/>
      <w:lvlText w:val="%1."/>
      <w:lvlJc w:val="left"/>
      <w:pPr>
        <w:ind w:left="540" w:hanging="360"/>
      </w:pPr>
    </w:lvl>
    <w:lvl w:ilvl="1" w:tplc="F38CD766">
      <w:start w:val="1"/>
      <w:numFmt w:val="lowerLetter"/>
      <w:lvlText w:val="%2)"/>
      <w:lvlJc w:val="left"/>
      <w:pPr>
        <w:ind w:left="1080" w:hanging="360"/>
      </w:pPr>
    </w:lvl>
    <w:lvl w:ilvl="2" w:tplc="02C6D5A2">
      <w:numFmt w:val="decimal"/>
      <w:lvlText w:val=""/>
      <w:lvlJc w:val="left"/>
    </w:lvl>
    <w:lvl w:ilvl="3" w:tplc="3EEC6042">
      <w:numFmt w:val="decimal"/>
      <w:lvlText w:val=""/>
      <w:lvlJc w:val="left"/>
    </w:lvl>
    <w:lvl w:ilvl="4" w:tplc="3EBAD11E">
      <w:numFmt w:val="decimal"/>
      <w:lvlText w:val=""/>
      <w:lvlJc w:val="left"/>
    </w:lvl>
    <w:lvl w:ilvl="5" w:tplc="125CDA2A">
      <w:numFmt w:val="decimal"/>
      <w:lvlText w:val=""/>
      <w:lvlJc w:val="left"/>
    </w:lvl>
    <w:lvl w:ilvl="6" w:tplc="32A408DA">
      <w:numFmt w:val="decimal"/>
      <w:lvlText w:val=""/>
      <w:lvlJc w:val="left"/>
    </w:lvl>
    <w:lvl w:ilvl="7" w:tplc="D0A6F320">
      <w:numFmt w:val="decimal"/>
      <w:lvlText w:val=""/>
      <w:lvlJc w:val="left"/>
    </w:lvl>
    <w:lvl w:ilvl="8" w:tplc="B052AA12">
      <w:numFmt w:val="decimal"/>
      <w:lvlText w:val=""/>
      <w:lvlJc w:val="left"/>
    </w:lvl>
  </w:abstractNum>
  <w:abstractNum w:abstractNumId="2" w15:restartNumberingAfterBreak="0">
    <w:nsid w:val="21317ADA"/>
    <w:multiLevelType w:val="hybridMultilevel"/>
    <w:tmpl w:val="9210EA32"/>
    <w:lvl w:ilvl="0" w:tplc="0C4E8D7C">
      <w:start w:val="1"/>
      <w:numFmt w:val="decimal"/>
      <w:lvlText w:val="%1."/>
      <w:lvlJc w:val="left"/>
      <w:pPr>
        <w:ind w:left="540" w:hanging="360"/>
      </w:pPr>
    </w:lvl>
    <w:lvl w:ilvl="1" w:tplc="37120E52">
      <w:start w:val="1"/>
      <w:numFmt w:val="lowerLetter"/>
      <w:lvlText w:val="%2)"/>
      <w:lvlJc w:val="left"/>
      <w:pPr>
        <w:ind w:left="1080" w:hanging="360"/>
      </w:pPr>
    </w:lvl>
    <w:lvl w:ilvl="2" w:tplc="A852C802">
      <w:numFmt w:val="decimal"/>
      <w:lvlText w:val=""/>
      <w:lvlJc w:val="left"/>
    </w:lvl>
    <w:lvl w:ilvl="3" w:tplc="71986C50">
      <w:numFmt w:val="decimal"/>
      <w:lvlText w:val=""/>
      <w:lvlJc w:val="left"/>
    </w:lvl>
    <w:lvl w:ilvl="4" w:tplc="930EFAEE">
      <w:numFmt w:val="decimal"/>
      <w:lvlText w:val=""/>
      <w:lvlJc w:val="left"/>
    </w:lvl>
    <w:lvl w:ilvl="5" w:tplc="366E7F22">
      <w:numFmt w:val="decimal"/>
      <w:lvlText w:val=""/>
      <w:lvlJc w:val="left"/>
    </w:lvl>
    <w:lvl w:ilvl="6" w:tplc="C630A8C4">
      <w:numFmt w:val="decimal"/>
      <w:lvlText w:val=""/>
      <w:lvlJc w:val="left"/>
    </w:lvl>
    <w:lvl w:ilvl="7" w:tplc="D4904884">
      <w:numFmt w:val="decimal"/>
      <w:lvlText w:val=""/>
      <w:lvlJc w:val="left"/>
    </w:lvl>
    <w:lvl w:ilvl="8" w:tplc="619ABC2A">
      <w:numFmt w:val="decimal"/>
      <w:lvlText w:val=""/>
      <w:lvlJc w:val="left"/>
    </w:lvl>
  </w:abstractNum>
  <w:abstractNum w:abstractNumId="3" w15:restartNumberingAfterBreak="0">
    <w:nsid w:val="2DC16FCB"/>
    <w:multiLevelType w:val="hybridMultilevel"/>
    <w:tmpl w:val="0ABC4CEA"/>
    <w:lvl w:ilvl="0" w:tplc="24BA726A">
      <w:start w:val="1"/>
      <w:numFmt w:val="decimal"/>
      <w:lvlText w:val="%1."/>
      <w:lvlJc w:val="left"/>
      <w:pPr>
        <w:ind w:left="540" w:hanging="360"/>
      </w:pPr>
    </w:lvl>
    <w:lvl w:ilvl="1" w:tplc="A66ACB7C">
      <w:start w:val="1"/>
      <w:numFmt w:val="lowerLetter"/>
      <w:lvlText w:val="%2)"/>
      <w:lvlJc w:val="left"/>
      <w:pPr>
        <w:ind w:left="1080" w:hanging="360"/>
      </w:pPr>
    </w:lvl>
    <w:lvl w:ilvl="2" w:tplc="D57C6EA0">
      <w:numFmt w:val="decimal"/>
      <w:lvlText w:val=""/>
      <w:lvlJc w:val="left"/>
    </w:lvl>
    <w:lvl w:ilvl="3" w:tplc="709A55C4">
      <w:numFmt w:val="decimal"/>
      <w:lvlText w:val=""/>
      <w:lvlJc w:val="left"/>
    </w:lvl>
    <w:lvl w:ilvl="4" w:tplc="98C2D902">
      <w:numFmt w:val="decimal"/>
      <w:lvlText w:val=""/>
      <w:lvlJc w:val="left"/>
    </w:lvl>
    <w:lvl w:ilvl="5" w:tplc="ACEA2F1C">
      <w:numFmt w:val="decimal"/>
      <w:lvlText w:val=""/>
      <w:lvlJc w:val="left"/>
    </w:lvl>
    <w:lvl w:ilvl="6" w:tplc="8DF0B596">
      <w:numFmt w:val="decimal"/>
      <w:lvlText w:val=""/>
      <w:lvlJc w:val="left"/>
    </w:lvl>
    <w:lvl w:ilvl="7" w:tplc="C23AE350">
      <w:numFmt w:val="decimal"/>
      <w:lvlText w:val=""/>
      <w:lvlJc w:val="left"/>
    </w:lvl>
    <w:lvl w:ilvl="8" w:tplc="FBACAA1A">
      <w:numFmt w:val="decimal"/>
      <w:lvlText w:val=""/>
      <w:lvlJc w:val="left"/>
    </w:lvl>
  </w:abstractNum>
  <w:abstractNum w:abstractNumId="4" w15:restartNumberingAfterBreak="0">
    <w:nsid w:val="305B59FC"/>
    <w:multiLevelType w:val="hybridMultilevel"/>
    <w:tmpl w:val="DA4AE9F2"/>
    <w:lvl w:ilvl="0" w:tplc="7C80DCA2">
      <w:start w:val="1"/>
      <w:numFmt w:val="decimal"/>
      <w:lvlText w:val="%1."/>
      <w:lvlJc w:val="left"/>
      <w:pPr>
        <w:ind w:left="540" w:hanging="360"/>
      </w:pPr>
    </w:lvl>
    <w:lvl w:ilvl="1" w:tplc="AFC0FE9E">
      <w:start w:val="1"/>
      <w:numFmt w:val="lowerLetter"/>
      <w:lvlText w:val="%2)"/>
      <w:lvlJc w:val="left"/>
      <w:pPr>
        <w:ind w:left="1080" w:hanging="360"/>
      </w:pPr>
    </w:lvl>
    <w:lvl w:ilvl="2" w:tplc="89BEDC5C">
      <w:numFmt w:val="decimal"/>
      <w:lvlText w:val=""/>
      <w:lvlJc w:val="left"/>
    </w:lvl>
    <w:lvl w:ilvl="3" w:tplc="53A666E8">
      <w:numFmt w:val="decimal"/>
      <w:lvlText w:val=""/>
      <w:lvlJc w:val="left"/>
    </w:lvl>
    <w:lvl w:ilvl="4" w:tplc="4118AD06">
      <w:numFmt w:val="decimal"/>
      <w:lvlText w:val=""/>
      <w:lvlJc w:val="left"/>
    </w:lvl>
    <w:lvl w:ilvl="5" w:tplc="306E6536">
      <w:numFmt w:val="decimal"/>
      <w:lvlText w:val=""/>
      <w:lvlJc w:val="left"/>
    </w:lvl>
    <w:lvl w:ilvl="6" w:tplc="48E263B0">
      <w:numFmt w:val="decimal"/>
      <w:lvlText w:val=""/>
      <w:lvlJc w:val="left"/>
    </w:lvl>
    <w:lvl w:ilvl="7" w:tplc="D7EAAEAE">
      <w:numFmt w:val="decimal"/>
      <w:lvlText w:val=""/>
      <w:lvlJc w:val="left"/>
    </w:lvl>
    <w:lvl w:ilvl="8" w:tplc="BEB01F04">
      <w:numFmt w:val="decimal"/>
      <w:lvlText w:val=""/>
      <w:lvlJc w:val="left"/>
    </w:lvl>
  </w:abstractNum>
  <w:abstractNum w:abstractNumId="5" w15:restartNumberingAfterBreak="0">
    <w:nsid w:val="33964A6F"/>
    <w:multiLevelType w:val="hybridMultilevel"/>
    <w:tmpl w:val="76A2A6B8"/>
    <w:lvl w:ilvl="0" w:tplc="92C078F0">
      <w:start w:val="1"/>
      <w:numFmt w:val="decimal"/>
      <w:lvlText w:val="%1."/>
      <w:lvlJc w:val="left"/>
      <w:pPr>
        <w:ind w:left="540" w:hanging="360"/>
      </w:pPr>
    </w:lvl>
    <w:lvl w:ilvl="1" w:tplc="F926F148">
      <w:start w:val="1"/>
      <w:numFmt w:val="lowerLetter"/>
      <w:lvlText w:val="%2)"/>
      <w:lvlJc w:val="left"/>
      <w:pPr>
        <w:ind w:left="1080" w:hanging="360"/>
      </w:pPr>
    </w:lvl>
    <w:lvl w:ilvl="2" w:tplc="F636FA40">
      <w:numFmt w:val="decimal"/>
      <w:lvlText w:val=""/>
      <w:lvlJc w:val="left"/>
    </w:lvl>
    <w:lvl w:ilvl="3" w:tplc="2B64E536">
      <w:numFmt w:val="decimal"/>
      <w:lvlText w:val=""/>
      <w:lvlJc w:val="left"/>
    </w:lvl>
    <w:lvl w:ilvl="4" w:tplc="014AF346">
      <w:numFmt w:val="decimal"/>
      <w:lvlText w:val=""/>
      <w:lvlJc w:val="left"/>
    </w:lvl>
    <w:lvl w:ilvl="5" w:tplc="6FE66CDC">
      <w:numFmt w:val="decimal"/>
      <w:lvlText w:val=""/>
      <w:lvlJc w:val="left"/>
    </w:lvl>
    <w:lvl w:ilvl="6" w:tplc="C7B4C4EC">
      <w:numFmt w:val="decimal"/>
      <w:lvlText w:val=""/>
      <w:lvlJc w:val="left"/>
    </w:lvl>
    <w:lvl w:ilvl="7" w:tplc="46B2736A">
      <w:numFmt w:val="decimal"/>
      <w:lvlText w:val=""/>
      <w:lvlJc w:val="left"/>
    </w:lvl>
    <w:lvl w:ilvl="8" w:tplc="2C0C5328">
      <w:numFmt w:val="decimal"/>
      <w:lvlText w:val=""/>
      <w:lvlJc w:val="left"/>
    </w:lvl>
  </w:abstractNum>
  <w:abstractNum w:abstractNumId="6" w15:restartNumberingAfterBreak="0">
    <w:nsid w:val="366C1C5D"/>
    <w:multiLevelType w:val="hybridMultilevel"/>
    <w:tmpl w:val="DC42681C"/>
    <w:lvl w:ilvl="0" w:tplc="E6ACE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3742A4"/>
    <w:multiLevelType w:val="hybridMultilevel"/>
    <w:tmpl w:val="A0CE791C"/>
    <w:lvl w:ilvl="0" w:tplc="966C1684">
      <w:start w:val="1"/>
      <w:numFmt w:val="decimal"/>
      <w:lvlText w:val="%1."/>
      <w:lvlJc w:val="left"/>
      <w:pPr>
        <w:ind w:left="540" w:hanging="360"/>
      </w:pPr>
    </w:lvl>
    <w:lvl w:ilvl="1" w:tplc="1384F586">
      <w:start w:val="1"/>
      <w:numFmt w:val="lowerLetter"/>
      <w:lvlText w:val="%2)"/>
      <w:lvlJc w:val="left"/>
      <w:pPr>
        <w:ind w:left="1080" w:hanging="360"/>
      </w:pPr>
    </w:lvl>
    <w:lvl w:ilvl="2" w:tplc="B1B02034">
      <w:numFmt w:val="decimal"/>
      <w:lvlText w:val=""/>
      <w:lvlJc w:val="left"/>
    </w:lvl>
    <w:lvl w:ilvl="3" w:tplc="BC2A4E90">
      <w:numFmt w:val="decimal"/>
      <w:lvlText w:val=""/>
      <w:lvlJc w:val="left"/>
    </w:lvl>
    <w:lvl w:ilvl="4" w:tplc="5F4A17EE">
      <w:numFmt w:val="decimal"/>
      <w:lvlText w:val=""/>
      <w:lvlJc w:val="left"/>
    </w:lvl>
    <w:lvl w:ilvl="5" w:tplc="8CCE44E4">
      <w:numFmt w:val="decimal"/>
      <w:lvlText w:val=""/>
      <w:lvlJc w:val="left"/>
    </w:lvl>
    <w:lvl w:ilvl="6" w:tplc="4C78F93E">
      <w:numFmt w:val="decimal"/>
      <w:lvlText w:val=""/>
      <w:lvlJc w:val="left"/>
    </w:lvl>
    <w:lvl w:ilvl="7" w:tplc="87F427E8">
      <w:numFmt w:val="decimal"/>
      <w:lvlText w:val=""/>
      <w:lvlJc w:val="left"/>
    </w:lvl>
    <w:lvl w:ilvl="8" w:tplc="6B064B5C">
      <w:numFmt w:val="decimal"/>
      <w:lvlText w:val=""/>
      <w:lvlJc w:val="left"/>
    </w:lvl>
  </w:abstractNum>
  <w:abstractNum w:abstractNumId="8" w15:restartNumberingAfterBreak="0">
    <w:nsid w:val="471545F5"/>
    <w:multiLevelType w:val="hybridMultilevel"/>
    <w:tmpl w:val="00006AC2"/>
    <w:lvl w:ilvl="0" w:tplc="11C41316">
      <w:start w:val="1"/>
      <w:numFmt w:val="decimal"/>
      <w:lvlText w:val="%1."/>
      <w:lvlJc w:val="left"/>
      <w:pPr>
        <w:ind w:left="540" w:hanging="360"/>
      </w:pPr>
    </w:lvl>
    <w:lvl w:ilvl="1" w:tplc="8C02AE4A">
      <w:start w:val="1"/>
      <w:numFmt w:val="lowerLetter"/>
      <w:lvlText w:val="%2)"/>
      <w:lvlJc w:val="left"/>
      <w:pPr>
        <w:ind w:left="1080" w:hanging="360"/>
      </w:pPr>
    </w:lvl>
    <w:lvl w:ilvl="2" w:tplc="CDF26C14">
      <w:numFmt w:val="decimal"/>
      <w:lvlText w:val=""/>
      <w:lvlJc w:val="left"/>
    </w:lvl>
    <w:lvl w:ilvl="3" w:tplc="D81C68AE">
      <w:numFmt w:val="decimal"/>
      <w:lvlText w:val=""/>
      <w:lvlJc w:val="left"/>
    </w:lvl>
    <w:lvl w:ilvl="4" w:tplc="6612495A">
      <w:numFmt w:val="decimal"/>
      <w:lvlText w:val=""/>
      <w:lvlJc w:val="left"/>
    </w:lvl>
    <w:lvl w:ilvl="5" w:tplc="923ECB20">
      <w:numFmt w:val="decimal"/>
      <w:lvlText w:val=""/>
      <w:lvlJc w:val="left"/>
    </w:lvl>
    <w:lvl w:ilvl="6" w:tplc="FF2CE55C">
      <w:numFmt w:val="decimal"/>
      <w:lvlText w:val=""/>
      <w:lvlJc w:val="left"/>
    </w:lvl>
    <w:lvl w:ilvl="7" w:tplc="995CEC10">
      <w:numFmt w:val="decimal"/>
      <w:lvlText w:val=""/>
      <w:lvlJc w:val="left"/>
    </w:lvl>
    <w:lvl w:ilvl="8" w:tplc="CBF40A12">
      <w:numFmt w:val="decimal"/>
      <w:lvlText w:val=""/>
      <w:lvlJc w:val="left"/>
    </w:lvl>
  </w:abstractNum>
  <w:abstractNum w:abstractNumId="9" w15:restartNumberingAfterBreak="0">
    <w:nsid w:val="47957306"/>
    <w:multiLevelType w:val="hybridMultilevel"/>
    <w:tmpl w:val="15024624"/>
    <w:lvl w:ilvl="0" w:tplc="412EF3C6">
      <w:start w:val="1"/>
      <w:numFmt w:val="bullet"/>
      <w:lvlText w:val="•"/>
      <w:lvlJc w:val="left"/>
      <w:pPr>
        <w:ind w:left="540" w:hanging="270"/>
      </w:pPr>
    </w:lvl>
    <w:lvl w:ilvl="1" w:tplc="7242B9E4">
      <w:start w:val="1"/>
      <w:numFmt w:val="bullet"/>
      <w:lvlText w:val="–"/>
      <w:lvlJc w:val="left"/>
      <w:pPr>
        <w:ind w:left="1080" w:hanging="270"/>
      </w:pPr>
    </w:lvl>
    <w:lvl w:ilvl="2" w:tplc="E46A6E60">
      <w:numFmt w:val="decimal"/>
      <w:lvlText w:val=""/>
      <w:lvlJc w:val="left"/>
    </w:lvl>
    <w:lvl w:ilvl="3" w:tplc="B302EB46">
      <w:numFmt w:val="decimal"/>
      <w:lvlText w:val=""/>
      <w:lvlJc w:val="left"/>
    </w:lvl>
    <w:lvl w:ilvl="4" w:tplc="A2C627B2">
      <w:numFmt w:val="decimal"/>
      <w:lvlText w:val=""/>
      <w:lvlJc w:val="left"/>
    </w:lvl>
    <w:lvl w:ilvl="5" w:tplc="3ED6F960">
      <w:numFmt w:val="decimal"/>
      <w:lvlText w:val=""/>
      <w:lvlJc w:val="left"/>
    </w:lvl>
    <w:lvl w:ilvl="6" w:tplc="7052754A">
      <w:numFmt w:val="decimal"/>
      <w:lvlText w:val=""/>
      <w:lvlJc w:val="left"/>
    </w:lvl>
    <w:lvl w:ilvl="7" w:tplc="FBD47BD4">
      <w:numFmt w:val="decimal"/>
      <w:lvlText w:val=""/>
      <w:lvlJc w:val="left"/>
    </w:lvl>
    <w:lvl w:ilvl="8" w:tplc="E45AEFBE">
      <w:numFmt w:val="decimal"/>
      <w:lvlText w:val=""/>
      <w:lvlJc w:val="left"/>
    </w:lvl>
  </w:abstractNum>
  <w:abstractNum w:abstractNumId="10" w15:restartNumberingAfterBreak="0">
    <w:nsid w:val="4C6F038B"/>
    <w:multiLevelType w:val="hybridMultilevel"/>
    <w:tmpl w:val="0BE82136"/>
    <w:lvl w:ilvl="0" w:tplc="9836DBAC">
      <w:start w:val="1"/>
      <w:numFmt w:val="bullet"/>
      <w:lvlText w:val="●"/>
      <w:lvlJc w:val="left"/>
      <w:pPr>
        <w:ind w:left="720" w:hanging="360"/>
      </w:pPr>
    </w:lvl>
    <w:lvl w:ilvl="1" w:tplc="DABABF1E">
      <w:start w:val="1"/>
      <w:numFmt w:val="bullet"/>
      <w:lvlText w:val="○"/>
      <w:lvlJc w:val="left"/>
      <w:pPr>
        <w:ind w:left="1440" w:hanging="360"/>
      </w:pPr>
    </w:lvl>
    <w:lvl w:ilvl="2" w:tplc="58B6CD96">
      <w:start w:val="1"/>
      <w:numFmt w:val="bullet"/>
      <w:lvlText w:val="■"/>
      <w:lvlJc w:val="left"/>
      <w:pPr>
        <w:ind w:left="2160" w:hanging="360"/>
      </w:pPr>
    </w:lvl>
    <w:lvl w:ilvl="3" w:tplc="978A271E">
      <w:start w:val="1"/>
      <w:numFmt w:val="bullet"/>
      <w:lvlText w:val="●"/>
      <w:lvlJc w:val="left"/>
      <w:pPr>
        <w:ind w:left="2880" w:hanging="360"/>
      </w:pPr>
    </w:lvl>
    <w:lvl w:ilvl="4" w:tplc="FA60BE30">
      <w:start w:val="1"/>
      <w:numFmt w:val="bullet"/>
      <w:lvlText w:val="○"/>
      <w:lvlJc w:val="left"/>
      <w:pPr>
        <w:ind w:left="3600" w:hanging="360"/>
      </w:pPr>
    </w:lvl>
    <w:lvl w:ilvl="5" w:tplc="E2F6B544">
      <w:start w:val="1"/>
      <w:numFmt w:val="bullet"/>
      <w:lvlText w:val="■"/>
      <w:lvlJc w:val="left"/>
      <w:pPr>
        <w:ind w:left="4320" w:hanging="360"/>
      </w:pPr>
    </w:lvl>
    <w:lvl w:ilvl="6" w:tplc="8F3ECCAE">
      <w:start w:val="1"/>
      <w:numFmt w:val="bullet"/>
      <w:lvlText w:val="●"/>
      <w:lvlJc w:val="left"/>
      <w:pPr>
        <w:ind w:left="5040" w:hanging="360"/>
      </w:pPr>
    </w:lvl>
    <w:lvl w:ilvl="7" w:tplc="D32000B6">
      <w:start w:val="1"/>
      <w:numFmt w:val="bullet"/>
      <w:lvlText w:val="●"/>
      <w:lvlJc w:val="left"/>
      <w:pPr>
        <w:ind w:left="5760" w:hanging="360"/>
      </w:pPr>
    </w:lvl>
    <w:lvl w:ilvl="8" w:tplc="B914DA54">
      <w:start w:val="1"/>
      <w:numFmt w:val="bullet"/>
      <w:lvlText w:val="●"/>
      <w:lvlJc w:val="left"/>
      <w:pPr>
        <w:ind w:left="6480" w:hanging="360"/>
      </w:pPr>
    </w:lvl>
  </w:abstractNum>
  <w:abstractNum w:abstractNumId="11" w15:restartNumberingAfterBreak="0">
    <w:nsid w:val="4F3E4DFC"/>
    <w:multiLevelType w:val="hybridMultilevel"/>
    <w:tmpl w:val="16229A2E"/>
    <w:lvl w:ilvl="0" w:tplc="5B72A0D2">
      <w:start w:val="1"/>
      <w:numFmt w:val="decimal"/>
      <w:lvlText w:val="%1."/>
      <w:lvlJc w:val="left"/>
      <w:pPr>
        <w:ind w:left="540" w:hanging="360"/>
      </w:pPr>
    </w:lvl>
    <w:lvl w:ilvl="1" w:tplc="427E39B4">
      <w:start w:val="1"/>
      <w:numFmt w:val="lowerLetter"/>
      <w:lvlText w:val="%2)"/>
      <w:lvlJc w:val="left"/>
      <w:pPr>
        <w:ind w:left="1080" w:hanging="360"/>
      </w:pPr>
    </w:lvl>
    <w:lvl w:ilvl="2" w:tplc="36FE3B48">
      <w:numFmt w:val="decimal"/>
      <w:lvlText w:val=""/>
      <w:lvlJc w:val="left"/>
    </w:lvl>
    <w:lvl w:ilvl="3" w:tplc="8424FC32">
      <w:numFmt w:val="decimal"/>
      <w:lvlText w:val=""/>
      <w:lvlJc w:val="left"/>
    </w:lvl>
    <w:lvl w:ilvl="4" w:tplc="AF7E237A">
      <w:numFmt w:val="decimal"/>
      <w:lvlText w:val=""/>
      <w:lvlJc w:val="left"/>
    </w:lvl>
    <w:lvl w:ilvl="5" w:tplc="5E16F572">
      <w:numFmt w:val="decimal"/>
      <w:lvlText w:val=""/>
      <w:lvlJc w:val="left"/>
    </w:lvl>
    <w:lvl w:ilvl="6" w:tplc="A7F842E2">
      <w:numFmt w:val="decimal"/>
      <w:lvlText w:val=""/>
      <w:lvlJc w:val="left"/>
    </w:lvl>
    <w:lvl w:ilvl="7" w:tplc="468241F8">
      <w:numFmt w:val="decimal"/>
      <w:lvlText w:val=""/>
      <w:lvlJc w:val="left"/>
    </w:lvl>
    <w:lvl w:ilvl="8" w:tplc="5A0AC4A2">
      <w:numFmt w:val="decimal"/>
      <w:lvlText w:val=""/>
      <w:lvlJc w:val="left"/>
    </w:lvl>
  </w:abstractNum>
  <w:abstractNum w:abstractNumId="12" w15:restartNumberingAfterBreak="0">
    <w:nsid w:val="595256AB"/>
    <w:multiLevelType w:val="hybridMultilevel"/>
    <w:tmpl w:val="45C4F438"/>
    <w:lvl w:ilvl="0" w:tplc="D2A83768">
      <w:start w:val="1"/>
      <w:numFmt w:val="decimal"/>
      <w:lvlText w:val="%1."/>
      <w:lvlJc w:val="left"/>
      <w:pPr>
        <w:ind w:left="540" w:hanging="360"/>
      </w:pPr>
    </w:lvl>
    <w:lvl w:ilvl="1" w:tplc="F864C5C8">
      <w:start w:val="1"/>
      <w:numFmt w:val="lowerLetter"/>
      <w:lvlText w:val="%2)"/>
      <w:lvlJc w:val="left"/>
      <w:pPr>
        <w:ind w:left="1080" w:hanging="360"/>
      </w:pPr>
    </w:lvl>
    <w:lvl w:ilvl="2" w:tplc="25D6F844">
      <w:numFmt w:val="decimal"/>
      <w:lvlText w:val=""/>
      <w:lvlJc w:val="left"/>
    </w:lvl>
    <w:lvl w:ilvl="3" w:tplc="D1C05B4E">
      <w:numFmt w:val="decimal"/>
      <w:lvlText w:val=""/>
      <w:lvlJc w:val="left"/>
    </w:lvl>
    <w:lvl w:ilvl="4" w:tplc="2702E0F0">
      <w:numFmt w:val="decimal"/>
      <w:lvlText w:val=""/>
      <w:lvlJc w:val="left"/>
    </w:lvl>
    <w:lvl w:ilvl="5" w:tplc="0BB432EC">
      <w:numFmt w:val="decimal"/>
      <w:lvlText w:val=""/>
      <w:lvlJc w:val="left"/>
    </w:lvl>
    <w:lvl w:ilvl="6" w:tplc="E8A238D8">
      <w:numFmt w:val="decimal"/>
      <w:lvlText w:val=""/>
      <w:lvlJc w:val="left"/>
    </w:lvl>
    <w:lvl w:ilvl="7" w:tplc="432418A0">
      <w:numFmt w:val="decimal"/>
      <w:lvlText w:val=""/>
      <w:lvlJc w:val="left"/>
    </w:lvl>
    <w:lvl w:ilvl="8" w:tplc="214A9CEC">
      <w:numFmt w:val="decimal"/>
      <w:lvlText w:val=""/>
      <w:lvlJc w:val="left"/>
    </w:lvl>
  </w:abstractNum>
  <w:abstractNum w:abstractNumId="13" w15:restartNumberingAfterBreak="0">
    <w:nsid w:val="5CF7415D"/>
    <w:multiLevelType w:val="hybridMultilevel"/>
    <w:tmpl w:val="A7447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8E3965"/>
    <w:multiLevelType w:val="hybridMultilevel"/>
    <w:tmpl w:val="0ECCEE86"/>
    <w:lvl w:ilvl="0" w:tplc="4B74F33E">
      <w:start w:val="1"/>
      <w:numFmt w:val="decimal"/>
      <w:lvlText w:val="%1."/>
      <w:lvlJc w:val="left"/>
      <w:pPr>
        <w:ind w:left="540" w:hanging="360"/>
      </w:pPr>
    </w:lvl>
    <w:lvl w:ilvl="1" w:tplc="5C884090">
      <w:start w:val="1"/>
      <w:numFmt w:val="lowerLetter"/>
      <w:lvlText w:val="%2)"/>
      <w:lvlJc w:val="left"/>
      <w:pPr>
        <w:ind w:left="1080" w:hanging="360"/>
      </w:pPr>
    </w:lvl>
    <w:lvl w:ilvl="2" w:tplc="4F04A27A">
      <w:numFmt w:val="decimal"/>
      <w:lvlText w:val=""/>
      <w:lvlJc w:val="left"/>
    </w:lvl>
    <w:lvl w:ilvl="3" w:tplc="CFB276A4">
      <w:numFmt w:val="decimal"/>
      <w:lvlText w:val=""/>
      <w:lvlJc w:val="left"/>
    </w:lvl>
    <w:lvl w:ilvl="4" w:tplc="F750394E">
      <w:numFmt w:val="decimal"/>
      <w:lvlText w:val=""/>
      <w:lvlJc w:val="left"/>
    </w:lvl>
    <w:lvl w:ilvl="5" w:tplc="E666845C">
      <w:numFmt w:val="decimal"/>
      <w:lvlText w:val=""/>
      <w:lvlJc w:val="left"/>
    </w:lvl>
    <w:lvl w:ilvl="6" w:tplc="2D8A5F76">
      <w:numFmt w:val="decimal"/>
      <w:lvlText w:val=""/>
      <w:lvlJc w:val="left"/>
    </w:lvl>
    <w:lvl w:ilvl="7" w:tplc="BC7A2A6A">
      <w:numFmt w:val="decimal"/>
      <w:lvlText w:val=""/>
      <w:lvlJc w:val="left"/>
    </w:lvl>
    <w:lvl w:ilvl="8" w:tplc="8990E5E0">
      <w:numFmt w:val="decimal"/>
      <w:lvlText w:val=""/>
      <w:lvlJc w:val="left"/>
    </w:lvl>
  </w:abstractNum>
  <w:abstractNum w:abstractNumId="15" w15:restartNumberingAfterBreak="0">
    <w:nsid w:val="690A74F4"/>
    <w:multiLevelType w:val="hybridMultilevel"/>
    <w:tmpl w:val="0A907A1E"/>
    <w:lvl w:ilvl="0" w:tplc="4A2266AE">
      <w:start w:val="1"/>
      <w:numFmt w:val="decimal"/>
      <w:lvlText w:val="%1."/>
      <w:lvlJc w:val="left"/>
      <w:pPr>
        <w:ind w:left="540" w:hanging="360"/>
      </w:pPr>
    </w:lvl>
    <w:lvl w:ilvl="1" w:tplc="80C0DF5C">
      <w:start w:val="1"/>
      <w:numFmt w:val="lowerLetter"/>
      <w:lvlText w:val="%2)"/>
      <w:lvlJc w:val="left"/>
      <w:pPr>
        <w:ind w:left="1080" w:hanging="360"/>
      </w:pPr>
    </w:lvl>
    <w:lvl w:ilvl="2" w:tplc="549EC872">
      <w:numFmt w:val="decimal"/>
      <w:lvlText w:val=""/>
      <w:lvlJc w:val="left"/>
    </w:lvl>
    <w:lvl w:ilvl="3" w:tplc="30CC53B4">
      <w:numFmt w:val="decimal"/>
      <w:lvlText w:val=""/>
      <w:lvlJc w:val="left"/>
    </w:lvl>
    <w:lvl w:ilvl="4" w:tplc="9C76DE8C">
      <w:numFmt w:val="decimal"/>
      <w:lvlText w:val=""/>
      <w:lvlJc w:val="left"/>
    </w:lvl>
    <w:lvl w:ilvl="5" w:tplc="3536D0A0">
      <w:numFmt w:val="decimal"/>
      <w:lvlText w:val=""/>
      <w:lvlJc w:val="left"/>
    </w:lvl>
    <w:lvl w:ilvl="6" w:tplc="014E757C">
      <w:numFmt w:val="decimal"/>
      <w:lvlText w:val=""/>
      <w:lvlJc w:val="left"/>
    </w:lvl>
    <w:lvl w:ilvl="7" w:tplc="77F433B8">
      <w:numFmt w:val="decimal"/>
      <w:lvlText w:val=""/>
      <w:lvlJc w:val="left"/>
    </w:lvl>
    <w:lvl w:ilvl="8" w:tplc="6352DF36">
      <w:numFmt w:val="decimal"/>
      <w:lvlText w:val=""/>
      <w:lvlJc w:val="left"/>
    </w:lvl>
  </w:abstractNum>
  <w:num w:numId="1">
    <w:abstractNumId w:val="10"/>
    <w:lvlOverride w:ilvl="0">
      <w:startOverride w:val="1"/>
    </w:lvlOverride>
  </w:num>
  <w:num w:numId="2">
    <w:abstractNumId w:val="9"/>
    <w:lvlOverride w:ilvl="0">
      <w:startOverride w:val="1"/>
    </w:lvlOverride>
  </w:num>
  <w:num w:numId="3">
    <w:abstractNumId w:val="13"/>
  </w:num>
  <w:num w:numId="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923"/>
    <w:rsid w:val="00041AA6"/>
    <w:rsid w:val="00042EF2"/>
    <w:rsid w:val="00047182"/>
    <w:rsid w:val="00053F61"/>
    <w:rsid w:val="000A2A1A"/>
    <w:rsid w:val="0018616F"/>
    <w:rsid w:val="001D353B"/>
    <w:rsid w:val="0029717A"/>
    <w:rsid w:val="00374812"/>
    <w:rsid w:val="003822FE"/>
    <w:rsid w:val="00386691"/>
    <w:rsid w:val="003A1F21"/>
    <w:rsid w:val="00411D88"/>
    <w:rsid w:val="00447E39"/>
    <w:rsid w:val="004C20CF"/>
    <w:rsid w:val="004F2445"/>
    <w:rsid w:val="00551143"/>
    <w:rsid w:val="00575CD6"/>
    <w:rsid w:val="005C17EE"/>
    <w:rsid w:val="00685137"/>
    <w:rsid w:val="006E7DB5"/>
    <w:rsid w:val="007301B1"/>
    <w:rsid w:val="007751D3"/>
    <w:rsid w:val="00776A6A"/>
    <w:rsid w:val="007A182D"/>
    <w:rsid w:val="007D5472"/>
    <w:rsid w:val="00832F13"/>
    <w:rsid w:val="00853566"/>
    <w:rsid w:val="008A0FEF"/>
    <w:rsid w:val="008A16A5"/>
    <w:rsid w:val="008F5A3D"/>
    <w:rsid w:val="0092564C"/>
    <w:rsid w:val="00971C0C"/>
    <w:rsid w:val="0099024B"/>
    <w:rsid w:val="009E1557"/>
    <w:rsid w:val="00A225C9"/>
    <w:rsid w:val="00A64796"/>
    <w:rsid w:val="00A744F2"/>
    <w:rsid w:val="00A96E6A"/>
    <w:rsid w:val="00AC00D1"/>
    <w:rsid w:val="00B24816"/>
    <w:rsid w:val="00B36CDE"/>
    <w:rsid w:val="00B413F4"/>
    <w:rsid w:val="00B70AA8"/>
    <w:rsid w:val="00B72264"/>
    <w:rsid w:val="00B8621F"/>
    <w:rsid w:val="00B917C0"/>
    <w:rsid w:val="00C16389"/>
    <w:rsid w:val="00CB735E"/>
    <w:rsid w:val="00CF007E"/>
    <w:rsid w:val="00CF30DC"/>
    <w:rsid w:val="00D33327"/>
    <w:rsid w:val="00D40B93"/>
    <w:rsid w:val="00D41EA2"/>
    <w:rsid w:val="00D603FB"/>
    <w:rsid w:val="00D631DE"/>
    <w:rsid w:val="00D82D67"/>
    <w:rsid w:val="00D90923"/>
    <w:rsid w:val="00DB7011"/>
    <w:rsid w:val="00DE2954"/>
    <w:rsid w:val="00E92E25"/>
    <w:rsid w:val="00F04FDE"/>
    <w:rsid w:val="00F96FD8"/>
    <w:rsid w:val="00FC4FD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FBAE2"/>
  <w15:docId w15:val="{F2AEAA25-0EFA-41CE-AA3B-EA310735A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unhideWhenUsed/>
    <w:qFormat/>
    <w:pPr>
      <w:spacing w:before="240" w:after="100"/>
      <w:outlineLvl w:val="1"/>
    </w:pPr>
    <w:rPr>
      <w:b/>
      <w:bCs/>
      <w:color w:val="1F3A5F"/>
      <w:sz w:val="25"/>
      <w:szCs w:val="25"/>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spacing w:before="140" w:after="60"/>
      <w:outlineLvl w:val="3"/>
    </w:pPr>
    <w:rPr>
      <w:b/>
      <w:bCs/>
      <w:i/>
      <w:iCs/>
      <w:color w:val="333333"/>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F13"/>
    <w:pPr>
      <w:spacing w:after="100"/>
    </w:pPr>
  </w:style>
  <w:style w:type="paragraph" w:styleId="TOC2">
    <w:name w:val="toc 2"/>
    <w:basedOn w:val="Normal"/>
    <w:next w:val="Normal"/>
    <w:autoRedefine/>
    <w:uiPriority w:val="39"/>
    <w:unhideWhenUsed/>
    <w:rsid w:val="00832F13"/>
    <w:pPr>
      <w:spacing w:after="100"/>
      <w:ind w:left="220"/>
    </w:pPr>
  </w:style>
  <w:style w:type="paragraph" w:styleId="TOC3">
    <w:name w:val="toc 3"/>
    <w:basedOn w:val="Normal"/>
    <w:next w:val="Normal"/>
    <w:autoRedefine/>
    <w:uiPriority w:val="39"/>
    <w:unhideWhenUsed/>
    <w:rsid w:val="00832F13"/>
    <w:pPr>
      <w:spacing w:after="100"/>
      <w:ind w:left="440"/>
    </w:pPr>
  </w:style>
  <w:style w:type="character" w:styleId="HTMLCode">
    <w:name w:val="HTML Code"/>
    <w:basedOn w:val="DefaultParagraphFont"/>
    <w:uiPriority w:val="99"/>
    <w:semiHidden/>
    <w:unhideWhenUsed/>
    <w:rsid w:val="00A225C9"/>
    <w:rPr>
      <w:rFonts w:ascii="Courier New" w:eastAsia="Times New Roman" w:hAnsi="Courier New" w:cs="Courier New"/>
      <w:sz w:val="20"/>
      <w:szCs w:val="20"/>
    </w:rPr>
  </w:style>
  <w:style w:type="paragraph" w:styleId="NormalWeb">
    <w:name w:val="Normal (Web)"/>
    <w:basedOn w:val="Normal"/>
    <w:uiPriority w:val="99"/>
    <w:semiHidden/>
    <w:unhideWhenUsed/>
    <w:rsid w:val="00CF30DC"/>
    <w:pPr>
      <w:spacing w:before="100" w:beforeAutospacing="1" w:after="100" w:afterAutospacing="1"/>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5C17EE"/>
    <w:rPr>
      <w:b/>
      <w:bCs/>
    </w:rPr>
  </w:style>
  <w:style w:type="character" w:styleId="Emphasis">
    <w:name w:val="Emphasis"/>
    <w:basedOn w:val="DefaultParagraphFont"/>
    <w:uiPriority w:val="20"/>
    <w:qFormat/>
    <w:rsid w:val="005C17EE"/>
    <w:rPr>
      <w:i/>
      <w:iCs/>
    </w:rPr>
  </w:style>
  <w:style w:type="character" w:customStyle="1" w:styleId="mord">
    <w:name w:val="mord"/>
    <w:basedOn w:val="DefaultParagraphFont"/>
    <w:rsid w:val="005C17EE"/>
  </w:style>
  <w:style w:type="character" w:customStyle="1" w:styleId="mbin">
    <w:name w:val="mbin"/>
    <w:basedOn w:val="DefaultParagraphFont"/>
    <w:rsid w:val="005C17EE"/>
  </w:style>
  <w:style w:type="character" w:customStyle="1" w:styleId="katex-mathml">
    <w:name w:val="katex-mathml"/>
    <w:basedOn w:val="DefaultParagraphFont"/>
    <w:rsid w:val="005C17EE"/>
  </w:style>
  <w:style w:type="character" w:styleId="UnresolvedMention">
    <w:name w:val="Unresolved Mention"/>
    <w:basedOn w:val="DefaultParagraphFont"/>
    <w:uiPriority w:val="99"/>
    <w:semiHidden/>
    <w:unhideWhenUsed/>
    <w:rsid w:val="008A0FEF"/>
    <w:rPr>
      <w:color w:val="605E5C"/>
      <w:shd w:val="clear" w:color="auto" w:fill="E1DFDD"/>
    </w:rPr>
  </w:style>
  <w:style w:type="character" w:styleId="FollowedHyperlink">
    <w:name w:val="FollowedHyperlink"/>
    <w:basedOn w:val="DefaultParagraphFont"/>
    <w:uiPriority w:val="99"/>
    <w:semiHidden/>
    <w:unhideWhenUsed/>
    <w:rsid w:val="008A0FE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803053">
      <w:bodyDiv w:val="1"/>
      <w:marLeft w:val="0"/>
      <w:marRight w:val="0"/>
      <w:marTop w:val="0"/>
      <w:marBottom w:val="0"/>
      <w:divBdr>
        <w:top w:val="none" w:sz="0" w:space="0" w:color="auto"/>
        <w:left w:val="none" w:sz="0" w:space="0" w:color="auto"/>
        <w:bottom w:val="none" w:sz="0" w:space="0" w:color="auto"/>
        <w:right w:val="none" w:sz="0" w:space="0" w:color="auto"/>
      </w:divBdr>
    </w:div>
    <w:div w:id="81996661">
      <w:bodyDiv w:val="1"/>
      <w:marLeft w:val="0"/>
      <w:marRight w:val="0"/>
      <w:marTop w:val="0"/>
      <w:marBottom w:val="0"/>
      <w:divBdr>
        <w:top w:val="none" w:sz="0" w:space="0" w:color="auto"/>
        <w:left w:val="none" w:sz="0" w:space="0" w:color="auto"/>
        <w:bottom w:val="none" w:sz="0" w:space="0" w:color="auto"/>
        <w:right w:val="none" w:sz="0" w:space="0" w:color="auto"/>
      </w:divBdr>
    </w:div>
    <w:div w:id="82184870">
      <w:bodyDiv w:val="1"/>
      <w:marLeft w:val="0"/>
      <w:marRight w:val="0"/>
      <w:marTop w:val="0"/>
      <w:marBottom w:val="0"/>
      <w:divBdr>
        <w:top w:val="none" w:sz="0" w:space="0" w:color="auto"/>
        <w:left w:val="none" w:sz="0" w:space="0" w:color="auto"/>
        <w:bottom w:val="none" w:sz="0" w:space="0" w:color="auto"/>
        <w:right w:val="none" w:sz="0" w:space="0" w:color="auto"/>
      </w:divBdr>
    </w:div>
    <w:div w:id="185758945">
      <w:bodyDiv w:val="1"/>
      <w:marLeft w:val="0"/>
      <w:marRight w:val="0"/>
      <w:marTop w:val="0"/>
      <w:marBottom w:val="0"/>
      <w:divBdr>
        <w:top w:val="none" w:sz="0" w:space="0" w:color="auto"/>
        <w:left w:val="none" w:sz="0" w:space="0" w:color="auto"/>
        <w:bottom w:val="none" w:sz="0" w:space="0" w:color="auto"/>
        <w:right w:val="none" w:sz="0" w:space="0" w:color="auto"/>
      </w:divBdr>
    </w:div>
    <w:div w:id="267583521">
      <w:bodyDiv w:val="1"/>
      <w:marLeft w:val="0"/>
      <w:marRight w:val="0"/>
      <w:marTop w:val="0"/>
      <w:marBottom w:val="0"/>
      <w:divBdr>
        <w:top w:val="none" w:sz="0" w:space="0" w:color="auto"/>
        <w:left w:val="none" w:sz="0" w:space="0" w:color="auto"/>
        <w:bottom w:val="none" w:sz="0" w:space="0" w:color="auto"/>
        <w:right w:val="none" w:sz="0" w:space="0" w:color="auto"/>
      </w:divBdr>
    </w:div>
    <w:div w:id="312678829">
      <w:bodyDiv w:val="1"/>
      <w:marLeft w:val="0"/>
      <w:marRight w:val="0"/>
      <w:marTop w:val="0"/>
      <w:marBottom w:val="0"/>
      <w:divBdr>
        <w:top w:val="none" w:sz="0" w:space="0" w:color="auto"/>
        <w:left w:val="none" w:sz="0" w:space="0" w:color="auto"/>
        <w:bottom w:val="none" w:sz="0" w:space="0" w:color="auto"/>
        <w:right w:val="none" w:sz="0" w:space="0" w:color="auto"/>
      </w:divBdr>
    </w:div>
    <w:div w:id="354117846">
      <w:bodyDiv w:val="1"/>
      <w:marLeft w:val="0"/>
      <w:marRight w:val="0"/>
      <w:marTop w:val="0"/>
      <w:marBottom w:val="0"/>
      <w:divBdr>
        <w:top w:val="none" w:sz="0" w:space="0" w:color="auto"/>
        <w:left w:val="none" w:sz="0" w:space="0" w:color="auto"/>
        <w:bottom w:val="none" w:sz="0" w:space="0" w:color="auto"/>
        <w:right w:val="none" w:sz="0" w:space="0" w:color="auto"/>
      </w:divBdr>
    </w:div>
    <w:div w:id="363289670">
      <w:bodyDiv w:val="1"/>
      <w:marLeft w:val="0"/>
      <w:marRight w:val="0"/>
      <w:marTop w:val="0"/>
      <w:marBottom w:val="0"/>
      <w:divBdr>
        <w:top w:val="none" w:sz="0" w:space="0" w:color="auto"/>
        <w:left w:val="none" w:sz="0" w:space="0" w:color="auto"/>
        <w:bottom w:val="none" w:sz="0" w:space="0" w:color="auto"/>
        <w:right w:val="none" w:sz="0" w:space="0" w:color="auto"/>
      </w:divBdr>
    </w:div>
    <w:div w:id="378827028">
      <w:bodyDiv w:val="1"/>
      <w:marLeft w:val="0"/>
      <w:marRight w:val="0"/>
      <w:marTop w:val="0"/>
      <w:marBottom w:val="0"/>
      <w:divBdr>
        <w:top w:val="none" w:sz="0" w:space="0" w:color="auto"/>
        <w:left w:val="none" w:sz="0" w:space="0" w:color="auto"/>
        <w:bottom w:val="none" w:sz="0" w:space="0" w:color="auto"/>
        <w:right w:val="none" w:sz="0" w:space="0" w:color="auto"/>
      </w:divBdr>
    </w:div>
    <w:div w:id="620763081">
      <w:bodyDiv w:val="1"/>
      <w:marLeft w:val="0"/>
      <w:marRight w:val="0"/>
      <w:marTop w:val="0"/>
      <w:marBottom w:val="0"/>
      <w:divBdr>
        <w:top w:val="none" w:sz="0" w:space="0" w:color="auto"/>
        <w:left w:val="none" w:sz="0" w:space="0" w:color="auto"/>
        <w:bottom w:val="none" w:sz="0" w:space="0" w:color="auto"/>
        <w:right w:val="none" w:sz="0" w:space="0" w:color="auto"/>
      </w:divBdr>
    </w:div>
    <w:div w:id="693532986">
      <w:bodyDiv w:val="1"/>
      <w:marLeft w:val="0"/>
      <w:marRight w:val="0"/>
      <w:marTop w:val="0"/>
      <w:marBottom w:val="0"/>
      <w:divBdr>
        <w:top w:val="none" w:sz="0" w:space="0" w:color="auto"/>
        <w:left w:val="none" w:sz="0" w:space="0" w:color="auto"/>
        <w:bottom w:val="none" w:sz="0" w:space="0" w:color="auto"/>
        <w:right w:val="none" w:sz="0" w:space="0" w:color="auto"/>
      </w:divBdr>
    </w:div>
    <w:div w:id="693967597">
      <w:bodyDiv w:val="1"/>
      <w:marLeft w:val="0"/>
      <w:marRight w:val="0"/>
      <w:marTop w:val="0"/>
      <w:marBottom w:val="0"/>
      <w:divBdr>
        <w:top w:val="none" w:sz="0" w:space="0" w:color="auto"/>
        <w:left w:val="none" w:sz="0" w:space="0" w:color="auto"/>
        <w:bottom w:val="none" w:sz="0" w:space="0" w:color="auto"/>
        <w:right w:val="none" w:sz="0" w:space="0" w:color="auto"/>
      </w:divBdr>
    </w:div>
    <w:div w:id="732200882">
      <w:bodyDiv w:val="1"/>
      <w:marLeft w:val="0"/>
      <w:marRight w:val="0"/>
      <w:marTop w:val="0"/>
      <w:marBottom w:val="0"/>
      <w:divBdr>
        <w:top w:val="none" w:sz="0" w:space="0" w:color="auto"/>
        <w:left w:val="none" w:sz="0" w:space="0" w:color="auto"/>
        <w:bottom w:val="none" w:sz="0" w:space="0" w:color="auto"/>
        <w:right w:val="none" w:sz="0" w:space="0" w:color="auto"/>
      </w:divBdr>
    </w:div>
    <w:div w:id="747313720">
      <w:bodyDiv w:val="1"/>
      <w:marLeft w:val="0"/>
      <w:marRight w:val="0"/>
      <w:marTop w:val="0"/>
      <w:marBottom w:val="0"/>
      <w:divBdr>
        <w:top w:val="none" w:sz="0" w:space="0" w:color="auto"/>
        <w:left w:val="none" w:sz="0" w:space="0" w:color="auto"/>
        <w:bottom w:val="none" w:sz="0" w:space="0" w:color="auto"/>
        <w:right w:val="none" w:sz="0" w:space="0" w:color="auto"/>
      </w:divBdr>
    </w:div>
    <w:div w:id="759521711">
      <w:bodyDiv w:val="1"/>
      <w:marLeft w:val="0"/>
      <w:marRight w:val="0"/>
      <w:marTop w:val="0"/>
      <w:marBottom w:val="0"/>
      <w:divBdr>
        <w:top w:val="none" w:sz="0" w:space="0" w:color="auto"/>
        <w:left w:val="none" w:sz="0" w:space="0" w:color="auto"/>
        <w:bottom w:val="none" w:sz="0" w:space="0" w:color="auto"/>
        <w:right w:val="none" w:sz="0" w:space="0" w:color="auto"/>
      </w:divBdr>
    </w:div>
    <w:div w:id="766117267">
      <w:bodyDiv w:val="1"/>
      <w:marLeft w:val="0"/>
      <w:marRight w:val="0"/>
      <w:marTop w:val="0"/>
      <w:marBottom w:val="0"/>
      <w:divBdr>
        <w:top w:val="none" w:sz="0" w:space="0" w:color="auto"/>
        <w:left w:val="none" w:sz="0" w:space="0" w:color="auto"/>
        <w:bottom w:val="none" w:sz="0" w:space="0" w:color="auto"/>
        <w:right w:val="none" w:sz="0" w:space="0" w:color="auto"/>
      </w:divBdr>
    </w:div>
    <w:div w:id="810248912">
      <w:bodyDiv w:val="1"/>
      <w:marLeft w:val="0"/>
      <w:marRight w:val="0"/>
      <w:marTop w:val="0"/>
      <w:marBottom w:val="0"/>
      <w:divBdr>
        <w:top w:val="none" w:sz="0" w:space="0" w:color="auto"/>
        <w:left w:val="none" w:sz="0" w:space="0" w:color="auto"/>
        <w:bottom w:val="none" w:sz="0" w:space="0" w:color="auto"/>
        <w:right w:val="none" w:sz="0" w:space="0" w:color="auto"/>
      </w:divBdr>
    </w:div>
    <w:div w:id="870144011">
      <w:bodyDiv w:val="1"/>
      <w:marLeft w:val="0"/>
      <w:marRight w:val="0"/>
      <w:marTop w:val="0"/>
      <w:marBottom w:val="0"/>
      <w:divBdr>
        <w:top w:val="none" w:sz="0" w:space="0" w:color="auto"/>
        <w:left w:val="none" w:sz="0" w:space="0" w:color="auto"/>
        <w:bottom w:val="none" w:sz="0" w:space="0" w:color="auto"/>
        <w:right w:val="none" w:sz="0" w:space="0" w:color="auto"/>
      </w:divBdr>
    </w:div>
    <w:div w:id="930897290">
      <w:bodyDiv w:val="1"/>
      <w:marLeft w:val="0"/>
      <w:marRight w:val="0"/>
      <w:marTop w:val="0"/>
      <w:marBottom w:val="0"/>
      <w:divBdr>
        <w:top w:val="none" w:sz="0" w:space="0" w:color="auto"/>
        <w:left w:val="none" w:sz="0" w:space="0" w:color="auto"/>
        <w:bottom w:val="none" w:sz="0" w:space="0" w:color="auto"/>
        <w:right w:val="none" w:sz="0" w:space="0" w:color="auto"/>
      </w:divBdr>
    </w:div>
    <w:div w:id="952982794">
      <w:bodyDiv w:val="1"/>
      <w:marLeft w:val="0"/>
      <w:marRight w:val="0"/>
      <w:marTop w:val="0"/>
      <w:marBottom w:val="0"/>
      <w:divBdr>
        <w:top w:val="none" w:sz="0" w:space="0" w:color="auto"/>
        <w:left w:val="none" w:sz="0" w:space="0" w:color="auto"/>
        <w:bottom w:val="none" w:sz="0" w:space="0" w:color="auto"/>
        <w:right w:val="none" w:sz="0" w:space="0" w:color="auto"/>
      </w:divBdr>
    </w:div>
    <w:div w:id="1022246593">
      <w:bodyDiv w:val="1"/>
      <w:marLeft w:val="0"/>
      <w:marRight w:val="0"/>
      <w:marTop w:val="0"/>
      <w:marBottom w:val="0"/>
      <w:divBdr>
        <w:top w:val="none" w:sz="0" w:space="0" w:color="auto"/>
        <w:left w:val="none" w:sz="0" w:space="0" w:color="auto"/>
        <w:bottom w:val="none" w:sz="0" w:space="0" w:color="auto"/>
        <w:right w:val="none" w:sz="0" w:space="0" w:color="auto"/>
      </w:divBdr>
    </w:div>
    <w:div w:id="1098402111">
      <w:bodyDiv w:val="1"/>
      <w:marLeft w:val="0"/>
      <w:marRight w:val="0"/>
      <w:marTop w:val="0"/>
      <w:marBottom w:val="0"/>
      <w:divBdr>
        <w:top w:val="none" w:sz="0" w:space="0" w:color="auto"/>
        <w:left w:val="none" w:sz="0" w:space="0" w:color="auto"/>
        <w:bottom w:val="none" w:sz="0" w:space="0" w:color="auto"/>
        <w:right w:val="none" w:sz="0" w:space="0" w:color="auto"/>
      </w:divBdr>
    </w:div>
    <w:div w:id="1271402197">
      <w:bodyDiv w:val="1"/>
      <w:marLeft w:val="0"/>
      <w:marRight w:val="0"/>
      <w:marTop w:val="0"/>
      <w:marBottom w:val="0"/>
      <w:divBdr>
        <w:top w:val="none" w:sz="0" w:space="0" w:color="auto"/>
        <w:left w:val="none" w:sz="0" w:space="0" w:color="auto"/>
        <w:bottom w:val="none" w:sz="0" w:space="0" w:color="auto"/>
        <w:right w:val="none" w:sz="0" w:space="0" w:color="auto"/>
      </w:divBdr>
    </w:div>
    <w:div w:id="1279682658">
      <w:bodyDiv w:val="1"/>
      <w:marLeft w:val="0"/>
      <w:marRight w:val="0"/>
      <w:marTop w:val="0"/>
      <w:marBottom w:val="0"/>
      <w:divBdr>
        <w:top w:val="none" w:sz="0" w:space="0" w:color="auto"/>
        <w:left w:val="none" w:sz="0" w:space="0" w:color="auto"/>
        <w:bottom w:val="none" w:sz="0" w:space="0" w:color="auto"/>
        <w:right w:val="none" w:sz="0" w:space="0" w:color="auto"/>
      </w:divBdr>
    </w:div>
    <w:div w:id="1324771100">
      <w:bodyDiv w:val="1"/>
      <w:marLeft w:val="0"/>
      <w:marRight w:val="0"/>
      <w:marTop w:val="0"/>
      <w:marBottom w:val="0"/>
      <w:divBdr>
        <w:top w:val="none" w:sz="0" w:space="0" w:color="auto"/>
        <w:left w:val="none" w:sz="0" w:space="0" w:color="auto"/>
        <w:bottom w:val="none" w:sz="0" w:space="0" w:color="auto"/>
        <w:right w:val="none" w:sz="0" w:space="0" w:color="auto"/>
      </w:divBdr>
    </w:div>
    <w:div w:id="1380125971">
      <w:bodyDiv w:val="1"/>
      <w:marLeft w:val="0"/>
      <w:marRight w:val="0"/>
      <w:marTop w:val="0"/>
      <w:marBottom w:val="0"/>
      <w:divBdr>
        <w:top w:val="none" w:sz="0" w:space="0" w:color="auto"/>
        <w:left w:val="none" w:sz="0" w:space="0" w:color="auto"/>
        <w:bottom w:val="none" w:sz="0" w:space="0" w:color="auto"/>
        <w:right w:val="none" w:sz="0" w:space="0" w:color="auto"/>
      </w:divBdr>
    </w:div>
    <w:div w:id="1453935626">
      <w:bodyDiv w:val="1"/>
      <w:marLeft w:val="0"/>
      <w:marRight w:val="0"/>
      <w:marTop w:val="0"/>
      <w:marBottom w:val="0"/>
      <w:divBdr>
        <w:top w:val="none" w:sz="0" w:space="0" w:color="auto"/>
        <w:left w:val="none" w:sz="0" w:space="0" w:color="auto"/>
        <w:bottom w:val="none" w:sz="0" w:space="0" w:color="auto"/>
        <w:right w:val="none" w:sz="0" w:space="0" w:color="auto"/>
      </w:divBdr>
    </w:div>
    <w:div w:id="1528519558">
      <w:bodyDiv w:val="1"/>
      <w:marLeft w:val="0"/>
      <w:marRight w:val="0"/>
      <w:marTop w:val="0"/>
      <w:marBottom w:val="0"/>
      <w:divBdr>
        <w:top w:val="none" w:sz="0" w:space="0" w:color="auto"/>
        <w:left w:val="none" w:sz="0" w:space="0" w:color="auto"/>
        <w:bottom w:val="none" w:sz="0" w:space="0" w:color="auto"/>
        <w:right w:val="none" w:sz="0" w:space="0" w:color="auto"/>
      </w:divBdr>
    </w:div>
    <w:div w:id="1653480643">
      <w:bodyDiv w:val="1"/>
      <w:marLeft w:val="0"/>
      <w:marRight w:val="0"/>
      <w:marTop w:val="0"/>
      <w:marBottom w:val="0"/>
      <w:divBdr>
        <w:top w:val="none" w:sz="0" w:space="0" w:color="auto"/>
        <w:left w:val="none" w:sz="0" w:space="0" w:color="auto"/>
        <w:bottom w:val="none" w:sz="0" w:space="0" w:color="auto"/>
        <w:right w:val="none" w:sz="0" w:space="0" w:color="auto"/>
      </w:divBdr>
    </w:div>
    <w:div w:id="1709378621">
      <w:bodyDiv w:val="1"/>
      <w:marLeft w:val="0"/>
      <w:marRight w:val="0"/>
      <w:marTop w:val="0"/>
      <w:marBottom w:val="0"/>
      <w:divBdr>
        <w:top w:val="none" w:sz="0" w:space="0" w:color="auto"/>
        <w:left w:val="none" w:sz="0" w:space="0" w:color="auto"/>
        <w:bottom w:val="none" w:sz="0" w:space="0" w:color="auto"/>
        <w:right w:val="none" w:sz="0" w:space="0" w:color="auto"/>
      </w:divBdr>
    </w:div>
    <w:div w:id="1798991892">
      <w:bodyDiv w:val="1"/>
      <w:marLeft w:val="0"/>
      <w:marRight w:val="0"/>
      <w:marTop w:val="0"/>
      <w:marBottom w:val="0"/>
      <w:divBdr>
        <w:top w:val="none" w:sz="0" w:space="0" w:color="auto"/>
        <w:left w:val="none" w:sz="0" w:space="0" w:color="auto"/>
        <w:bottom w:val="none" w:sz="0" w:space="0" w:color="auto"/>
        <w:right w:val="none" w:sz="0" w:space="0" w:color="auto"/>
      </w:divBdr>
    </w:div>
    <w:div w:id="1804738544">
      <w:bodyDiv w:val="1"/>
      <w:marLeft w:val="0"/>
      <w:marRight w:val="0"/>
      <w:marTop w:val="0"/>
      <w:marBottom w:val="0"/>
      <w:divBdr>
        <w:top w:val="none" w:sz="0" w:space="0" w:color="auto"/>
        <w:left w:val="none" w:sz="0" w:space="0" w:color="auto"/>
        <w:bottom w:val="none" w:sz="0" w:space="0" w:color="auto"/>
        <w:right w:val="none" w:sz="0" w:space="0" w:color="auto"/>
      </w:divBdr>
    </w:div>
    <w:div w:id="1806316676">
      <w:bodyDiv w:val="1"/>
      <w:marLeft w:val="0"/>
      <w:marRight w:val="0"/>
      <w:marTop w:val="0"/>
      <w:marBottom w:val="0"/>
      <w:divBdr>
        <w:top w:val="none" w:sz="0" w:space="0" w:color="auto"/>
        <w:left w:val="none" w:sz="0" w:space="0" w:color="auto"/>
        <w:bottom w:val="none" w:sz="0" w:space="0" w:color="auto"/>
        <w:right w:val="none" w:sz="0" w:space="0" w:color="auto"/>
      </w:divBdr>
    </w:div>
    <w:div w:id="1817069642">
      <w:bodyDiv w:val="1"/>
      <w:marLeft w:val="0"/>
      <w:marRight w:val="0"/>
      <w:marTop w:val="0"/>
      <w:marBottom w:val="0"/>
      <w:divBdr>
        <w:top w:val="none" w:sz="0" w:space="0" w:color="auto"/>
        <w:left w:val="none" w:sz="0" w:space="0" w:color="auto"/>
        <w:bottom w:val="none" w:sz="0" w:space="0" w:color="auto"/>
        <w:right w:val="none" w:sz="0" w:space="0" w:color="auto"/>
      </w:divBdr>
    </w:div>
    <w:div w:id="1853492307">
      <w:bodyDiv w:val="1"/>
      <w:marLeft w:val="0"/>
      <w:marRight w:val="0"/>
      <w:marTop w:val="0"/>
      <w:marBottom w:val="0"/>
      <w:divBdr>
        <w:top w:val="none" w:sz="0" w:space="0" w:color="auto"/>
        <w:left w:val="none" w:sz="0" w:space="0" w:color="auto"/>
        <w:bottom w:val="none" w:sz="0" w:space="0" w:color="auto"/>
        <w:right w:val="none" w:sz="0" w:space="0" w:color="auto"/>
      </w:divBdr>
    </w:div>
    <w:div w:id="1853765709">
      <w:bodyDiv w:val="1"/>
      <w:marLeft w:val="0"/>
      <w:marRight w:val="0"/>
      <w:marTop w:val="0"/>
      <w:marBottom w:val="0"/>
      <w:divBdr>
        <w:top w:val="none" w:sz="0" w:space="0" w:color="auto"/>
        <w:left w:val="none" w:sz="0" w:space="0" w:color="auto"/>
        <w:bottom w:val="none" w:sz="0" w:space="0" w:color="auto"/>
        <w:right w:val="none" w:sz="0" w:space="0" w:color="auto"/>
      </w:divBdr>
    </w:div>
    <w:div w:id="1859393685">
      <w:bodyDiv w:val="1"/>
      <w:marLeft w:val="0"/>
      <w:marRight w:val="0"/>
      <w:marTop w:val="0"/>
      <w:marBottom w:val="0"/>
      <w:divBdr>
        <w:top w:val="none" w:sz="0" w:space="0" w:color="auto"/>
        <w:left w:val="none" w:sz="0" w:space="0" w:color="auto"/>
        <w:bottom w:val="none" w:sz="0" w:space="0" w:color="auto"/>
        <w:right w:val="none" w:sz="0" w:space="0" w:color="auto"/>
      </w:divBdr>
    </w:div>
    <w:div w:id="1867792755">
      <w:bodyDiv w:val="1"/>
      <w:marLeft w:val="0"/>
      <w:marRight w:val="0"/>
      <w:marTop w:val="0"/>
      <w:marBottom w:val="0"/>
      <w:divBdr>
        <w:top w:val="none" w:sz="0" w:space="0" w:color="auto"/>
        <w:left w:val="none" w:sz="0" w:space="0" w:color="auto"/>
        <w:bottom w:val="none" w:sz="0" w:space="0" w:color="auto"/>
        <w:right w:val="none" w:sz="0" w:space="0" w:color="auto"/>
      </w:divBdr>
    </w:div>
    <w:div w:id="1899826391">
      <w:bodyDiv w:val="1"/>
      <w:marLeft w:val="0"/>
      <w:marRight w:val="0"/>
      <w:marTop w:val="0"/>
      <w:marBottom w:val="0"/>
      <w:divBdr>
        <w:top w:val="none" w:sz="0" w:space="0" w:color="auto"/>
        <w:left w:val="none" w:sz="0" w:space="0" w:color="auto"/>
        <w:bottom w:val="none" w:sz="0" w:space="0" w:color="auto"/>
        <w:right w:val="none" w:sz="0" w:space="0" w:color="auto"/>
      </w:divBdr>
    </w:div>
    <w:div w:id="19994612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figma.com/design/LbKhf6mQOvEtakarW24O3d/Vending-Machine-UI--Community-?node-id=2004-20053" TargetMode="External"/><Relationship Id="rId18" Type="http://schemas.openxmlformats.org/officeDocument/2006/relationships/hyperlink" Target="https://www.figma.com/design/LbKhf6mQOvEtakarW24O3d/Vending-Machine-UI--Community-?node-id=2004-20053"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figma.com/design/LbKhf6mQOvEtakarW24O3d/Vending-Machine-UI--Community-?node-id=2004-2005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figma.com/design/LbKhf6mQOvEtakarW24O3d/Vending-Machine-UI--Community-?node-id=2004-20053"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figma.com/design/LbKhf6mQOvEtakarW24O3d/Vending-Machine-UI--Community-?node-id=2004-20053" TargetMode="External"/><Relationship Id="rId20" Type="http://schemas.openxmlformats.org/officeDocument/2006/relationships/hyperlink" Target="https://www.figma.com/design/LbKhf6mQOvEtakarW24O3d/Vending-Machine-UI--Community-?node-id=2004-20053" TargetMode="External"/><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figma.com/design/LbKhf6mQOvEtakarW24O3d/Vending-Machine-UI--Community-?node-id=2004-20053" TargetMode="External"/><Relationship Id="rId23" Type="http://schemas.openxmlformats.org/officeDocument/2006/relationships/hyperlink" Target="https://www.figma.com/design/LbKhf6mQOvEtakarW24O3d/Vending-Machine-UI--Community-?node-id=2004-20053" TargetMode="External"/><Relationship Id="rId28" Type="http://schemas.openxmlformats.org/officeDocument/2006/relationships/image" Target="media/image11.png"/><Relationship Id="rId10" Type="http://schemas.openxmlformats.org/officeDocument/2006/relationships/image" Target="media/image4.png"/><Relationship Id="rId19" Type="http://schemas.openxmlformats.org/officeDocument/2006/relationships/hyperlink" Target="https://www.figma.com/design/LbKhf6mQOvEtakarW24O3d/Vending-Machine-UI--Community-?node-id=2004-20053"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figma.com/design/LbKhf6mQOvEtakarW24O3d/Vending-Machine-UI--Community-?node-id=2004-20053" TargetMode="External"/><Relationship Id="rId22" Type="http://schemas.openxmlformats.org/officeDocument/2006/relationships/hyperlink" Target="https://www.figma.com/design/LbKhf6mQOvEtakarW24O3d/Vending-Machine-UI--Community-?node-id=2004-20053" TargetMode="External"/><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37</Pages>
  <Words>6375</Words>
  <Characters>36339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SE LAB GROUP QT2 ASSIGNMENT 1 REPORT TEMPLATE</vt:lpstr>
    </vt:vector>
  </TitlesOfParts>
  <Company/>
  <LinksUpToDate>false</LinksUpToDate>
  <CharactersWithSpaces>42629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GROUP QT2 ASSIGNMENT 1 REPORT TEMPLATE</dc:title>
  <dc:creator>Ky-Trung Pham</dc:creator>
  <cp:lastModifiedBy>Administrator</cp:lastModifiedBy>
  <cp:revision>9</cp:revision>
  <dcterms:created xsi:type="dcterms:W3CDTF">2026-10-30T03:43:00Z</dcterms:created>
  <dcterms:modified xsi:type="dcterms:W3CDTF">2026-10-30T08:25:00Z</dcterms:modified>
</cp:coreProperties>
</file>