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79A5A"/>
          <w:sz w:val="18"/>
          <w:szCs w:val="18"/>
        </w:rPr>
        <w:t xml:space="preserve">AXHRD  ·  B2B 제안서</w:t>
      </w:r>
    </w:p>
    <w:p>
      <w:pPr>
        <w:spacing w:after="80"/>
      </w:pPr>
      <w:r>
        <w:rPr>
          <w:b/>
          <w:bCs/>
          <w:color w:val="131A33"/>
          <w:sz w:val="44"/>
          <w:szCs w:val="44"/>
        </w:rPr>
        <w:t xml:space="preserve">지원자 프리뷰 킷</w:t>
      </w:r>
    </w:p>
    <w:p>
      <w:pPr>
        <w:spacing w:after="240"/>
      </w:pPr>
      <w:r>
        <w:rPr>
          <w:i/>
          <w:iCs/>
          <w:color w:val="47536E"/>
          <w:sz w:val="24"/>
          <w:szCs w:val="24"/>
        </w:rPr>
        <w:t xml:space="preserve">서류 통과자를 위한, 귀사 맞춤 모의면접 프로그램</w:t>
      </w:r>
    </w:p>
    <w:p>
      <w:pPr>
        <w:pBdr>
          <w:bottom w:val="single" w:color="C79A5A" w:sz="6" w:space="4"/>
        </w:pBdr>
        <w:spacing w:after="24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왜 필요한가</w:t>
      </w:r>
    </w:p>
    <w:p>
      <w:pPr>
        <w:spacing w:after="120"/>
      </w:pPr>
      <w:r>
        <w:rPr>
          <w:color w:val="222222"/>
        </w:rPr>
        <w:t xml:space="preserve">서류를 통과한 지원자들도 정작 실제 면접에서는 긴장·낯섦 때문에 제 실력을 보여주지 못하는 경우가 많습니다. 채용팀 입장에서는 “준비된 지원자”를 더 정확히 평가하기 어렵고, 지원자 입장에서는 회사에 대한 경험이 면접장에서의 긴장감으로만 남습니다.</w:t>
      </w:r>
    </w:p>
    <w:p>
      <w:pPr>
        <w:spacing w:after="120"/>
      </w:pPr>
      <w:r>
        <w:rPr>
          <w:b/>
          <w:bCs/>
          <w:color w:val="222222"/>
        </w:rPr>
        <w:t xml:space="preserve">지원자 프리뷰 킷은 서류 통과자에게 귀사 스타일의 모의면접을 미리 연습할 기회를 제공하는, 채용 결정과 무관한 지원자 서비스입니다.</w:t>
      </w:r>
    </w:p>
    <w:p>
      <w:pPr>
        <w:pStyle w:val="Heading2"/>
      </w:pPr>
      <w:r>
        <w:rPr>
          <w:color w:val="131A33"/>
        </w:rPr>
        <w:t xml:space="preserve">무엇을 제공하는가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귀사의 채용공고(JD)를 기반으로 자동 생성된 맞춤형 모의면접 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서류 통과자에게 보낼 개인화된 초대 링크 일괄 생성(발송은 귀사 채용 담당자가 진행)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지원자별 연습 완료 여부 추적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지원자풀 전체의 역량 분포를 보여주는 익명 인사이트 리포트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지원자가 이력서/자소서에 첨부할 수 있는 “참여 완료” 배지</w:t>
      </w:r>
    </w:p>
    <w:p>
      <w:pPr>
        <w:pStyle w:val="Heading2"/>
      </w:pPr>
      <w:r>
        <w:rPr>
          <w:color w:val="131A33"/>
        </w:rPr>
        <w:t xml:space="preserve">차별화 포인트</w:t>
      </w:r>
    </w:p>
    <w:p>
      <w:pPr>
        <w:spacing w:after="120"/>
      </w:pPr>
      <w:r>
        <w:rPr>
          <w:color w:val="222222"/>
        </w:rPr>
        <w:t xml:space="preserve">1)  지원자풀 인사이트 — 개인 식별 없이, 이번 지원자풀이 어떤 역량에서 강하고 약한지 집계로 확인할 수 있습니다. 순수 면접 연습 도구는 제공하지 않는, AXHRD의 코호트 분석 기술 기반 리포트입니다.</w:t>
      </w:r>
    </w:p>
    <w:p>
      <w:pPr>
        <w:spacing w:after="120"/>
      </w:pPr>
      <w:r>
        <w:rPr>
          <w:color w:val="222222"/>
        </w:rPr>
        <w:t xml:space="preserve">2)  결과와 무관한 지속적 경험 — 지원자는 결과와 상관없이 자신의 연습 리포트를 개인 계정에 보관하고 이후에도 계속 활용할 수 있습니다. 귀사에 대한 긍정적 경험으로 남는 고용주 브랜딩 효과가 있습니다.</w:t>
      </w:r>
    </w:p>
    <w:p>
      <w:pPr>
        <w:spacing w:after="120"/>
      </w:pPr>
      <w:r>
        <w:rPr>
          <w:b/>
          <w:bCs/>
          <w:color w:val="222222"/>
        </w:rPr>
        <w:t xml:space="preserve">3)  채용 결정에 사용되지 않는 설계 — 점수·등급을 채용 담당자에게 전달하지 않으며, 참여 배지에도 평가 결과를 포함하지 않습니다. 지원자 서비스로 설계되어 있어 시행 부담이 적습니다.</w:t>
      </w:r>
    </w:p>
    <w:p>
      <w:pPr>
        <w:pStyle w:val="Heading2"/>
      </w:pPr>
      <w:r>
        <w:rPr>
          <w:color w:val="131A33"/>
        </w:rPr>
        <w:t xml:space="preserve">도입 절차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 채용공고(JD) 전달 또는 업로드 → 귀사 스타일 킷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 서류 통과자 명단(이메일) 전달 → 개인화 초대 링크·이메일 템플릿 수령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 귀사 채용 담당자가 지원자에게 초대 발송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 진행 현황 실시간 확인, 종료 후 지원자풀 인사이트 리포트 제공</w:t>
      </w:r>
    </w:p>
    <w:p>
      <w:pPr>
        <w:pStyle w:val="Heading2"/>
      </w:pPr>
      <w:r>
        <w:rPr>
          <w:color w:val="131A33"/>
        </w:rPr>
        <w:t xml:space="preserve">파일럿 조건</w:t>
      </w:r>
    </w:p>
    <w:p>
      <w:pPr>
        <w:spacing w:after="120"/>
      </w:pPr>
      <w:r>
        <w:rPr>
          <w:color w:val="222222"/>
        </w:rPr>
        <w:t xml:space="preserve">첫 3~5개 기업에 한해 1개 채용 시즌 무료(또는 소액) 파일럿을 제공합니다. 정식 도입 시 지원자 1인당 과금 방식(초대 인원 기준)을 기본으로 하며, 규모에 따라 별도 협의 가능합니다.</w:t>
      </w:r>
    </w:p>
    <w:p>
      <w:r>
        <w:br w:type="page"/>
      </w:r>
    </w:p>
    <w:p>
      <w:pPr>
        <w:pStyle w:val="Heading2"/>
      </w:pPr>
      <w:r>
        <w:rPr>
          <w:color w:val="131A33"/>
        </w:rPr>
        <w:t xml:space="preserve">문의</w:t>
      </w:r>
    </w:p>
    <w:p>
      <w:pPr>
        <w:spacing w:after="120"/>
      </w:pPr>
      <w:r>
        <w:rPr>
          <w:color w:val="222222"/>
        </w:rPr>
        <w:t xml:space="preserve">담당: AXHRD 파트너십팀</w:t>
      </w:r>
    </w:p>
    <w:p>
      <w:pPr>
        <w:spacing w:after="120"/>
      </w:pPr>
      <w:r>
        <w:rPr>
          <w:i/>
          <w:iCs/>
          <w:color w:val="47536E"/>
        </w:rPr>
        <w:t xml:space="preserve">이메일: partnership@axhrd.com  (예시 — 실제 연락처로 교체 필요)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31A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2026-07-10T03:18:29.469Z</dcterms:created>
  <dcterms:modified xsi:type="dcterms:W3CDTF">2026-07-10T03:18:29.470Z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