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20364F6E" w:rsidR="00C33049" w:rsidRPr="00A733B5" w:rsidRDefault="00AD5AAA" w:rsidP="004045D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Statistical analysis of electric energy production of Romania and </w:t>
      </w:r>
      <w:r w:rsidR="002F68A1">
        <w:rPr>
          <w:rFonts w:ascii="Times New Roman" w:hAnsi="Times New Roman" w:cs="Times New Roman"/>
          <w:shd w:val="clear" w:color="auto" w:fill="FFFFFF"/>
        </w:rPr>
        <w:t>trend</w:t>
      </w:r>
      <w:r w:rsidRPr="00A733B5">
        <w:rPr>
          <w:rFonts w:ascii="Times New Roman" w:hAnsi="Times New Roman" w:cs="Times New Roman"/>
          <w:shd w:val="clear" w:color="auto" w:fill="FFFFFF"/>
        </w:rPr>
        <w:t xml:space="preserve"> forecasting</w:t>
      </w:r>
    </w:p>
    <w:p w14:paraId="38C4EC9F" w14:textId="75B654D8" w:rsidR="00AD5AAA" w:rsidRPr="00A733B5" w:rsidRDefault="00AD5AAA">
      <w:pPr>
        <w:rPr>
          <w:rFonts w:ascii="Times New Roman" w:hAnsi="Times New Roman" w:cs="Times New Roman"/>
          <w:shd w:val="clear" w:color="auto" w:fill="FFFFFF"/>
        </w:rPr>
      </w:pPr>
    </w:p>
    <w:p w14:paraId="6EE1CE70" w14:textId="27386D29" w:rsidR="00AD5AA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Introduction</w:t>
      </w:r>
    </w:p>
    <w:p w14:paraId="3AC082C1" w14:textId="0664FD2F" w:rsidR="00AD5AAA" w:rsidRPr="00A733B5" w:rsidRDefault="00AD5AAA">
      <w:pPr>
        <w:rPr>
          <w:rFonts w:ascii="Times New Roman" w:hAnsi="Times New Roman" w:cs="Times New Roman"/>
          <w:shd w:val="clear" w:color="auto" w:fill="FFFFFF"/>
        </w:rPr>
      </w:pPr>
    </w:p>
    <w:p w14:paraId="2642B8E3" w14:textId="5B0854C4" w:rsidR="002B253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 xml:space="preserve">Parameters for statistical </w:t>
      </w:r>
      <w:r w:rsidR="002B253A" w:rsidRPr="00A733B5">
        <w:rPr>
          <w:rFonts w:ascii="Times New Roman" w:hAnsi="Times New Roman" w:cs="Times New Roman"/>
          <w:b/>
          <w:bCs/>
          <w:shd w:val="clear" w:color="auto" w:fill="FFFFFF"/>
        </w:rPr>
        <w:t>A</w:t>
      </w:r>
      <w:r w:rsidRPr="00A733B5">
        <w:rPr>
          <w:rFonts w:ascii="Times New Roman" w:hAnsi="Times New Roman" w:cs="Times New Roman"/>
          <w:b/>
          <w:bCs/>
          <w:shd w:val="clear" w:color="auto" w:fill="FFFFFF"/>
        </w:rPr>
        <w:t>nalysis</w:t>
      </w:r>
    </w:p>
    <w:p w14:paraId="6F0D4B58" w14:textId="3A5F83F8"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In order to gain a better understanding in the insight of the trends in our energy production data we use the following statistical measures.</w:t>
      </w:r>
    </w:p>
    <w:p w14:paraId="7084860E" w14:textId="7D569DC7" w:rsidR="004F468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Mean</w:t>
      </w:r>
    </w:p>
    <w:p w14:paraId="66730835" w14:textId="3CAA1270" w:rsidR="00145DF5" w:rsidRPr="00A733B5" w:rsidRDefault="004F468A" w:rsidP="004F468A">
      <w:pPr>
        <w:rPr>
          <w:rFonts w:ascii="Times New Roman" w:hAnsi="Times New Roman" w:cs="Times New Roman"/>
          <w:color w:val="202124"/>
          <w:shd w:val="clear" w:color="auto" w:fill="FFFFFF"/>
        </w:rPr>
      </w:pPr>
      <w:r w:rsidRPr="00A733B5">
        <w:rPr>
          <w:rFonts w:ascii="Times New Roman" w:hAnsi="Times New Roman" w:cs="Times New Roman"/>
          <w:shd w:val="clear" w:color="auto" w:fill="FFFFFF"/>
        </w:rPr>
        <w:t>The central tendency of our data is measured using the mean (or the expected value)</w:t>
      </w:r>
    </w:p>
    <w:p w14:paraId="51E88C5D" w14:textId="755E7495" w:rsidR="00A26DAC" w:rsidRPr="00A733B5" w:rsidRDefault="00A26DAC" w:rsidP="00A26DAC">
      <w:pPr>
        <w:jc w:val="center"/>
        <w:rPr>
          <w:rFonts w:ascii="Times New Roman" w:hAnsi="Times New Roman" w:cs="Times New Roman"/>
          <w:color w:val="202124"/>
          <w:sz w:val="24"/>
          <w:szCs w:val="24"/>
          <w:shd w:val="clear" w:color="auto" w:fill="FFFFFF"/>
        </w:rPr>
      </w:pPr>
      <w:r w:rsidRPr="00A733B5">
        <w:rPr>
          <w:rFonts w:ascii="Times New Roman" w:eastAsiaTheme="minorEastAsia" w:hAnsi="Times New Roman" w:cs="Times New Roman"/>
          <w:color w:val="202124"/>
          <w:sz w:val="24"/>
          <w:szCs w:val="24"/>
          <w:shd w:val="clear" w:color="auto" w:fill="FFFFFF"/>
        </w:rPr>
        <w:t xml:space="preserve"> </w:t>
      </w:r>
      <m:oMath>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r>
          <w:rPr>
            <w:rFonts w:ascii="Cambria Math" w:eastAsiaTheme="minorEastAsia" w:hAnsi="Cambria Math" w:cs="Times New Roman"/>
            <w:color w:val="202124"/>
            <w:sz w:val="24"/>
            <w:szCs w:val="24"/>
            <w:shd w:val="clear" w:color="auto" w:fill="FFFFFF"/>
          </w:rPr>
          <m:t>=</m:t>
        </m:r>
        <m:f>
          <m:fPr>
            <m:ctrlPr>
              <w:rPr>
                <w:rFonts w:ascii="Cambria Math" w:hAnsi="Cambria Math" w:cs="Times New Roman"/>
                <w:i/>
                <w:color w:val="202124"/>
                <w:sz w:val="24"/>
                <w:szCs w:val="24"/>
                <w:shd w:val="clear" w:color="auto" w:fill="FFFFFF"/>
              </w:rPr>
            </m:ctrlPr>
          </m:fPr>
          <m:num>
            <m:nary>
              <m:naryPr>
                <m:chr m:val="∑"/>
                <m:limLoc m:val="undOvr"/>
                <m:ctrlPr>
                  <w:rPr>
                    <w:rFonts w:ascii="Cambria Math" w:hAnsi="Cambria Math" w:cs="Times New Roman"/>
                    <w:i/>
                    <w:color w:val="202124"/>
                    <w:sz w:val="24"/>
                    <w:szCs w:val="24"/>
                    <w:shd w:val="clear" w:color="auto" w:fill="FFFFFF"/>
                  </w:rPr>
                </m:ctrlPr>
              </m:naryPr>
              <m:sub>
                <m:r>
                  <w:rPr>
                    <w:rFonts w:ascii="Cambria Math" w:hAnsi="Cambria Math" w:cs="Times New Roman"/>
                    <w:color w:val="202124"/>
                    <w:sz w:val="24"/>
                    <w:szCs w:val="24"/>
                    <w:shd w:val="clear" w:color="auto" w:fill="FFFFFF"/>
                  </w:rPr>
                  <m:t>i=1</m:t>
                </m:r>
              </m:sub>
              <m:sup>
                <m:r>
                  <w:rPr>
                    <w:rFonts w:ascii="Cambria Math" w:hAnsi="Cambria Math" w:cs="Times New Roman"/>
                    <w:color w:val="202124"/>
                    <w:sz w:val="24"/>
                    <w:szCs w:val="24"/>
                    <w:shd w:val="clear" w:color="auto" w:fill="FFFFFF"/>
                  </w:rPr>
                  <m:t>N</m:t>
                </m:r>
              </m:sup>
              <m:e>
                <m:sSub>
                  <m:sSubPr>
                    <m:ctrlPr>
                      <w:rPr>
                        <w:rFonts w:ascii="Cambria Math" w:hAnsi="Cambria Math" w:cs="Times New Roman"/>
                        <w:i/>
                        <w:color w:val="202124"/>
                        <w:sz w:val="24"/>
                        <w:szCs w:val="24"/>
                        <w:shd w:val="clear" w:color="auto" w:fill="FFFFFF"/>
                      </w:rPr>
                    </m:ctrlPr>
                  </m:sSubPr>
                  <m:e>
                    <m:r>
                      <w:rPr>
                        <w:rFonts w:ascii="Cambria Math" w:hAnsi="Cambria Math" w:cs="Times New Roman"/>
                        <w:color w:val="202124"/>
                        <w:sz w:val="24"/>
                        <w:szCs w:val="24"/>
                        <w:shd w:val="clear" w:color="auto" w:fill="FFFFFF"/>
                      </w:rPr>
                      <m:t>X</m:t>
                    </m:r>
                  </m:e>
                  <m:sub>
                    <m:r>
                      <w:rPr>
                        <w:rFonts w:ascii="Cambria Math" w:hAnsi="Cambria Math" w:cs="Times New Roman"/>
                        <w:color w:val="202124"/>
                        <w:sz w:val="24"/>
                        <w:szCs w:val="24"/>
                        <w:shd w:val="clear" w:color="auto" w:fill="FFFFFF"/>
                      </w:rPr>
                      <m:t>i</m:t>
                    </m:r>
                  </m:sub>
                </m:sSub>
              </m:e>
            </m:nary>
          </m:num>
          <m:den>
            <m:r>
              <w:rPr>
                <w:rFonts w:ascii="Cambria Math" w:hAnsi="Cambria Math" w:cs="Times New Roman"/>
                <w:color w:val="202124"/>
                <w:sz w:val="24"/>
                <w:szCs w:val="24"/>
                <w:shd w:val="clear" w:color="auto" w:fill="FFFFFF"/>
              </w:rPr>
              <m:t>N</m:t>
            </m:r>
          </m:den>
        </m:f>
      </m:oMath>
    </w:p>
    <w:p w14:paraId="5FD22BAA" w14:textId="0D193E5B"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St</w:t>
      </w:r>
      <w:r w:rsidR="00B96AA2" w:rsidRPr="00A733B5">
        <w:rPr>
          <w:rFonts w:ascii="Times New Roman" w:hAnsi="Times New Roman" w:cs="Times New Roman"/>
          <w:i/>
          <w:iCs/>
          <w:shd w:val="clear" w:color="auto" w:fill="FFFFFF"/>
        </w:rPr>
        <w:t>andard deviation (Std)</w:t>
      </w:r>
    </w:p>
    <w:p w14:paraId="76593007" w14:textId="3029F1AD"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The amount of dispersion of our data is measured using the standard deviation. A low value of the standard deviation shows that the data values tend to be close to the expected value of the set, a higher value indicates that the data values are spread out on a bigger interval </w:t>
      </w:r>
    </w:p>
    <w:p w14:paraId="20D5CD6D" w14:textId="69F27F08" w:rsidR="002F3F08" w:rsidRPr="00A733B5" w:rsidRDefault="00B941A2">
      <w:pPr>
        <w:rPr>
          <w:rFonts w:ascii="Times New Roman" w:hAnsi="Times New Roman" w:cs="Times New Roman"/>
          <w:shd w:val="clear" w:color="auto" w:fill="FFFFFF"/>
        </w:rPr>
      </w:pPr>
      <m:oMathPara>
        <m:oMath>
          <m:r>
            <w:rPr>
              <w:rFonts w:ascii="Cambria Math" w:hAnsi="Cambria Math" w:cs="Times New Roman"/>
              <w:shd w:val="clear" w:color="auto" w:fill="FFFFFF"/>
            </w:rPr>
            <m:t>σ=</m:t>
          </m:r>
          <m:rad>
            <m:radPr>
              <m:degHide m:val="1"/>
              <m:ctrlPr>
                <w:rPr>
                  <w:rFonts w:ascii="Cambria Math" w:hAnsi="Cambria Math" w:cs="Times New Roman"/>
                  <w:i/>
                  <w:shd w:val="clear" w:color="auto" w:fill="FFFFFF"/>
                </w:rPr>
              </m:ctrlPr>
            </m:radPr>
            <m:deg/>
            <m:e>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e>
                          </m:d>
                        </m:e>
                        <m:sup>
                          <m:r>
                            <w:rPr>
                              <w:rFonts w:ascii="Cambria Math" w:hAnsi="Cambria Math" w:cs="Times New Roman"/>
                              <w:shd w:val="clear" w:color="auto" w:fill="FFFFFF"/>
                            </w:rPr>
                            <m:t>2</m:t>
                          </m:r>
                        </m:sup>
                      </m:sSup>
                    </m:e>
                  </m:nary>
                </m:num>
                <m:den>
                  <m:r>
                    <w:rPr>
                      <w:rFonts w:ascii="Cambria Math" w:hAnsi="Cambria Math" w:cs="Times New Roman"/>
                      <w:shd w:val="clear" w:color="auto" w:fill="FFFFFF"/>
                    </w:rPr>
                    <m:t>N-1</m:t>
                  </m:r>
                </m:den>
              </m:f>
            </m:e>
          </m:rad>
        </m:oMath>
      </m:oMathPara>
    </w:p>
    <w:p w14:paraId="62DB61AE" w14:textId="1C79EA8C"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Skew</w:t>
      </w:r>
    </w:p>
    <w:p w14:paraId="0C27CD43" w14:textId="1D4F65D2" w:rsidR="00B96AA2" w:rsidRPr="00A733B5" w:rsidRDefault="00B96AA2">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For </w:t>
      </w:r>
      <w:r w:rsidR="0012367C" w:rsidRPr="00A733B5">
        <w:rPr>
          <w:rFonts w:ascii="Times New Roman" w:hAnsi="Times New Roman" w:cs="Times New Roman"/>
          <w:shd w:val="clear" w:color="auto" w:fill="FFFFFF"/>
        </w:rPr>
        <w:t>short- and medium-term</w:t>
      </w:r>
      <w:r w:rsidRPr="00A733B5">
        <w:rPr>
          <w:rFonts w:ascii="Times New Roman" w:hAnsi="Times New Roman" w:cs="Times New Roman"/>
          <w:shd w:val="clear" w:color="auto" w:fill="FFFFFF"/>
        </w:rPr>
        <w:t xml:space="preserve"> predictions the expected value is less likely to be achieved, so the take this into account we also </w:t>
      </w:r>
      <w:r w:rsidRPr="00A733B5">
        <w:rPr>
          <w:rFonts w:ascii="Times New Roman" w:hAnsi="Times New Roman" w:cs="Times New Roman"/>
          <w:shd w:val="clear" w:color="auto" w:fill="FFFFFF"/>
        </w:rPr>
        <w:t>want to analyse the extremes of the data</w:t>
      </w:r>
      <w:r w:rsidRPr="00A733B5">
        <w:rPr>
          <w:rFonts w:ascii="Times New Roman" w:hAnsi="Times New Roman" w:cs="Times New Roman"/>
          <w:shd w:val="clear" w:color="auto" w:fill="FFFFFF"/>
        </w:rPr>
        <w:t xml:space="preserve"> set by calculating the skew.</w:t>
      </w:r>
    </w:p>
    <w:p w14:paraId="763267F9" w14:textId="090CF312" w:rsidR="0012367C" w:rsidRPr="00A733B5" w:rsidRDefault="0012367C">
      <w:pPr>
        <w:rPr>
          <w:rFonts w:ascii="Times New Roman" w:hAnsi="Times New Roman" w:cs="Times New Roman"/>
          <w:shd w:val="clear" w:color="auto" w:fill="FFFFFF"/>
        </w:rPr>
      </w:pPr>
      <w:r w:rsidRPr="00A733B5">
        <w:rPr>
          <w:rFonts w:ascii="Times New Roman" w:hAnsi="Times New Roman" w:cs="Times New Roman"/>
          <w:shd w:val="clear" w:color="auto" w:fill="FFFFFF"/>
        </w:rPr>
        <w:t>The skewness can pe positive (right skewness) negative (left skewness) or zero (bell curve)</w:t>
      </w:r>
    </w:p>
    <w:p w14:paraId="50D5B7E1" w14:textId="6F729931" w:rsidR="003845DE" w:rsidRPr="00A733B5" w:rsidRDefault="003845DE">
      <w:pPr>
        <w:rPr>
          <w:rFonts w:ascii="Times New Roman" w:hAnsi="Times New Roman" w:cs="Times New Roman"/>
          <w:shd w:val="clear" w:color="auto" w:fill="FFFFFF"/>
        </w:rPr>
      </w:pPr>
      <w:r w:rsidRPr="00A733B5">
        <w:rPr>
          <w:rFonts w:ascii="Times New Roman" w:hAnsi="Times New Roman" w:cs="Times New Roman"/>
          <w:shd w:val="clear" w:color="auto" w:fill="FFFFFF"/>
        </w:rPr>
        <w:t>In general, the more skewed the data, either positive or negative, the less accurate the future predictions will be.</w:t>
      </w:r>
    </w:p>
    <w:p w14:paraId="1EF9B7BF" w14:textId="0D793AE7" w:rsidR="0044382F"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m:t>Skew</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3</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3</m:t>
                  </m:r>
                </m:sup>
              </m:sSup>
            </m:den>
          </m:f>
        </m:oMath>
      </m:oMathPara>
    </w:p>
    <w:p w14:paraId="535A45F9" w14:textId="77777777" w:rsidR="00A41565" w:rsidRPr="00A733B5" w:rsidRDefault="00A41565" w:rsidP="00A41565">
      <w:pPr>
        <w:rPr>
          <w:rFonts w:ascii="Times New Roman" w:hAnsi="Times New Roman" w:cs="Times New Roman"/>
          <w:shd w:val="clear" w:color="auto" w:fill="FFFFFF"/>
        </w:rPr>
      </w:pPr>
    </w:p>
    <w:p w14:paraId="515ABD28" w14:textId="5126642E" w:rsidR="00A41565" w:rsidRPr="00A733B5" w:rsidRDefault="00A41565" w:rsidP="003845DE">
      <w:pPr>
        <w:pStyle w:val="comp"/>
        <w:shd w:val="clear" w:color="auto" w:fill="FFFFFF"/>
        <w:spacing w:before="0" w:beforeAutospacing="0"/>
        <w:ind w:left="720"/>
        <w:rPr>
          <w:spacing w:val="1"/>
          <w:sz w:val="27"/>
          <w:szCs w:val="27"/>
        </w:rPr>
      </w:pPr>
    </w:p>
    <w:p w14:paraId="20CA68A8" w14:textId="101DB446" w:rsidR="00A41565" w:rsidRPr="00A733B5" w:rsidRDefault="00A41565">
      <w:pPr>
        <w:rPr>
          <w:rFonts w:ascii="Times New Roman" w:hAnsi="Times New Roman" w:cs="Times New Roman"/>
          <w:shd w:val="clear" w:color="auto" w:fill="FFFFFF"/>
        </w:rPr>
      </w:pPr>
    </w:p>
    <w:p w14:paraId="5E99A098" w14:textId="77777777" w:rsidR="00A41565" w:rsidRPr="00A733B5" w:rsidRDefault="00A41565">
      <w:pPr>
        <w:rPr>
          <w:rFonts w:ascii="Times New Roman" w:hAnsi="Times New Roman" w:cs="Times New Roman"/>
          <w:shd w:val="clear" w:color="auto" w:fill="FFFFFF"/>
        </w:rPr>
      </w:pPr>
    </w:p>
    <w:p w14:paraId="785C74BF" w14:textId="3558422E" w:rsidR="00AD5AAA" w:rsidRPr="00A733B5" w:rsidRDefault="00181274">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Kurtosis</w:t>
      </w:r>
      <w:r w:rsidR="00AD5AAA" w:rsidRPr="00A733B5">
        <w:rPr>
          <w:rFonts w:ascii="Times New Roman" w:hAnsi="Times New Roman" w:cs="Times New Roman"/>
          <w:i/>
          <w:iCs/>
          <w:shd w:val="clear" w:color="auto" w:fill="FFFFFF"/>
        </w:rPr>
        <w:t xml:space="preserve"> </w:t>
      </w:r>
    </w:p>
    <w:p w14:paraId="0C29A980" w14:textId="481ED93D" w:rsidR="003845DE"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We also consider how ‘fat’ the data distribution is by calculating the kurtosis. A positive kurtosis means that our data distribution has a higher peak than a normal curve with the same mean and std and thus a tinner tail. A negative kurtosis translates in a flatter than normal distribution and thus a ‘fatter’ tail.</w:t>
      </w:r>
    </w:p>
    <w:p w14:paraId="23C0B877" w14:textId="16526CB0" w:rsidR="00260409"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w:lastRenderedPageBreak/>
            <m:t>Kurt</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4</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4</m:t>
                  </m:r>
                </m:sup>
              </m:sSup>
            </m:den>
          </m:f>
        </m:oMath>
      </m:oMathPara>
    </w:p>
    <w:p w14:paraId="4AF21761" w14:textId="168A85E0"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R</w:t>
      </w:r>
      <w:r w:rsidR="00AD5AAA" w:rsidRPr="00A733B5">
        <w:rPr>
          <w:rFonts w:ascii="Times New Roman" w:hAnsi="Times New Roman" w:cs="Times New Roman"/>
          <w:i/>
          <w:iCs/>
          <w:shd w:val="clear" w:color="auto" w:fill="FFFFFF"/>
        </w:rPr>
        <w:t>ange</w:t>
      </w:r>
    </w:p>
    <w:p w14:paraId="5B3EA4C3" w14:textId="42BA8453" w:rsidR="00FE3290"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The minimum and maximum values of our data is also noted as to begin from </w:t>
      </w:r>
      <w:proofErr w:type="gramStart"/>
      <w:r w:rsidRPr="00A733B5">
        <w:rPr>
          <w:rFonts w:ascii="Times New Roman" w:hAnsi="Times New Roman" w:cs="Times New Roman"/>
          <w:shd w:val="clear" w:color="auto" w:fill="FFFFFF"/>
        </w:rPr>
        <w:t>a</w:t>
      </w:r>
      <w:proofErr w:type="gramEnd"/>
      <w:r w:rsidRPr="00A733B5">
        <w:rPr>
          <w:rFonts w:ascii="Times New Roman" w:hAnsi="Times New Roman" w:cs="Times New Roman"/>
          <w:shd w:val="clear" w:color="auto" w:fill="FFFFFF"/>
        </w:rPr>
        <w:t xml:space="preserve"> interval with our future predictions of energy production</w:t>
      </w:r>
      <w:r w:rsidR="007D1AB5" w:rsidRPr="00A733B5">
        <w:rPr>
          <w:rFonts w:ascii="Times New Roman" w:hAnsi="Times New Roman" w:cs="Times New Roman"/>
          <w:shd w:val="clear" w:color="auto" w:fill="FFFFFF"/>
        </w:rPr>
        <w:t>.</w:t>
      </w:r>
    </w:p>
    <w:p w14:paraId="08734D35" w14:textId="77777777" w:rsidR="007D1AB5" w:rsidRPr="00A733B5" w:rsidRDefault="007D1AB5">
      <w:pPr>
        <w:rPr>
          <w:rFonts w:ascii="Times New Roman" w:hAnsi="Times New Roman" w:cs="Times New Roman"/>
          <w:shd w:val="clear" w:color="auto" w:fill="FFFFFF"/>
        </w:rPr>
      </w:pPr>
    </w:p>
    <w:p w14:paraId="0ED4BB05" w14:textId="4A6590B1"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V</w:t>
      </w:r>
      <w:r w:rsidR="00AD5AAA" w:rsidRPr="00A733B5">
        <w:rPr>
          <w:rFonts w:ascii="Times New Roman" w:hAnsi="Times New Roman" w:cs="Times New Roman"/>
          <w:i/>
          <w:iCs/>
          <w:shd w:val="clear" w:color="auto" w:fill="FFFFFF"/>
        </w:rPr>
        <w:t>ariation</w:t>
      </w:r>
      <w:r w:rsidR="00145DF5" w:rsidRPr="00A733B5">
        <w:rPr>
          <w:rFonts w:ascii="Times New Roman" w:hAnsi="Times New Roman" w:cs="Times New Roman"/>
          <w:i/>
          <w:iCs/>
          <w:shd w:val="clear" w:color="auto" w:fill="FFFFFF"/>
        </w:rPr>
        <w:t xml:space="preserve"> (Coefficient of variation)</w:t>
      </w:r>
    </w:p>
    <w:p w14:paraId="356CB71C" w14:textId="13E1DAFE" w:rsidR="007D1AB5" w:rsidRPr="00A733B5" w:rsidRDefault="007D1AB5">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It is well known that big values of standard deviation in relation to the average value may lead to limitations in the quality of forecasts. </w:t>
      </w:r>
      <w:r w:rsidR="00A733B5">
        <w:rPr>
          <w:rFonts w:ascii="Times New Roman" w:hAnsi="Times New Roman" w:cs="Times New Roman"/>
          <w:shd w:val="clear" w:color="auto" w:fill="FFFFFF"/>
        </w:rPr>
        <w:t>So, we use the coefficient of variation to rank the reliability of our future predictions</w:t>
      </w:r>
    </w:p>
    <w:p w14:paraId="4238EE32" w14:textId="44BBF077" w:rsidR="00A66255" w:rsidRPr="00A733B5" w:rsidRDefault="00A66255" w:rsidP="00BD09CD">
      <w:pPr>
        <w:rPr>
          <w:rFonts w:ascii="Times New Roman" w:hAnsi="Times New Roman" w:cs="Times New Roman"/>
          <w:shd w:val="clear" w:color="auto" w:fill="FFFFFF"/>
        </w:rPr>
      </w:pPr>
      <m:oMathPara>
        <m:oMath>
          <m:r>
            <w:rPr>
              <w:rFonts w:ascii="Cambria Math" w:hAnsi="Cambria Math" w:cs="Times New Roman"/>
              <w:shd w:val="clear" w:color="auto" w:fill="FFFFFF"/>
            </w:rPr>
            <m:t>CV</m:t>
          </m:r>
          <m:d>
            <m:dPr>
              <m:begChr m:val="["/>
              <m:endChr m:val="]"/>
              <m:ctrlPr>
                <w:rPr>
                  <w:rFonts w:ascii="Cambria Math" w:hAnsi="Cambria Math" w:cs="Times New Roman"/>
                  <w:shd w:val="clear" w:color="auto" w:fill="FFFFFF"/>
                </w:rPr>
              </m:ctrlPr>
            </m:dPr>
            <m:e>
              <m:r>
                <w:rPr>
                  <w:rFonts w:ascii="Cambria Math" w:hAnsi="Cambria Math" w:cs="Times New Roman"/>
                  <w:shd w:val="clear" w:color="auto" w:fill="FFFFFF"/>
                </w:rPr>
                <m:t>X</m:t>
              </m:r>
            </m:e>
          </m:d>
          <m:r>
            <m:rPr>
              <m:sty m:val="p"/>
            </m:rPr>
            <w:rPr>
              <w:rFonts w:ascii="Cambria Math" w:hAnsi="Cambria Math" w:cs="Times New Roman"/>
              <w:shd w:val="clear" w:color="auto" w:fill="FFFFFF"/>
            </w:rPr>
            <m:t>=</m:t>
          </m:r>
          <m:f>
            <m:fPr>
              <m:ctrlPr>
                <w:rPr>
                  <w:rFonts w:ascii="Cambria Math" w:hAnsi="Cambria Math" w:cs="Times New Roman"/>
                  <w:shd w:val="clear" w:color="auto" w:fill="FFFFFF"/>
                </w:rPr>
              </m:ctrlPr>
            </m:fPr>
            <m:num>
              <m:r>
                <w:rPr>
                  <w:rFonts w:ascii="Cambria Math" w:hAnsi="Cambria Math" w:cs="Times New Roman"/>
                  <w:shd w:val="clear" w:color="auto" w:fill="FFFFFF"/>
                </w:rPr>
                <m:t>σ</m:t>
              </m:r>
            </m:num>
            <m:den>
              <m:bar>
                <m:barPr>
                  <m:pos m:val="top"/>
                  <m:ctrlPr>
                    <w:rPr>
                      <w:rFonts w:ascii="Cambria Math" w:hAnsi="Cambria Math" w:cs="Times New Roman"/>
                      <w:shd w:val="clear" w:color="auto" w:fill="FFFFFF"/>
                    </w:rPr>
                  </m:ctrlPr>
                </m:barPr>
                <m:e>
                  <m:r>
                    <w:rPr>
                      <w:rFonts w:ascii="Cambria Math" w:hAnsi="Cambria Math" w:cs="Times New Roman"/>
                      <w:shd w:val="clear" w:color="auto" w:fill="FFFFFF"/>
                    </w:rPr>
                    <m:t>X</m:t>
                  </m:r>
                </m:e>
              </m:bar>
            </m:den>
          </m:f>
        </m:oMath>
      </m:oMathPara>
    </w:p>
    <w:p w14:paraId="047F00C0" w14:textId="77777777" w:rsidR="00A41565" w:rsidRPr="00A733B5" w:rsidRDefault="00A41565" w:rsidP="00A41565">
      <w:pPr>
        <w:shd w:val="clear" w:color="auto" w:fill="FFFFFF"/>
        <w:spacing w:before="100" w:beforeAutospacing="1" w:after="0" w:line="240" w:lineRule="auto"/>
        <w:rPr>
          <w:rFonts w:ascii="Times New Roman" w:hAnsi="Times New Roman" w:cs="Times New Roman"/>
          <w:shd w:val="clear" w:color="auto" w:fill="FFFFFF"/>
        </w:rPr>
      </w:pPr>
    </w:p>
    <w:p w14:paraId="3DA75778" w14:textId="77777777" w:rsidR="00ED2EE9" w:rsidRPr="00A733B5" w:rsidRDefault="00ED2EE9">
      <w:pPr>
        <w:rPr>
          <w:rFonts w:ascii="Times New Roman" w:hAnsi="Times New Roman" w:cs="Times New Roman"/>
          <w:shd w:val="clear" w:color="auto" w:fill="FFFFFF"/>
        </w:rPr>
      </w:pPr>
    </w:p>
    <w:p w14:paraId="3924B431" w14:textId="77133869" w:rsidR="006431EA" w:rsidRDefault="00D1195D">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Plots</w:t>
      </w:r>
    </w:p>
    <w:p w14:paraId="37680BF5" w14:textId="2ECAAD51" w:rsidR="00327071" w:rsidRDefault="00327071">
      <w:pPr>
        <w:rPr>
          <w:rFonts w:ascii="Times New Roman" w:hAnsi="Times New Roman" w:cs="Times New Roman"/>
          <w:b/>
          <w:bCs/>
          <w:shd w:val="clear" w:color="auto" w:fill="FFFFFF"/>
        </w:rPr>
      </w:pPr>
      <w:proofErr w:type="spellStart"/>
      <w:r>
        <w:rPr>
          <w:rFonts w:ascii="Times New Roman" w:hAnsi="Times New Roman" w:cs="Times New Roman"/>
          <w:b/>
          <w:bCs/>
          <w:shd w:val="clear" w:color="auto" w:fill="FFFFFF"/>
        </w:rPr>
        <w:t>Analiza</w:t>
      </w:r>
      <w:proofErr w:type="spellEnd"/>
      <w:r>
        <w:rPr>
          <w:rFonts w:ascii="Times New Roman" w:hAnsi="Times New Roman" w:cs="Times New Roman"/>
          <w:b/>
          <w:bCs/>
          <w:shd w:val="clear" w:color="auto" w:fill="FFFFFF"/>
        </w:rPr>
        <w:t xml:space="preserve"> e buna </w:t>
      </w:r>
      <w:proofErr w:type="spellStart"/>
      <w:r>
        <w:rPr>
          <w:rFonts w:ascii="Times New Roman" w:hAnsi="Times New Roman" w:cs="Times New Roman"/>
          <w:b/>
          <w:bCs/>
          <w:shd w:val="clear" w:color="auto" w:fill="FFFFFF"/>
        </w:rPr>
        <w:t>trebuie</w:t>
      </w:r>
      <w:proofErr w:type="spellEnd"/>
      <w:r>
        <w:rPr>
          <w:rFonts w:ascii="Times New Roman" w:hAnsi="Times New Roman" w:cs="Times New Roman"/>
          <w:b/>
          <w:bCs/>
          <w:shd w:val="clear" w:color="auto" w:fill="FFFFFF"/>
        </w:rPr>
        <w:t xml:space="preserve"> </w:t>
      </w:r>
      <w:proofErr w:type="spellStart"/>
      <w:r>
        <w:rPr>
          <w:rFonts w:ascii="Times New Roman" w:hAnsi="Times New Roman" w:cs="Times New Roman"/>
          <w:b/>
          <w:bCs/>
          <w:shd w:val="clear" w:color="auto" w:fill="FFFFFF"/>
        </w:rPr>
        <w:t>schiimbate</w:t>
      </w:r>
      <w:proofErr w:type="spellEnd"/>
      <w:r>
        <w:rPr>
          <w:rFonts w:ascii="Times New Roman" w:hAnsi="Times New Roman" w:cs="Times New Roman"/>
          <w:b/>
          <w:bCs/>
          <w:shd w:val="clear" w:color="auto" w:fill="FFFFFF"/>
        </w:rPr>
        <w:t xml:space="preserve"> </w:t>
      </w:r>
      <w:proofErr w:type="spellStart"/>
      <w:r w:rsidR="00131F61">
        <w:rPr>
          <w:rFonts w:ascii="Times New Roman" w:hAnsi="Times New Roman" w:cs="Times New Roman"/>
          <w:b/>
          <w:bCs/>
          <w:shd w:val="clear" w:color="auto" w:fill="FFFFFF"/>
        </w:rPr>
        <w:t>luniile</w:t>
      </w:r>
      <w:proofErr w:type="spellEnd"/>
      <w:r w:rsidR="00131F61">
        <w:rPr>
          <w:rFonts w:ascii="Times New Roman" w:hAnsi="Times New Roman" w:cs="Times New Roman"/>
          <w:b/>
          <w:bCs/>
          <w:shd w:val="clear" w:color="auto" w:fill="FFFFFF"/>
        </w:rPr>
        <w:t>.</w:t>
      </w:r>
      <w:r>
        <w:rPr>
          <w:rFonts w:ascii="Times New Roman" w:hAnsi="Times New Roman" w:cs="Times New Roman"/>
          <w:b/>
          <w:bCs/>
          <w:shd w:val="clear" w:color="auto" w:fill="FFFFFF"/>
        </w:rPr>
        <w:t xml:space="preserve"> in cod e </w:t>
      </w:r>
      <w:proofErr w:type="spellStart"/>
      <w:r>
        <w:rPr>
          <w:rFonts w:ascii="Times New Roman" w:hAnsi="Times New Roman" w:cs="Times New Roman"/>
          <w:b/>
          <w:bCs/>
          <w:shd w:val="clear" w:color="auto" w:fill="FFFFFF"/>
        </w:rPr>
        <w:t>trebuie</w:t>
      </w:r>
      <w:proofErr w:type="spellEnd"/>
      <w:r>
        <w:rPr>
          <w:rFonts w:ascii="Times New Roman" w:hAnsi="Times New Roman" w:cs="Times New Roman"/>
          <w:b/>
          <w:bCs/>
          <w:shd w:val="clear" w:color="auto" w:fill="FFFFFF"/>
        </w:rPr>
        <w:t xml:space="preserve"> </w:t>
      </w:r>
      <w:proofErr w:type="spellStart"/>
      <w:proofErr w:type="gramStart"/>
      <w:r>
        <w:rPr>
          <w:rFonts w:ascii="Times New Roman" w:hAnsi="Times New Roman" w:cs="Times New Roman"/>
          <w:b/>
          <w:bCs/>
          <w:shd w:val="clear" w:color="auto" w:fill="FFFFFF"/>
        </w:rPr>
        <w:t>np.flip</w:t>
      </w:r>
      <w:proofErr w:type="spellEnd"/>
      <w:proofErr w:type="gramEnd"/>
      <w:r>
        <w:rPr>
          <w:rFonts w:ascii="Times New Roman" w:hAnsi="Times New Roman" w:cs="Times New Roman"/>
          <w:b/>
          <w:bCs/>
          <w:shd w:val="clear" w:color="auto" w:fill="FFFFFF"/>
        </w:rPr>
        <w:t xml:space="preserve"> </w:t>
      </w:r>
      <w:proofErr w:type="spellStart"/>
      <w:r>
        <w:rPr>
          <w:rFonts w:ascii="Times New Roman" w:hAnsi="Times New Roman" w:cs="Times New Roman"/>
          <w:b/>
          <w:bCs/>
          <w:shd w:val="clear" w:color="auto" w:fill="FFFFFF"/>
        </w:rPr>
        <w:t>si</w:t>
      </w:r>
      <w:proofErr w:type="spellEnd"/>
      <w:r>
        <w:rPr>
          <w:rFonts w:ascii="Times New Roman" w:hAnsi="Times New Roman" w:cs="Times New Roman"/>
          <w:b/>
          <w:bCs/>
          <w:shd w:val="clear" w:color="auto" w:fill="FFFFFF"/>
        </w:rPr>
        <w:t xml:space="preserve"> la </w:t>
      </w:r>
      <w:proofErr w:type="spellStart"/>
      <w:r>
        <w:rPr>
          <w:rFonts w:ascii="Times New Roman" w:hAnsi="Times New Roman" w:cs="Times New Roman"/>
          <w:b/>
          <w:bCs/>
          <w:shd w:val="clear" w:color="auto" w:fill="FFFFFF"/>
        </w:rPr>
        <w:t>data.valori</w:t>
      </w:r>
      <w:proofErr w:type="spellEnd"/>
    </w:p>
    <w:p w14:paraId="2D8D4D31" w14:textId="596C869C" w:rsidR="008956D7" w:rsidRPr="00327071" w:rsidRDefault="008956D7">
      <w:pPr>
        <w:rPr>
          <w:rFonts w:ascii="Times New Roman" w:hAnsi="Times New Roman" w:cs="Times New Roman"/>
          <w:color w:val="FF0000"/>
          <w:shd w:val="clear" w:color="auto" w:fill="FFFFFF"/>
        </w:rPr>
      </w:pPr>
      <w:r w:rsidRPr="00327071">
        <w:rPr>
          <w:rFonts w:ascii="Times New Roman" w:hAnsi="Times New Roman" w:cs="Times New Roman"/>
          <w:color w:val="FF0000"/>
          <w:shd w:val="clear" w:color="auto" w:fill="FFFFFF"/>
        </w:rPr>
        <w:t>The following section consists of plots of electrical energy production by method of production on the interval 7</w:t>
      </w:r>
      <w:r w:rsidRPr="00327071">
        <w:rPr>
          <w:rFonts w:ascii="Times New Roman" w:hAnsi="Times New Roman" w:cs="Times New Roman"/>
          <w:color w:val="FF0000"/>
          <w:shd w:val="clear" w:color="auto" w:fill="FFFFFF"/>
          <w:vertAlign w:val="superscript"/>
        </w:rPr>
        <w:t>th</w:t>
      </w:r>
      <w:r w:rsidRPr="00327071">
        <w:rPr>
          <w:rFonts w:ascii="Times New Roman" w:hAnsi="Times New Roman" w:cs="Times New Roman"/>
          <w:color w:val="FF0000"/>
          <w:shd w:val="clear" w:color="auto" w:fill="FFFFFF"/>
        </w:rPr>
        <w:t xml:space="preserve"> March 2019 – 9</w:t>
      </w:r>
      <w:r w:rsidRPr="00327071">
        <w:rPr>
          <w:rFonts w:ascii="Times New Roman" w:hAnsi="Times New Roman" w:cs="Times New Roman"/>
          <w:color w:val="FF0000"/>
          <w:shd w:val="clear" w:color="auto" w:fill="FFFFFF"/>
          <w:vertAlign w:val="superscript"/>
        </w:rPr>
        <w:t>th</w:t>
      </w:r>
      <w:r w:rsidRPr="00327071">
        <w:rPr>
          <w:rFonts w:ascii="Times New Roman" w:hAnsi="Times New Roman" w:cs="Times New Roman"/>
          <w:color w:val="FF0000"/>
          <w:shd w:val="clear" w:color="auto" w:fill="FFFFFF"/>
        </w:rPr>
        <w:t xml:space="preserve"> March 2022</w:t>
      </w:r>
      <w:r w:rsidR="00A918AD" w:rsidRPr="00327071">
        <w:rPr>
          <w:rFonts w:ascii="Times New Roman" w:hAnsi="Times New Roman" w:cs="Times New Roman"/>
          <w:color w:val="FF0000"/>
          <w:shd w:val="clear" w:color="auto" w:fill="FFFFFF"/>
        </w:rPr>
        <w:t>, together with a visual analysis of the plots.</w:t>
      </w:r>
    </w:p>
    <w:p w14:paraId="0E80F68D" w14:textId="0327242F" w:rsidR="00A918AD" w:rsidRPr="00327071" w:rsidRDefault="00A918AD">
      <w:pPr>
        <w:rPr>
          <w:rFonts w:ascii="Times New Roman" w:hAnsi="Times New Roman" w:cs="Times New Roman"/>
          <w:color w:val="FF0000"/>
          <w:shd w:val="clear" w:color="auto" w:fill="FFFFFF"/>
        </w:rPr>
      </w:pPr>
    </w:p>
    <w:p w14:paraId="0FA3D2B4" w14:textId="1AD6FCA4" w:rsidR="00A918AD" w:rsidRPr="00327071" w:rsidRDefault="00A918AD">
      <w:pPr>
        <w:rPr>
          <w:rFonts w:ascii="Times New Roman" w:hAnsi="Times New Roman" w:cs="Times New Roman"/>
          <w:color w:val="FF0000"/>
          <w:shd w:val="clear" w:color="auto" w:fill="FFFFFF"/>
        </w:rPr>
      </w:pPr>
    </w:p>
    <w:p w14:paraId="44A6E15D" w14:textId="5120990E" w:rsidR="00A918AD" w:rsidRPr="00327071" w:rsidRDefault="00A918AD">
      <w:pPr>
        <w:rPr>
          <w:rFonts w:ascii="Times New Roman" w:hAnsi="Times New Roman" w:cs="Times New Roman"/>
          <w:color w:val="FF0000"/>
          <w:shd w:val="clear" w:color="auto" w:fill="FFFFFF"/>
        </w:rPr>
      </w:pPr>
    </w:p>
    <w:p w14:paraId="0E5A6231" w14:textId="3C75B3D0" w:rsidR="00A918AD" w:rsidRPr="00327071" w:rsidRDefault="00A918AD">
      <w:pPr>
        <w:rPr>
          <w:rFonts w:ascii="Times New Roman" w:hAnsi="Times New Roman" w:cs="Times New Roman"/>
          <w:color w:val="FF0000"/>
          <w:shd w:val="clear" w:color="auto" w:fill="FFFFFF"/>
        </w:rPr>
      </w:pPr>
    </w:p>
    <w:p w14:paraId="0A800D61" w14:textId="637350F4" w:rsidR="00A918AD" w:rsidRPr="00327071" w:rsidRDefault="006C42B8">
      <w:pPr>
        <w:rPr>
          <w:rFonts w:ascii="Times New Roman" w:hAnsi="Times New Roman" w:cs="Times New Roman"/>
          <w:color w:val="FF0000"/>
          <w:shd w:val="clear" w:color="auto" w:fill="FFFFFF"/>
        </w:rPr>
      </w:pPr>
      <w:r w:rsidRPr="00327071">
        <w:rPr>
          <w:rFonts w:ascii="Times New Roman" w:hAnsi="Times New Roman" w:cs="Times New Roman"/>
          <w:color w:val="FF0000"/>
          <w:shd w:val="clear" w:color="auto" w:fill="FFFFFF"/>
        </w:rPr>
        <w:t>Coal -</w:t>
      </w:r>
      <w:r w:rsidR="00A918AD" w:rsidRPr="00327071">
        <w:rPr>
          <w:rFonts w:ascii="Times New Roman" w:hAnsi="Times New Roman" w:cs="Times New Roman"/>
          <w:color w:val="FF0000"/>
          <w:shd w:val="clear" w:color="auto" w:fill="FFFFFF"/>
        </w:rPr>
        <w:t xml:space="preserve"> constant value on the interval March 2019 - December 2020. 50% Decrease on the interval January 2021 - </w:t>
      </w:r>
      <w:r w:rsidRPr="00327071">
        <w:rPr>
          <w:rFonts w:ascii="Times New Roman" w:hAnsi="Times New Roman" w:cs="Times New Roman"/>
          <w:color w:val="FF0000"/>
          <w:shd w:val="clear" w:color="auto" w:fill="FFFFFF"/>
        </w:rPr>
        <w:t>May 2021</w:t>
      </w:r>
      <w:r w:rsidR="00A918AD" w:rsidRPr="00327071">
        <w:rPr>
          <w:rFonts w:ascii="Times New Roman" w:hAnsi="Times New Roman" w:cs="Times New Roman"/>
          <w:color w:val="FF0000"/>
          <w:shd w:val="clear" w:color="auto" w:fill="FFFFFF"/>
        </w:rPr>
        <w:t>. 400% increase in the subsequent period June 2021 – March 2022</w:t>
      </w:r>
    </w:p>
    <w:p w14:paraId="71D5390E" w14:textId="45CBA0AD" w:rsidR="00A918AD" w:rsidRPr="00327071" w:rsidRDefault="00A918AD">
      <w:pPr>
        <w:rPr>
          <w:rFonts w:ascii="Times New Roman" w:hAnsi="Times New Roman" w:cs="Times New Roman"/>
          <w:color w:val="FF0000"/>
          <w:shd w:val="clear" w:color="auto" w:fill="FFFFFF"/>
        </w:rPr>
      </w:pPr>
      <w:r w:rsidRPr="00327071">
        <w:rPr>
          <w:rFonts w:ascii="Times New Roman" w:hAnsi="Times New Roman" w:cs="Times New Roman"/>
          <w:color w:val="FF0000"/>
          <w:shd w:val="clear" w:color="auto" w:fill="FFFFFF"/>
        </w:rPr>
        <w:t xml:space="preserve">Hydro </w:t>
      </w:r>
      <w:r w:rsidR="006C42B8" w:rsidRPr="00327071">
        <w:rPr>
          <w:rFonts w:ascii="Times New Roman" w:hAnsi="Times New Roman" w:cs="Times New Roman"/>
          <w:color w:val="FF0000"/>
          <w:shd w:val="clear" w:color="auto" w:fill="FFFFFF"/>
        </w:rPr>
        <w:t>–</w:t>
      </w:r>
      <w:r w:rsidRPr="00327071">
        <w:rPr>
          <w:rFonts w:ascii="Times New Roman" w:hAnsi="Times New Roman" w:cs="Times New Roman"/>
          <w:color w:val="FF0000"/>
          <w:shd w:val="clear" w:color="auto" w:fill="FFFFFF"/>
        </w:rPr>
        <w:t xml:space="preserve"> </w:t>
      </w:r>
      <w:r w:rsidR="006C42B8" w:rsidRPr="00327071">
        <w:rPr>
          <w:rFonts w:ascii="Times New Roman" w:hAnsi="Times New Roman" w:cs="Times New Roman"/>
          <w:color w:val="FF0000"/>
          <w:shd w:val="clear" w:color="auto" w:fill="FFFFFF"/>
        </w:rPr>
        <w:t xml:space="preserve">We can notice a periodicity in the lows and highs of the data. Highs corresponding to months in which snow usually melts in Romania (February, March and April). Lows corresponding to summer months and autumn months. We notice an anomaly in 2021 where the low is </w:t>
      </w:r>
      <w:r w:rsidR="002204B3" w:rsidRPr="00327071">
        <w:rPr>
          <w:rFonts w:ascii="Times New Roman" w:hAnsi="Times New Roman" w:cs="Times New Roman"/>
          <w:color w:val="FF0000"/>
          <w:shd w:val="clear" w:color="auto" w:fill="FFFFFF"/>
        </w:rPr>
        <w:t>period is longer than that of the previous year, this is due to less rain this year</w:t>
      </w:r>
    </w:p>
    <w:p w14:paraId="3AE6E804" w14:textId="77777777" w:rsidR="002204B3" w:rsidRDefault="00D1195D" w:rsidP="00A02260">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013B5D49" wp14:editId="76838D4D">
            <wp:extent cx="2808000" cy="18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43E24F0" wp14:editId="2FD0C520">
            <wp:extent cx="2808000" cy="18720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A733B5">
        <w:rPr>
          <w:rFonts w:ascii="Times New Roman" w:hAnsi="Times New Roman" w:cs="Times New Roman"/>
          <w:shd w:val="clear" w:color="auto" w:fill="FFFFFF"/>
        </w:rPr>
        <w:t xml:space="preserve">  </w:t>
      </w:r>
    </w:p>
    <w:p w14:paraId="0E07376B" w14:textId="475FBA2B" w:rsidR="00D1195D" w:rsidRDefault="00D1195D"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Fig 1: Coal</w:t>
      </w:r>
      <w:r w:rsidR="00A02260" w:rsidRPr="00A733B5">
        <w:rPr>
          <w:rFonts w:ascii="Times New Roman" w:hAnsi="Times New Roman" w:cs="Times New Roman"/>
          <w:shd w:val="clear" w:color="auto" w:fill="FFFFFF"/>
        </w:rPr>
        <w:t xml:space="preserve"> </w:t>
      </w:r>
      <w:r w:rsidR="006431EA"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ab/>
      </w:r>
      <w:r w:rsidRPr="00A733B5">
        <w:rPr>
          <w:rFonts w:ascii="Times New Roman" w:hAnsi="Times New Roman" w:cs="Times New Roman"/>
          <w:shd w:val="clear" w:color="auto" w:fill="FFFFFF"/>
        </w:rPr>
        <w:t>Fig 2: Hydro</w:t>
      </w:r>
    </w:p>
    <w:p w14:paraId="3E75DFDC" w14:textId="4B19C566" w:rsidR="002204B3" w:rsidRDefault="002204B3" w:rsidP="00A02260">
      <w:pPr>
        <w:jc w:val="center"/>
        <w:rPr>
          <w:rFonts w:ascii="Times New Roman" w:hAnsi="Times New Roman" w:cs="Times New Roman"/>
          <w:shd w:val="clear" w:color="auto" w:fill="FFFFFF"/>
        </w:rPr>
      </w:pPr>
    </w:p>
    <w:p w14:paraId="36B6C906" w14:textId="39829C62" w:rsidR="002204B3" w:rsidRPr="00A733B5" w:rsidRDefault="002204B3" w:rsidP="00FA10F5">
      <w:pPr>
        <w:rPr>
          <w:rFonts w:ascii="Times New Roman" w:hAnsi="Times New Roman" w:cs="Times New Roman"/>
          <w:shd w:val="clear" w:color="auto" w:fill="FFFFFF"/>
        </w:rPr>
      </w:pPr>
      <w:proofErr w:type="spellStart"/>
      <w:r>
        <w:rPr>
          <w:rFonts w:ascii="Times New Roman" w:hAnsi="Times New Roman" w:cs="Times New Roman"/>
          <w:shd w:val="clear" w:color="auto" w:fill="FFFFFF"/>
        </w:rPr>
        <w:t>Oild</w:t>
      </w:r>
      <w:proofErr w:type="spellEnd"/>
      <w:r>
        <w:rPr>
          <w:rFonts w:ascii="Times New Roman" w:hAnsi="Times New Roman" w:cs="Times New Roman"/>
          <w:shd w:val="clear" w:color="auto" w:fill="FFFFFF"/>
        </w:rPr>
        <w:t xml:space="preserve"> &amp; Gas</w:t>
      </w:r>
      <w:r w:rsidR="00FA10F5">
        <w:rPr>
          <w:rFonts w:ascii="Times New Roman" w:hAnsi="Times New Roman" w:cs="Times New Roman"/>
          <w:shd w:val="clear" w:color="auto" w:fill="FFFFFF"/>
        </w:rPr>
        <w:t xml:space="preserve"> – We notice a periodicity in the lows and highs that is opposite to the one in Hydro. The highs are in the summer months where hydro production in not that great</w:t>
      </w:r>
      <w:r w:rsidR="000D6BD5">
        <w:rPr>
          <w:rFonts w:ascii="Times New Roman" w:hAnsi="Times New Roman" w:cs="Times New Roman"/>
          <w:shd w:val="clear" w:color="auto" w:fill="FFFFFF"/>
        </w:rPr>
        <w:t>. The lows are in the winter and spring period</w:t>
      </w:r>
    </w:p>
    <w:p w14:paraId="5859FCF5" w14:textId="0C4CFF65" w:rsidR="00A02260" w:rsidRPr="00A733B5" w:rsidRDefault="00A02260" w:rsidP="00A02260">
      <w:pPr>
        <w:jc w:val="center"/>
        <w:rPr>
          <w:rFonts w:ascii="Times New Roman" w:hAnsi="Times New Roman" w:cs="Times New Roman"/>
          <w:shd w:val="clear" w:color="auto" w:fill="FFFFFF"/>
        </w:rPr>
      </w:pPr>
    </w:p>
    <w:p w14:paraId="00EE8CA7" w14:textId="510B221D"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55B80FF4" wp14:editId="772723BB">
            <wp:extent cx="2808000" cy="18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678F5499" wp14:editId="33289944">
            <wp:extent cx="2808000" cy="18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19E71F95" w:rsidR="00D1195D" w:rsidRPr="00A733B5" w:rsidRDefault="00A02260" w:rsidP="00D1195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3: </w:t>
      </w:r>
      <w:proofErr w:type="spellStart"/>
      <w:r w:rsidRPr="00A733B5">
        <w:rPr>
          <w:rFonts w:ascii="Times New Roman" w:hAnsi="Times New Roman" w:cs="Times New Roman"/>
          <w:shd w:val="clear" w:color="auto" w:fill="FFFFFF"/>
        </w:rPr>
        <w:t>Oil&amp;Gas</w:t>
      </w:r>
      <w:proofErr w:type="spellEnd"/>
      <w:r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b/>
        <w:t>Fig 4: Nuclear</w:t>
      </w:r>
    </w:p>
    <w:p w14:paraId="1D8B526A" w14:textId="04E55CFE" w:rsidR="00A02260" w:rsidRPr="00A733B5" w:rsidRDefault="00A02260" w:rsidP="00D1195D">
      <w:pPr>
        <w:jc w:val="center"/>
        <w:rPr>
          <w:rFonts w:ascii="Times New Roman" w:hAnsi="Times New Roman" w:cs="Times New Roman"/>
          <w:shd w:val="clear" w:color="auto" w:fill="FFFFFF"/>
        </w:rPr>
      </w:pPr>
    </w:p>
    <w:p w14:paraId="6E2D1D64" w14:textId="4B8BCEB2" w:rsidR="00A02260" w:rsidRPr="00A733B5" w:rsidRDefault="00A02260" w:rsidP="00D1195D">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2FC6D6F0" wp14:editId="6EB6BB30">
            <wp:extent cx="2808000" cy="18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65679C54" wp14:editId="2AB36054">
            <wp:extent cx="2808000" cy="18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42E43F8"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5: Wind                                                             </w:t>
      </w:r>
      <w:r w:rsidRPr="00A733B5">
        <w:rPr>
          <w:rFonts w:ascii="Times New Roman" w:hAnsi="Times New Roman" w:cs="Times New Roman"/>
          <w:shd w:val="clear" w:color="auto" w:fill="FFFFFF"/>
        </w:rPr>
        <w:tab/>
        <w:t>Fig 6: Solar</w:t>
      </w:r>
    </w:p>
    <w:p w14:paraId="7DF23CBC" w14:textId="29BB11AC"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323A1501" wp14:editId="4E178C64">
            <wp:extent cx="2808000" cy="18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442AACED" wp14:editId="08A1BD5E">
            <wp:extent cx="2808000" cy="18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A733B5" w:rsidRDefault="00A02260" w:rsidP="00D1195D">
      <w:pPr>
        <w:jc w:val="center"/>
        <w:rPr>
          <w:rFonts w:ascii="Times New Roman" w:hAnsi="Times New Roman" w:cs="Times New Roman"/>
          <w:shd w:val="clear" w:color="auto" w:fill="FFFFFF"/>
        </w:rPr>
      </w:pPr>
    </w:p>
    <w:p w14:paraId="20CBEF55" w14:textId="3A071DF1"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6: Biomass                                                             </w:t>
      </w:r>
      <w:r w:rsidRPr="00A733B5">
        <w:rPr>
          <w:rFonts w:ascii="Times New Roman" w:hAnsi="Times New Roman" w:cs="Times New Roman"/>
          <w:shd w:val="clear" w:color="auto" w:fill="FFFFFF"/>
        </w:rPr>
        <w:tab/>
        <w:t>Fig 8: Sold</w:t>
      </w:r>
    </w:p>
    <w:p w14:paraId="66D40833" w14:textId="29F52C64" w:rsidR="00D1195D" w:rsidRPr="00A733B5" w:rsidRDefault="00D1195D" w:rsidP="00D1195D">
      <w:pPr>
        <w:jc w:val="center"/>
        <w:rPr>
          <w:rFonts w:ascii="Times New Roman" w:hAnsi="Times New Roman" w:cs="Times New Roman"/>
          <w:shd w:val="clear" w:color="auto" w:fill="FFFFFF"/>
        </w:rPr>
      </w:pPr>
    </w:p>
    <w:p w14:paraId="1EEA5FB5" w14:textId="3E14736D" w:rsidR="00D1195D" w:rsidRPr="00A733B5" w:rsidRDefault="00D1195D" w:rsidP="00D1195D">
      <w:pPr>
        <w:jc w:val="center"/>
        <w:rPr>
          <w:rFonts w:ascii="Times New Roman" w:hAnsi="Times New Roman" w:cs="Times New Roman"/>
          <w:shd w:val="clear" w:color="auto" w:fill="FFFFFF"/>
        </w:rPr>
      </w:pPr>
    </w:p>
    <w:p w14:paraId="319D0460" w14:textId="6FBDA04D" w:rsidR="00A02260" w:rsidRPr="00A733B5" w:rsidRDefault="00A02260" w:rsidP="00D1195D">
      <w:pPr>
        <w:jc w:val="center"/>
        <w:rPr>
          <w:rFonts w:ascii="Times New Roman" w:hAnsi="Times New Roman" w:cs="Times New Roman"/>
          <w:shd w:val="clear" w:color="auto" w:fill="FFFFFF"/>
        </w:rPr>
      </w:pPr>
    </w:p>
    <w:p w14:paraId="58BBAA79" w14:textId="373097E7" w:rsidR="00A02260" w:rsidRDefault="00A02260" w:rsidP="00A02260">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Histograms</w:t>
      </w:r>
    </w:p>
    <w:p w14:paraId="623B4A99" w14:textId="78246679" w:rsidR="00F97CF9" w:rsidRDefault="00F97CF9" w:rsidP="00F97CF9">
      <w:pPr>
        <w:rPr>
          <w:rFonts w:ascii="Times New Roman" w:hAnsi="Times New Roman" w:cs="Times New Roman"/>
          <w:color w:val="000000" w:themeColor="text1"/>
          <w:shd w:val="clear" w:color="auto" w:fill="FFFFFF"/>
        </w:rPr>
      </w:pPr>
      <w:r w:rsidRPr="00F97CF9">
        <w:rPr>
          <w:rFonts w:ascii="Times New Roman" w:hAnsi="Times New Roman" w:cs="Times New Roman"/>
          <w:color w:val="000000" w:themeColor="text1"/>
          <w:shd w:val="clear" w:color="auto" w:fill="FFFFFF"/>
        </w:rPr>
        <w:t xml:space="preserve">The following section consists of </w:t>
      </w:r>
      <w:r>
        <w:rPr>
          <w:rFonts w:ascii="Times New Roman" w:hAnsi="Times New Roman" w:cs="Times New Roman"/>
          <w:color w:val="000000" w:themeColor="text1"/>
          <w:shd w:val="clear" w:color="auto" w:fill="FFFFFF"/>
        </w:rPr>
        <w:t>histograms</w:t>
      </w:r>
      <w:r w:rsidRPr="00F97CF9">
        <w:rPr>
          <w:rFonts w:ascii="Times New Roman" w:hAnsi="Times New Roman" w:cs="Times New Roman"/>
          <w:color w:val="000000" w:themeColor="text1"/>
          <w:shd w:val="clear" w:color="auto" w:fill="FFFFFF"/>
        </w:rPr>
        <w:t xml:space="preserve"> of electrical energy production by method of production on the interval 7</w:t>
      </w:r>
      <w:r w:rsidRPr="00F97CF9">
        <w:rPr>
          <w:rFonts w:ascii="Times New Roman" w:hAnsi="Times New Roman" w:cs="Times New Roman"/>
          <w:color w:val="000000" w:themeColor="text1"/>
          <w:shd w:val="clear" w:color="auto" w:fill="FFFFFF"/>
          <w:vertAlign w:val="superscript"/>
        </w:rPr>
        <w:t>th</w:t>
      </w:r>
      <w:r w:rsidRPr="00F97CF9">
        <w:rPr>
          <w:rFonts w:ascii="Times New Roman" w:hAnsi="Times New Roman" w:cs="Times New Roman"/>
          <w:color w:val="000000" w:themeColor="text1"/>
          <w:shd w:val="clear" w:color="auto" w:fill="FFFFFF"/>
        </w:rPr>
        <w:t xml:space="preserve"> March 2019 – 9</w:t>
      </w:r>
      <w:r w:rsidRPr="00F97CF9">
        <w:rPr>
          <w:rFonts w:ascii="Times New Roman" w:hAnsi="Times New Roman" w:cs="Times New Roman"/>
          <w:color w:val="000000" w:themeColor="text1"/>
          <w:shd w:val="clear" w:color="auto" w:fill="FFFFFF"/>
          <w:vertAlign w:val="superscript"/>
        </w:rPr>
        <w:t>th</w:t>
      </w:r>
      <w:r w:rsidRPr="00F97CF9">
        <w:rPr>
          <w:rFonts w:ascii="Times New Roman" w:hAnsi="Times New Roman" w:cs="Times New Roman"/>
          <w:color w:val="000000" w:themeColor="text1"/>
          <w:shd w:val="clear" w:color="auto" w:fill="FFFFFF"/>
        </w:rPr>
        <w:t xml:space="preserve"> March 2022, </w:t>
      </w:r>
      <w:r w:rsidRPr="00F97CF9">
        <w:rPr>
          <w:rFonts w:ascii="Times New Roman" w:hAnsi="Times New Roman" w:cs="Times New Roman"/>
          <w:color w:val="000000" w:themeColor="text1"/>
          <w:shd w:val="clear" w:color="auto" w:fill="FFFFFF"/>
        </w:rPr>
        <w:t>to</w:t>
      </w:r>
      <w:r>
        <w:rPr>
          <w:rFonts w:ascii="Times New Roman" w:hAnsi="Times New Roman" w:cs="Times New Roman"/>
          <w:color w:val="000000" w:themeColor="text1"/>
          <w:shd w:val="clear" w:color="auto" w:fill="FFFFFF"/>
        </w:rPr>
        <w:t xml:space="preserve">gether with </w:t>
      </w:r>
      <w:proofErr w:type="gramStart"/>
      <w:r>
        <w:rPr>
          <w:rFonts w:ascii="Times New Roman" w:hAnsi="Times New Roman" w:cs="Times New Roman"/>
          <w:color w:val="000000" w:themeColor="text1"/>
          <w:shd w:val="clear" w:color="auto" w:fill="FFFFFF"/>
        </w:rPr>
        <w:t>an</w:t>
      </w:r>
      <w:proofErr w:type="gramEnd"/>
      <w:r>
        <w:rPr>
          <w:rFonts w:ascii="Times New Roman" w:hAnsi="Times New Roman" w:cs="Times New Roman"/>
          <w:color w:val="000000" w:themeColor="text1"/>
          <w:shd w:val="clear" w:color="auto" w:fill="FFFFFF"/>
        </w:rPr>
        <w:t xml:space="preserve"> visual analysis</w:t>
      </w:r>
    </w:p>
    <w:p w14:paraId="277C28F8" w14:textId="613C730E" w:rsidR="00F97CF9" w:rsidRDefault="00F97CF9" w:rsidP="00F97CF9">
      <w:pPr>
        <w:rPr>
          <w:rFonts w:ascii="Times New Roman" w:hAnsi="Times New Roman" w:cs="Times New Roman"/>
          <w:color w:val="000000" w:themeColor="text1"/>
          <w:shd w:val="clear" w:color="auto" w:fill="FFFFFF"/>
        </w:rPr>
      </w:pPr>
    </w:p>
    <w:p w14:paraId="6105D7FF" w14:textId="72FC7795" w:rsidR="00F97CF9"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Coal – Highest peak is at 1250</w:t>
      </w:r>
      <w:r w:rsidR="00D95B43">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MW </w:t>
      </w:r>
    </w:p>
    <w:p w14:paraId="746C57DB" w14:textId="39E8FD50" w:rsidR="00665F35"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Hydro – Highest peak is at 1750 MW</w:t>
      </w:r>
    </w:p>
    <w:p w14:paraId="3A4AB736" w14:textId="2A2444C3" w:rsidR="00665F35"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Oil&amp; Gas Highest peak is at 1100 MW</w:t>
      </w:r>
    </w:p>
    <w:p w14:paraId="00B47743" w14:textId="575BACAE"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Nuclear – highest peak is at 1400</w:t>
      </w:r>
      <w:r w:rsidR="00D95B43">
        <w:rPr>
          <w:rFonts w:ascii="Times New Roman" w:hAnsi="Times New Roman" w:cs="Times New Roman"/>
          <w:color w:val="000000" w:themeColor="text1"/>
          <w:shd w:val="clear" w:color="auto" w:fill="FFFFFF"/>
        </w:rPr>
        <w:t xml:space="preserve"> </w:t>
      </w:r>
      <w:proofErr w:type="gramStart"/>
      <w:r>
        <w:rPr>
          <w:rFonts w:ascii="Times New Roman" w:hAnsi="Times New Roman" w:cs="Times New Roman"/>
          <w:color w:val="000000" w:themeColor="text1"/>
          <w:shd w:val="clear" w:color="auto" w:fill="FFFFFF"/>
        </w:rPr>
        <w:t>MW</w:t>
      </w:r>
      <w:proofErr w:type="gramEnd"/>
      <w:r>
        <w:rPr>
          <w:rFonts w:ascii="Times New Roman" w:hAnsi="Times New Roman" w:cs="Times New Roman"/>
          <w:color w:val="000000" w:themeColor="text1"/>
          <w:shd w:val="clear" w:color="auto" w:fill="FFFFFF"/>
        </w:rPr>
        <w:t xml:space="preserve"> but the </w:t>
      </w:r>
      <w:r>
        <w:rPr>
          <w:rFonts w:ascii="Times New Roman" w:hAnsi="Times New Roman" w:cs="Times New Roman"/>
          <w:color w:val="000000" w:themeColor="text1"/>
          <w:shd w:val="clear" w:color="auto" w:fill="FFFFFF"/>
        </w:rPr>
        <w:t>histogram</w:t>
      </w:r>
      <w:r>
        <w:rPr>
          <w:rFonts w:ascii="Times New Roman" w:hAnsi="Times New Roman" w:cs="Times New Roman"/>
          <w:color w:val="000000" w:themeColor="text1"/>
          <w:shd w:val="clear" w:color="auto" w:fill="FFFFFF"/>
        </w:rPr>
        <w:t xml:space="preserve"> exhibits 2 peaks at 1400MW </w:t>
      </w:r>
      <w:r>
        <w:rPr>
          <w:rFonts w:ascii="Times New Roman" w:hAnsi="Times New Roman" w:cs="Times New Roman"/>
          <w:color w:val="000000" w:themeColor="text1"/>
          <w:shd w:val="clear" w:color="auto" w:fill="FFFFFF"/>
        </w:rPr>
        <w:t>and</w:t>
      </w:r>
      <w:r>
        <w:rPr>
          <w:rFonts w:ascii="Times New Roman" w:hAnsi="Times New Roman" w:cs="Times New Roman"/>
          <w:color w:val="000000" w:themeColor="text1"/>
          <w:shd w:val="clear" w:color="auto" w:fill="FFFFFF"/>
        </w:rPr>
        <w:t xml:space="preserve"> 700MW majority of values are </w:t>
      </w:r>
      <w:r>
        <w:rPr>
          <w:rFonts w:ascii="Times New Roman" w:hAnsi="Times New Roman" w:cs="Times New Roman"/>
          <w:color w:val="000000" w:themeColor="text1"/>
          <w:shd w:val="clear" w:color="auto" w:fill="FFFFFF"/>
        </w:rPr>
        <w:t>centred</w:t>
      </w:r>
      <w:r>
        <w:rPr>
          <w:rFonts w:ascii="Times New Roman" w:hAnsi="Times New Roman" w:cs="Times New Roman"/>
          <w:color w:val="000000" w:themeColor="text1"/>
          <w:shd w:val="clear" w:color="auto" w:fill="FFFFFF"/>
        </w:rPr>
        <w:t xml:space="preserve"> at 700 and 1400 MW </w:t>
      </w:r>
    </w:p>
    <w:p w14:paraId="7196DFC2" w14:textId="660E8D9D"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Wind – highest peak is at </w:t>
      </w:r>
      <w:r w:rsidR="00D95B43">
        <w:rPr>
          <w:rFonts w:ascii="Times New Roman" w:hAnsi="Times New Roman" w:cs="Times New Roman"/>
          <w:color w:val="000000" w:themeColor="text1"/>
          <w:shd w:val="clear" w:color="auto" w:fill="FFFFFF"/>
        </w:rPr>
        <w:t>0 Mw,</w:t>
      </w:r>
      <w:r>
        <w:rPr>
          <w:rFonts w:ascii="Times New Roman" w:hAnsi="Times New Roman" w:cs="Times New Roman"/>
          <w:color w:val="000000" w:themeColor="text1"/>
          <w:shd w:val="clear" w:color="auto" w:fill="FFFFFF"/>
        </w:rPr>
        <w:t xml:space="preserve"> but </w:t>
      </w:r>
      <w:proofErr w:type="gramStart"/>
      <w:r>
        <w:rPr>
          <w:rFonts w:ascii="Times New Roman" w:hAnsi="Times New Roman" w:cs="Times New Roman"/>
          <w:color w:val="000000" w:themeColor="text1"/>
          <w:shd w:val="clear" w:color="auto" w:fill="FFFFFF"/>
        </w:rPr>
        <w:t>the majority of</w:t>
      </w:r>
      <w:proofErr w:type="gramEnd"/>
      <w:r>
        <w:rPr>
          <w:rFonts w:ascii="Times New Roman" w:hAnsi="Times New Roman" w:cs="Times New Roman"/>
          <w:color w:val="000000" w:themeColor="text1"/>
          <w:shd w:val="clear" w:color="auto" w:fill="FFFFFF"/>
        </w:rPr>
        <w:t xml:space="preserve"> values are at 0-250MW</w:t>
      </w:r>
    </w:p>
    <w:p w14:paraId="47E313EF" w14:textId="5A84904E"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Solar </w:t>
      </w:r>
      <w:r w:rsidR="00D95B43">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D95B43">
        <w:rPr>
          <w:rFonts w:ascii="Times New Roman" w:hAnsi="Times New Roman" w:cs="Times New Roman"/>
          <w:color w:val="000000" w:themeColor="text1"/>
          <w:shd w:val="clear" w:color="auto" w:fill="FFFFFF"/>
        </w:rPr>
        <w:t>highest peak is at 0MW</w:t>
      </w:r>
    </w:p>
    <w:p w14:paraId="2AA0DFDF" w14:textId="41B7EC80" w:rsidR="00D95B43" w:rsidRDefault="00D95B43"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Biomass – highest peak is at 65 MW</w:t>
      </w:r>
    </w:p>
    <w:p w14:paraId="47F8CE61" w14:textId="14A2DD1A" w:rsidR="00D95B43" w:rsidRDefault="00D95B43"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Sold – highest peak is at 250MW and extremely close the second one at 750MW</w:t>
      </w:r>
    </w:p>
    <w:p w14:paraId="0A678C82" w14:textId="77777777" w:rsidR="00D95B43" w:rsidRDefault="00D95B43" w:rsidP="00665F35">
      <w:pPr>
        <w:rPr>
          <w:rFonts w:ascii="Times New Roman" w:hAnsi="Times New Roman" w:cs="Times New Roman"/>
          <w:color w:val="000000" w:themeColor="text1"/>
          <w:shd w:val="clear" w:color="auto" w:fill="FFFFFF"/>
        </w:rPr>
      </w:pPr>
    </w:p>
    <w:p w14:paraId="5E404245" w14:textId="77777777" w:rsidR="00F97CF9" w:rsidRPr="00A733B5" w:rsidRDefault="00F97CF9" w:rsidP="00A02260">
      <w:pPr>
        <w:rPr>
          <w:rFonts w:ascii="Times New Roman" w:hAnsi="Times New Roman" w:cs="Times New Roman"/>
          <w:b/>
          <w:bCs/>
          <w:shd w:val="clear" w:color="auto" w:fill="FFFFFF"/>
        </w:rPr>
      </w:pPr>
    </w:p>
    <w:p w14:paraId="68A88197" w14:textId="6F85BF9B" w:rsidR="00A02260" w:rsidRPr="00A733B5" w:rsidRDefault="00E43D12" w:rsidP="00A02260">
      <w:pPr>
        <w:rPr>
          <w:rFonts w:ascii="Times New Roman" w:hAnsi="Times New Roman" w:cs="Times New Roman"/>
          <w:b/>
          <w:bCs/>
          <w:shd w:val="clear" w:color="auto" w:fill="FFFFFF"/>
        </w:rPr>
      </w:pPr>
      <w:r w:rsidRPr="00A733B5">
        <w:rPr>
          <w:rFonts w:ascii="Times New Roman" w:hAnsi="Times New Roman" w:cs="Times New Roman"/>
          <w:b/>
          <w:bCs/>
          <w:noProof/>
          <w:shd w:val="clear" w:color="auto" w:fill="FFFFFF"/>
        </w:rPr>
        <w:drawing>
          <wp:inline distT="0" distB="0" distL="0" distR="0" wp14:anchorId="361AA819" wp14:editId="36494AE2">
            <wp:extent cx="2808000" cy="18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b/>
          <w:bCs/>
          <w:noProof/>
          <w:shd w:val="clear" w:color="auto" w:fill="FFFFFF"/>
        </w:rPr>
        <w:drawing>
          <wp:inline distT="0" distB="0" distL="0" distR="0" wp14:anchorId="308D83A6" wp14:editId="5B9EC609">
            <wp:extent cx="2808000" cy="18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235F2535" w14:textId="284554CA"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9: Coal                                                            </w:t>
      </w:r>
      <w:r w:rsidRPr="00A733B5">
        <w:rPr>
          <w:rFonts w:ascii="Times New Roman" w:hAnsi="Times New Roman" w:cs="Times New Roman"/>
          <w:shd w:val="clear" w:color="auto" w:fill="FFFFFF"/>
        </w:rPr>
        <w:tab/>
        <w:t>Fig 10: Hydro</w:t>
      </w:r>
    </w:p>
    <w:p w14:paraId="06D27EA9" w14:textId="5451D27D" w:rsidR="00E43D12" w:rsidRPr="00A733B5" w:rsidRDefault="00E43D12" w:rsidP="00E43D12">
      <w:pPr>
        <w:jc w:val="center"/>
        <w:rPr>
          <w:rFonts w:ascii="Times New Roman" w:hAnsi="Times New Roman" w:cs="Times New Roman"/>
          <w:shd w:val="clear" w:color="auto" w:fill="FFFFFF"/>
        </w:rPr>
      </w:pPr>
    </w:p>
    <w:p w14:paraId="6204EEFB" w14:textId="39C7A85C"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lastRenderedPageBreak/>
        <w:drawing>
          <wp:inline distT="0" distB="0" distL="0" distR="0" wp14:anchorId="1414DD50" wp14:editId="71BB4C4C">
            <wp:extent cx="2808000" cy="18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4FB7F3F" wp14:editId="3B92AB90">
            <wp:extent cx="2808000" cy="18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384230B" w14:textId="6DA3B9C8"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11: </w:t>
      </w:r>
      <w:proofErr w:type="spellStart"/>
      <w:r w:rsidRPr="00A733B5">
        <w:rPr>
          <w:rFonts w:ascii="Times New Roman" w:hAnsi="Times New Roman" w:cs="Times New Roman"/>
          <w:shd w:val="clear" w:color="auto" w:fill="FFFFFF"/>
        </w:rPr>
        <w:t>Oil&amp;Gas</w:t>
      </w:r>
      <w:proofErr w:type="spellEnd"/>
      <w:r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b/>
        <w:t>Fig 12: Nuclear</w:t>
      </w:r>
    </w:p>
    <w:p w14:paraId="3D1B192E" w14:textId="53A1C65D" w:rsidR="00E43D12" w:rsidRPr="00A733B5" w:rsidRDefault="00E43D12" w:rsidP="00E43D12">
      <w:pPr>
        <w:jc w:val="center"/>
        <w:rPr>
          <w:rFonts w:ascii="Times New Roman" w:hAnsi="Times New Roman" w:cs="Times New Roman"/>
          <w:shd w:val="clear" w:color="auto" w:fill="FFFFFF"/>
        </w:rPr>
      </w:pPr>
    </w:p>
    <w:p w14:paraId="0043B0A9" w14:textId="54966099"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7438422C" wp14:editId="3B71AE7F">
            <wp:extent cx="2808000" cy="18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BBDBB5B" wp14:editId="2804BD60">
            <wp:extent cx="2808000" cy="18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6D41EEA2" w14:textId="160549A6"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Wind                                                            </w:t>
      </w:r>
      <w:r w:rsidRPr="00A733B5">
        <w:rPr>
          <w:rFonts w:ascii="Times New Roman" w:hAnsi="Times New Roman" w:cs="Times New Roman"/>
          <w:shd w:val="clear" w:color="auto" w:fill="FFFFFF"/>
        </w:rPr>
        <w:tab/>
        <w:t>Fig 14: Solar</w:t>
      </w:r>
    </w:p>
    <w:p w14:paraId="63E721D8" w14:textId="350A52AE" w:rsidR="00E43D12" w:rsidRPr="00A733B5" w:rsidRDefault="00E43D12" w:rsidP="00E43D12">
      <w:pPr>
        <w:jc w:val="center"/>
        <w:rPr>
          <w:rFonts w:ascii="Times New Roman" w:hAnsi="Times New Roman" w:cs="Times New Roman"/>
          <w:shd w:val="clear" w:color="auto" w:fill="FFFFFF"/>
        </w:rPr>
      </w:pPr>
    </w:p>
    <w:p w14:paraId="6812B6AC" w14:textId="213074CF"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1E3DC678" wp14:editId="06C8F924">
            <wp:extent cx="2808000" cy="18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54214D62" wp14:editId="5AFDF972">
            <wp:extent cx="2808000" cy="18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791485D5" w14:textId="77777777" w:rsidR="00E43D12" w:rsidRPr="00A733B5" w:rsidRDefault="00E43D12" w:rsidP="00A02260">
      <w:pPr>
        <w:rPr>
          <w:rFonts w:ascii="Times New Roman" w:hAnsi="Times New Roman" w:cs="Times New Roman"/>
          <w:b/>
          <w:bCs/>
          <w:shd w:val="clear" w:color="auto" w:fill="FFFFFF"/>
        </w:rPr>
      </w:pPr>
    </w:p>
    <w:p w14:paraId="22C45FB9" w14:textId="6537BB60"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Biomass                                                         </w:t>
      </w:r>
      <w:r w:rsidRPr="00A733B5">
        <w:rPr>
          <w:rFonts w:ascii="Times New Roman" w:hAnsi="Times New Roman" w:cs="Times New Roman"/>
          <w:shd w:val="clear" w:color="auto" w:fill="FFFFFF"/>
        </w:rPr>
        <w:tab/>
        <w:t>Fig 14: Sold</w:t>
      </w:r>
    </w:p>
    <w:p w14:paraId="316D624A" w14:textId="0E1C5B22" w:rsidR="00D1195D" w:rsidRDefault="00D1195D">
      <w:pPr>
        <w:rPr>
          <w:rFonts w:ascii="Times New Roman" w:hAnsi="Times New Roman" w:cs="Times New Roman"/>
          <w:shd w:val="clear" w:color="auto" w:fill="FFFFFF"/>
        </w:rPr>
      </w:pPr>
    </w:p>
    <w:p w14:paraId="70E0E0D2" w14:textId="7E1DBE57" w:rsidR="00AD7349" w:rsidRDefault="00AD7349">
      <w:pPr>
        <w:rPr>
          <w:rFonts w:ascii="Times New Roman" w:hAnsi="Times New Roman" w:cs="Times New Roman"/>
          <w:shd w:val="clear" w:color="auto" w:fill="FFFFFF"/>
        </w:rPr>
      </w:pPr>
    </w:p>
    <w:p w14:paraId="561BF8BB" w14:textId="0A21F1C8" w:rsidR="00AD7349" w:rsidRDefault="00AD7349">
      <w:pPr>
        <w:rPr>
          <w:rFonts w:ascii="Times New Roman" w:hAnsi="Times New Roman" w:cs="Times New Roman"/>
          <w:shd w:val="clear" w:color="auto" w:fill="FFFFFF"/>
        </w:rPr>
      </w:pPr>
    </w:p>
    <w:p w14:paraId="534542F2" w14:textId="77777777" w:rsidR="00AD7349" w:rsidRPr="00A733B5" w:rsidRDefault="00AD7349">
      <w:pPr>
        <w:rPr>
          <w:rFonts w:ascii="Times New Roman" w:hAnsi="Times New Roman" w:cs="Times New Roman"/>
          <w:shd w:val="clear" w:color="auto" w:fill="FFFFFF"/>
        </w:rPr>
      </w:pPr>
    </w:p>
    <w:p w14:paraId="32857B11" w14:textId="2DF8AB8F" w:rsidR="00F97CF9" w:rsidRDefault="00F97CF9" w:rsidP="00F97CF9">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lastRenderedPageBreak/>
        <w:t>Results of Statistical Analysis</w:t>
      </w:r>
    </w:p>
    <w:p w14:paraId="37DA5781" w14:textId="0299AE6A" w:rsidR="00AF7AB8" w:rsidRDefault="00AF7AB8" w:rsidP="00F97CF9">
      <w:pPr>
        <w:rPr>
          <w:rFonts w:ascii="Times New Roman" w:hAnsi="Times New Roman" w:cs="Times New Roman"/>
          <w:shd w:val="clear" w:color="auto" w:fill="FFFFFF"/>
        </w:rPr>
      </w:pPr>
      <w:r w:rsidRPr="00AF7AB8">
        <w:rPr>
          <w:rFonts w:ascii="Times New Roman" w:hAnsi="Times New Roman" w:cs="Times New Roman"/>
          <w:shd w:val="clear" w:color="auto" w:fill="FFFFFF"/>
        </w:rPr>
        <w:t>The selected result</w:t>
      </w:r>
      <w:r>
        <w:rPr>
          <w:rFonts w:ascii="Times New Roman" w:hAnsi="Times New Roman" w:cs="Times New Roman"/>
          <w:shd w:val="clear" w:color="auto" w:fill="FFFFFF"/>
        </w:rPr>
        <w:t>s of the daily distribution of energy production grouped by method of production are presented in Table 1.</w:t>
      </w:r>
    </w:p>
    <w:p w14:paraId="63C7AB49" w14:textId="5112DE79" w:rsidR="00AF7AB8" w:rsidRDefault="00AF7AB8" w:rsidP="00AF7AB8">
      <w:pPr>
        <w:rPr>
          <w:rFonts w:ascii="Times New Roman" w:hAnsi="Times New Roman" w:cs="Times New Roman"/>
          <w:shd w:val="clear" w:color="auto" w:fill="FFFFFF"/>
        </w:rPr>
      </w:pPr>
      <w:r w:rsidRPr="003C3F62">
        <w:rPr>
          <w:rFonts w:ascii="Times New Roman" w:hAnsi="Times New Roman" w:cs="Times New Roman"/>
          <w:shd w:val="clear" w:color="auto" w:fill="FFFFFF"/>
        </w:rPr>
        <w:t>The highest 3 means are</w:t>
      </w:r>
      <w:r>
        <w:rPr>
          <w:rFonts w:ascii="Times New Roman" w:hAnsi="Times New Roman" w:cs="Times New Roman"/>
          <w:shd w:val="clear" w:color="auto" w:fill="FFFFFF"/>
        </w:rPr>
        <w:t xml:space="preserve"> hydro, nuclear and </w:t>
      </w:r>
      <w:r>
        <w:rPr>
          <w:rFonts w:ascii="Times New Roman" w:hAnsi="Times New Roman" w:cs="Times New Roman"/>
          <w:shd w:val="clear" w:color="auto" w:fill="FFFFFF"/>
        </w:rPr>
        <w:t>coal, lowest</w:t>
      </w:r>
      <w:r>
        <w:rPr>
          <w:rFonts w:ascii="Times New Roman" w:hAnsi="Times New Roman" w:cs="Times New Roman"/>
          <w:shd w:val="clear" w:color="auto" w:fill="FFFFFF"/>
        </w:rPr>
        <w:t xml:space="preserve"> mean is biomass, solar and sold</w:t>
      </w:r>
      <w:r>
        <w:rPr>
          <w:rFonts w:ascii="Times New Roman" w:hAnsi="Times New Roman" w:cs="Times New Roman"/>
          <w:shd w:val="clear" w:color="auto" w:fill="FFFFFF"/>
        </w:rPr>
        <w:t>, bu</w:t>
      </w:r>
      <w:r w:rsidR="008C27B9">
        <w:rPr>
          <w:rFonts w:ascii="Times New Roman" w:hAnsi="Times New Roman" w:cs="Times New Roman"/>
          <w:shd w:val="clear" w:color="auto" w:fill="FFFFFF"/>
        </w:rPr>
        <w:t>t</w:t>
      </w:r>
      <w:r>
        <w:rPr>
          <w:rFonts w:ascii="Times New Roman" w:hAnsi="Times New Roman" w:cs="Times New Roman"/>
          <w:shd w:val="clear" w:color="auto" w:fill="FFFFFF"/>
        </w:rPr>
        <w:t xml:space="preserve"> if we exclude sold because it allows negative </w:t>
      </w:r>
      <w:r w:rsidR="002A5C47">
        <w:rPr>
          <w:rFonts w:ascii="Times New Roman" w:hAnsi="Times New Roman" w:cs="Times New Roman"/>
          <w:shd w:val="clear" w:color="auto" w:fill="FFFFFF"/>
        </w:rPr>
        <w:t>values,</w:t>
      </w:r>
      <w:r w:rsidR="008C27B9">
        <w:rPr>
          <w:rFonts w:ascii="Times New Roman" w:hAnsi="Times New Roman" w:cs="Times New Roman"/>
          <w:shd w:val="clear" w:color="auto" w:fill="FFFFFF"/>
        </w:rPr>
        <w:t xml:space="preserve"> we get that the lowest 3 means are those of bio</w:t>
      </w:r>
      <w:r w:rsidR="002A5C47">
        <w:rPr>
          <w:rFonts w:ascii="Times New Roman" w:hAnsi="Times New Roman" w:cs="Times New Roman"/>
          <w:shd w:val="clear" w:color="auto" w:fill="FFFFFF"/>
        </w:rPr>
        <w:t>mass.</w:t>
      </w:r>
    </w:p>
    <w:p w14:paraId="687C2B10" w14:textId="77777777" w:rsidR="002A5C47" w:rsidRDefault="002A5C47" w:rsidP="00AF7AB8">
      <w:pPr>
        <w:rPr>
          <w:rFonts w:ascii="Times New Roman" w:hAnsi="Times New Roman" w:cs="Times New Roman"/>
          <w:shd w:val="clear" w:color="auto" w:fill="FFFFFF"/>
        </w:rPr>
      </w:pPr>
    </w:p>
    <w:p w14:paraId="6B959C28" w14:textId="64A9669C" w:rsidR="00AF7AB8" w:rsidRDefault="00AF7AB8" w:rsidP="00AF7AB8">
      <w:pPr>
        <w:rPr>
          <w:rFonts w:ascii="Times New Roman" w:hAnsi="Times New Roman" w:cs="Times New Roman"/>
          <w:shd w:val="clear" w:color="auto" w:fill="FFFFFF"/>
        </w:rPr>
      </w:pPr>
      <w:r>
        <w:rPr>
          <w:rFonts w:ascii="Times New Roman" w:hAnsi="Times New Roman" w:cs="Times New Roman"/>
          <w:shd w:val="clear" w:color="auto" w:fill="FFFFFF"/>
        </w:rPr>
        <w:t xml:space="preserve">This means that most of the energy in Romania is generated by means of </w:t>
      </w:r>
      <w:r w:rsidR="008C27B9">
        <w:rPr>
          <w:rFonts w:ascii="Times New Roman" w:hAnsi="Times New Roman" w:cs="Times New Roman"/>
          <w:shd w:val="clear" w:color="auto" w:fill="FFFFFF"/>
        </w:rPr>
        <w:t>hydro,</w:t>
      </w:r>
      <w:r>
        <w:rPr>
          <w:rFonts w:ascii="Times New Roman" w:hAnsi="Times New Roman" w:cs="Times New Roman"/>
          <w:shd w:val="clear" w:color="auto" w:fill="FFFFFF"/>
        </w:rPr>
        <w:t xml:space="preserve"> nuclear and coal. </w:t>
      </w:r>
    </w:p>
    <w:p w14:paraId="602B5AC1" w14:textId="77777777" w:rsidR="00AF7AB8" w:rsidRPr="00AF7AB8" w:rsidRDefault="00AF7AB8" w:rsidP="00F97CF9">
      <w:pPr>
        <w:rPr>
          <w:rFonts w:ascii="Times New Roman" w:hAnsi="Times New Roman" w:cs="Times New Roman"/>
          <w:shd w:val="clear" w:color="auto" w:fill="FFFFFF"/>
        </w:rPr>
      </w:pPr>
    </w:p>
    <w:p w14:paraId="45CEFE76" w14:textId="77777777" w:rsidR="00F97CF9" w:rsidRPr="00A733B5" w:rsidRDefault="00F97CF9" w:rsidP="00F97CF9">
      <w:pPr>
        <w:rPr>
          <w:rFonts w:ascii="Times New Roman" w:hAnsi="Times New Roman" w:cs="Times New Roman"/>
          <w:shd w:val="clear" w:color="auto" w:fill="FFFFFF"/>
        </w:rPr>
      </w:pPr>
    </w:p>
    <w:tbl>
      <w:tblPr>
        <w:tblStyle w:val="TableGrid"/>
        <w:tblW w:w="7998" w:type="dxa"/>
        <w:tblLook w:val="04A0" w:firstRow="1" w:lastRow="0" w:firstColumn="1" w:lastColumn="0" w:noHBand="0" w:noVBand="1"/>
      </w:tblPr>
      <w:tblGrid>
        <w:gridCol w:w="1121"/>
        <w:gridCol w:w="1004"/>
        <w:gridCol w:w="1004"/>
        <w:gridCol w:w="1004"/>
        <w:gridCol w:w="1238"/>
        <w:gridCol w:w="1157"/>
        <w:gridCol w:w="1470"/>
      </w:tblGrid>
      <w:tr w:rsidR="00F97CF9" w:rsidRPr="00A733B5" w14:paraId="342C2ACB" w14:textId="77777777" w:rsidTr="006C52BF">
        <w:tc>
          <w:tcPr>
            <w:tcW w:w="1121" w:type="dxa"/>
          </w:tcPr>
          <w:p w14:paraId="3104D30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21217FE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Mean</w:t>
            </w:r>
          </w:p>
        </w:tc>
        <w:tc>
          <w:tcPr>
            <w:tcW w:w="1004" w:type="dxa"/>
          </w:tcPr>
          <w:p w14:paraId="1D3577A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Std</w:t>
            </w:r>
          </w:p>
        </w:tc>
        <w:tc>
          <w:tcPr>
            <w:tcW w:w="1004" w:type="dxa"/>
          </w:tcPr>
          <w:p w14:paraId="273BD8E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Skew</w:t>
            </w:r>
          </w:p>
        </w:tc>
        <w:tc>
          <w:tcPr>
            <w:tcW w:w="1238" w:type="dxa"/>
          </w:tcPr>
          <w:p w14:paraId="3DFCAED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Kurtosis</w:t>
            </w:r>
          </w:p>
        </w:tc>
        <w:tc>
          <w:tcPr>
            <w:tcW w:w="1157" w:type="dxa"/>
          </w:tcPr>
          <w:p w14:paraId="21CD672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Variation</w:t>
            </w:r>
          </w:p>
        </w:tc>
        <w:tc>
          <w:tcPr>
            <w:tcW w:w="1470" w:type="dxa"/>
          </w:tcPr>
          <w:p w14:paraId="5FFAD0E1"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Range</w:t>
            </w:r>
          </w:p>
        </w:tc>
      </w:tr>
      <w:tr w:rsidR="00F97CF9" w:rsidRPr="00A733B5" w14:paraId="47372BA3" w14:textId="77777777" w:rsidTr="006C52BF">
        <w:trPr>
          <w:trHeight w:val="335"/>
        </w:trPr>
        <w:tc>
          <w:tcPr>
            <w:tcW w:w="1121" w:type="dxa"/>
          </w:tcPr>
          <w:p w14:paraId="1D728C88"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Coal</w:t>
            </w:r>
          </w:p>
        </w:tc>
        <w:tc>
          <w:tcPr>
            <w:tcW w:w="1004" w:type="dxa"/>
          </w:tcPr>
          <w:p w14:paraId="4E860EA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1270</w:t>
            </w:r>
          </w:p>
        </w:tc>
        <w:tc>
          <w:tcPr>
            <w:tcW w:w="1004" w:type="dxa"/>
          </w:tcPr>
          <w:p w14:paraId="07EC0C6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315.2</w:t>
            </w:r>
          </w:p>
        </w:tc>
        <w:tc>
          <w:tcPr>
            <w:tcW w:w="1004" w:type="dxa"/>
          </w:tcPr>
          <w:p w14:paraId="05A5BEEB"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(-)0.231</w:t>
            </w:r>
          </w:p>
        </w:tc>
        <w:tc>
          <w:tcPr>
            <w:tcW w:w="1238" w:type="dxa"/>
          </w:tcPr>
          <w:p w14:paraId="4299E0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0.103</w:t>
            </w:r>
          </w:p>
        </w:tc>
        <w:tc>
          <w:tcPr>
            <w:tcW w:w="1157" w:type="dxa"/>
          </w:tcPr>
          <w:p w14:paraId="2446E2B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470" w:type="dxa"/>
          </w:tcPr>
          <w:p w14:paraId="4E73B01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333 - 2168</w:t>
            </w:r>
          </w:p>
        </w:tc>
      </w:tr>
      <w:tr w:rsidR="00F97CF9" w:rsidRPr="00A733B5" w14:paraId="4C5FCEB2" w14:textId="77777777" w:rsidTr="006C52BF">
        <w:tc>
          <w:tcPr>
            <w:tcW w:w="1121" w:type="dxa"/>
          </w:tcPr>
          <w:p w14:paraId="2A91D86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Hydro</w:t>
            </w:r>
          </w:p>
        </w:tc>
        <w:tc>
          <w:tcPr>
            <w:tcW w:w="1004" w:type="dxa"/>
          </w:tcPr>
          <w:p w14:paraId="3828504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1853</w:t>
            </w:r>
          </w:p>
        </w:tc>
        <w:tc>
          <w:tcPr>
            <w:tcW w:w="1004" w:type="dxa"/>
          </w:tcPr>
          <w:p w14:paraId="7D9D3BC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724.3</w:t>
            </w:r>
          </w:p>
        </w:tc>
        <w:tc>
          <w:tcPr>
            <w:tcW w:w="1004" w:type="dxa"/>
          </w:tcPr>
          <w:p w14:paraId="140AA4F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0.661</w:t>
            </w:r>
          </w:p>
        </w:tc>
        <w:tc>
          <w:tcPr>
            <w:tcW w:w="1238" w:type="dxa"/>
          </w:tcPr>
          <w:p w14:paraId="7767A51E"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0.101</w:t>
            </w:r>
          </w:p>
        </w:tc>
        <w:tc>
          <w:tcPr>
            <w:tcW w:w="1157" w:type="dxa"/>
          </w:tcPr>
          <w:p w14:paraId="5E3666B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0.390</w:t>
            </w:r>
          </w:p>
        </w:tc>
        <w:tc>
          <w:tcPr>
            <w:tcW w:w="1470" w:type="dxa"/>
          </w:tcPr>
          <w:p w14:paraId="6810176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159 - 4200</w:t>
            </w:r>
          </w:p>
        </w:tc>
      </w:tr>
      <w:tr w:rsidR="00F97CF9" w:rsidRPr="00A733B5" w14:paraId="004470AA" w14:textId="77777777" w:rsidTr="006C52BF">
        <w:tc>
          <w:tcPr>
            <w:tcW w:w="1121" w:type="dxa"/>
          </w:tcPr>
          <w:p w14:paraId="1289668C"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Oil</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&amp;</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Gas</w:t>
            </w:r>
          </w:p>
        </w:tc>
        <w:tc>
          <w:tcPr>
            <w:tcW w:w="1004" w:type="dxa"/>
          </w:tcPr>
          <w:p w14:paraId="3C2FC13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1150.21</w:t>
            </w:r>
          </w:p>
        </w:tc>
        <w:tc>
          <w:tcPr>
            <w:tcW w:w="1004" w:type="dxa"/>
          </w:tcPr>
          <w:p w14:paraId="0F13D8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431.5</w:t>
            </w:r>
          </w:p>
          <w:p w14:paraId="0765CD4B"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781767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(-)0.05</w:t>
            </w:r>
          </w:p>
          <w:p w14:paraId="6CAA59E4"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5E47758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(-)0.877</w:t>
            </w:r>
          </w:p>
          <w:p w14:paraId="767516C1"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4F6F25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0.375</w:t>
            </w:r>
          </w:p>
          <w:p w14:paraId="10BB896A"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5935585"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210 - 2068</w:t>
            </w:r>
          </w:p>
        </w:tc>
      </w:tr>
      <w:tr w:rsidR="00F97CF9" w:rsidRPr="00A733B5" w14:paraId="357E6A03" w14:textId="77777777" w:rsidTr="006C52BF">
        <w:tc>
          <w:tcPr>
            <w:tcW w:w="1121" w:type="dxa"/>
          </w:tcPr>
          <w:p w14:paraId="5CA2D6B7"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Nuclear</w:t>
            </w:r>
          </w:p>
        </w:tc>
        <w:tc>
          <w:tcPr>
            <w:tcW w:w="1004" w:type="dxa"/>
          </w:tcPr>
          <w:p w14:paraId="6E1403B8"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1298.89</w:t>
            </w:r>
          </w:p>
          <w:p w14:paraId="10DF9EE3"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DDF137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236.54</w:t>
            </w:r>
          </w:p>
          <w:p w14:paraId="21FA0A55"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106B138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(-)2.12</w:t>
            </w:r>
          </w:p>
          <w:p w14:paraId="76D9FCA8"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23BEC39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2.68</w:t>
            </w:r>
          </w:p>
          <w:p w14:paraId="6861B2B2"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7113DC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0.182</w:t>
            </w:r>
          </w:p>
          <w:p w14:paraId="3B7B5FA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71115C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626 - 1436</w:t>
            </w:r>
          </w:p>
        </w:tc>
      </w:tr>
      <w:tr w:rsidR="00F97CF9" w:rsidRPr="00A733B5" w14:paraId="7E2964CC" w14:textId="77777777" w:rsidTr="006C52BF">
        <w:tc>
          <w:tcPr>
            <w:tcW w:w="1121" w:type="dxa"/>
          </w:tcPr>
          <w:p w14:paraId="4DB5B75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Wind</w:t>
            </w:r>
          </w:p>
        </w:tc>
        <w:tc>
          <w:tcPr>
            <w:tcW w:w="1004" w:type="dxa"/>
          </w:tcPr>
          <w:p w14:paraId="4F46DAD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764.81</w:t>
            </w:r>
          </w:p>
          <w:p w14:paraId="6C47702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BA7866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672.96</w:t>
            </w:r>
          </w:p>
          <w:p w14:paraId="34DAFFD8"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5095DBA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0.972</w:t>
            </w:r>
          </w:p>
          <w:p w14:paraId="201996BA"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0B8225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0.013</w:t>
            </w:r>
          </w:p>
          <w:p w14:paraId="030ACD29"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506D580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0.879</w:t>
            </w:r>
          </w:p>
          <w:p w14:paraId="0DD74FAE"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8187AB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0 - 2756</w:t>
            </w:r>
          </w:p>
        </w:tc>
      </w:tr>
      <w:tr w:rsidR="00F97CF9" w:rsidRPr="00A733B5" w14:paraId="7441FB2C" w14:textId="77777777" w:rsidTr="006C52BF">
        <w:tc>
          <w:tcPr>
            <w:tcW w:w="1121" w:type="dxa"/>
          </w:tcPr>
          <w:p w14:paraId="150CD28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Solar</w:t>
            </w:r>
          </w:p>
        </w:tc>
        <w:tc>
          <w:tcPr>
            <w:tcW w:w="1004" w:type="dxa"/>
          </w:tcPr>
          <w:p w14:paraId="27F57EF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153.671</w:t>
            </w:r>
          </w:p>
          <w:p w14:paraId="10141E6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EDFEF8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225.67</w:t>
            </w:r>
          </w:p>
          <w:p w14:paraId="1FF4BCC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AFBC52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1.304</w:t>
            </w:r>
          </w:p>
          <w:p w14:paraId="77C6A02F"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9FC2E6D"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0.366</w:t>
            </w:r>
          </w:p>
          <w:p w14:paraId="7A8DCF1B"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2D4F31E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1.468</w:t>
            </w:r>
          </w:p>
          <w:p w14:paraId="523A1E6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AACDA5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0 - 839</w:t>
            </w:r>
          </w:p>
        </w:tc>
      </w:tr>
      <w:tr w:rsidR="00F97CF9" w:rsidRPr="00A733B5" w14:paraId="771A1E2F" w14:textId="77777777" w:rsidTr="006C52BF">
        <w:tc>
          <w:tcPr>
            <w:tcW w:w="1121" w:type="dxa"/>
          </w:tcPr>
          <w:p w14:paraId="224DBB9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Biomass</w:t>
            </w:r>
          </w:p>
        </w:tc>
        <w:tc>
          <w:tcPr>
            <w:tcW w:w="1004" w:type="dxa"/>
          </w:tcPr>
          <w:p w14:paraId="1B21C228"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58.25</w:t>
            </w:r>
          </w:p>
        </w:tc>
        <w:tc>
          <w:tcPr>
            <w:tcW w:w="1004" w:type="dxa"/>
          </w:tcPr>
          <w:p w14:paraId="7922448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14.02</w:t>
            </w:r>
          </w:p>
        </w:tc>
        <w:tc>
          <w:tcPr>
            <w:tcW w:w="1004" w:type="dxa"/>
          </w:tcPr>
          <w:p w14:paraId="32AB101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(-)0.345</w:t>
            </w:r>
          </w:p>
        </w:tc>
        <w:tc>
          <w:tcPr>
            <w:tcW w:w="1238" w:type="dxa"/>
          </w:tcPr>
          <w:p w14:paraId="6795D6C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(-)0.676</w:t>
            </w:r>
          </w:p>
          <w:p w14:paraId="7A5CF9D0" w14:textId="77777777" w:rsidR="00F97CF9" w:rsidRPr="00A733B5" w:rsidRDefault="00F97CF9" w:rsidP="006C52BF">
            <w:pPr>
              <w:jc w:val="right"/>
              <w:rPr>
                <w:rFonts w:ascii="Times New Roman" w:hAnsi="Times New Roman" w:cs="Times New Roman"/>
              </w:rPr>
            </w:pPr>
          </w:p>
        </w:tc>
        <w:tc>
          <w:tcPr>
            <w:tcW w:w="1157" w:type="dxa"/>
          </w:tcPr>
          <w:p w14:paraId="5BE88DE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0.240</w:t>
            </w:r>
          </w:p>
        </w:tc>
        <w:tc>
          <w:tcPr>
            <w:tcW w:w="1470" w:type="dxa"/>
          </w:tcPr>
          <w:p w14:paraId="0397F18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19 - 87</w:t>
            </w:r>
          </w:p>
        </w:tc>
      </w:tr>
      <w:tr w:rsidR="00F97CF9" w:rsidRPr="00A733B5" w14:paraId="54F90A3D" w14:textId="77777777" w:rsidTr="006C52BF">
        <w:tc>
          <w:tcPr>
            <w:tcW w:w="1121" w:type="dxa"/>
          </w:tcPr>
          <w:p w14:paraId="4004F63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Sold</w:t>
            </w:r>
            <w:r>
              <w:rPr>
                <w:rFonts w:ascii="Times New Roman" w:hAnsi="Times New Roman" w:cs="Times New Roman"/>
                <w:shd w:val="clear" w:color="auto" w:fill="FFFFFF"/>
              </w:rPr>
              <w:t>*</w:t>
            </w:r>
          </w:p>
        </w:tc>
        <w:tc>
          <w:tcPr>
            <w:tcW w:w="1004" w:type="dxa"/>
          </w:tcPr>
          <w:p w14:paraId="1966BA0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248.417</w:t>
            </w:r>
          </w:p>
        </w:tc>
        <w:tc>
          <w:tcPr>
            <w:tcW w:w="1004" w:type="dxa"/>
          </w:tcPr>
          <w:p w14:paraId="14FA9547"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700.098</w:t>
            </w:r>
          </w:p>
        </w:tc>
        <w:tc>
          <w:tcPr>
            <w:tcW w:w="1004" w:type="dxa"/>
          </w:tcPr>
          <w:p w14:paraId="6C3D814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238" w:type="dxa"/>
          </w:tcPr>
          <w:p w14:paraId="0E94B13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(-)0.458</w:t>
            </w:r>
          </w:p>
        </w:tc>
        <w:tc>
          <w:tcPr>
            <w:tcW w:w="1157" w:type="dxa"/>
          </w:tcPr>
          <w:p w14:paraId="795F8F1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2.818</w:t>
            </w:r>
          </w:p>
        </w:tc>
        <w:tc>
          <w:tcPr>
            <w:tcW w:w="1470" w:type="dxa"/>
          </w:tcPr>
          <w:p w14:paraId="6200D50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(-)2073 - 2025</w:t>
            </w:r>
          </w:p>
        </w:tc>
      </w:tr>
    </w:tbl>
    <w:p w14:paraId="710AB5CD" w14:textId="77777777" w:rsidR="00F97CF9" w:rsidRPr="00A733B5" w:rsidRDefault="00F97CF9" w:rsidP="00F97CF9">
      <w:pPr>
        <w:rPr>
          <w:rFonts w:ascii="Times New Roman" w:hAnsi="Times New Roman" w:cs="Times New Roman"/>
          <w:shd w:val="clear" w:color="auto" w:fill="FFFFFF"/>
        </w:rPr>
      </w:pPr>
    </w:p>
    <w:p w14:paraId="42ED6C0A" w14:textId="77777777" w:rsidR="00F97CF9" w:rsidRDefault="00F97CF9" w:rsidP="00F97CF9">
      <w:pPr>
        <w:jc w:val="center"/>
        <w:rPr>
          <w:rFonts w:ascii="Times New Roman" w:hAnsi="Times New Roman" w:cs="Times New Roman"/>
          <w:shd w:val="clear" w:color="auto" w:fill="FFFFFF"/>
        </w:rPr>
      </w:pPr>
      <w:r>
        <w:rPr>
          <w:rFonts w:ascii="Times New Roman" w:hAnsi="Times New Roman" w:cs="Times New Roman"/>
          <w:shd w:val="clear" w:color="auto" w:fill="FFFFFF"/>
        </w:rPr>
        <w:t>Table 1: Results of the statistical analysis by method of production</w:t>
      </w:r>
    </w:p>
    <w:p w14:paraId="29568B22" w14:textId="77777777" w:rsidR="00F97CF9" w:rsidRPr="00A733B5" w:rsidRDefault="00F97CF9" w:rsidP="00F97CF9">
      <w:pPr>
        <w:rPr>
          <w:rFonts w:ascii="Times New Roman" w:hAnsi="Times New Roman" w:cs="Times New Roman"/>
          <w:shd w:val="clear" w:color="auto" w:fill="FFFFFF"/>
        </w:rPr>
      </w:pPr>
      <w:r>
        <w:rPr>
          <w:rFonts w:ascii="Times New Roman" w:hAnsi="Times New Roman" w:cs="Times New Roman"/>
          <w:shd w:val="clear" w:color="auto" w:fill="FFFFFF"/>
        </w:rPr>
        <w:t>*Negative values of sold represent export of electrical energy and positive values represent import.</w:t>
      </w:r>
    </w:p>
    <w:p w14:paraId="4E5C6A5B" w14:textId="77777777" w:rsidR="00F97CF9" w:rsidRDefault="00F97CF9">
      <w:pPr>
        <w:rPr>
          <w:rFonts w:ascii="Times New Roman" w:hAnsi="Times New Roman" w:cs="Times New Roman"/>
          <w:b/>
          <w:bCs/>
          <w:shd w:val="clear" w:color="auto" w:fill="FFFFFF"/>
        </w:rPr>
      </w:pPr>
    </w:p>
    <w:p w14:paraId="19B3CD62" w14:textId="77777777" w:rsidR="003F42E4" w:rsidRPr="003C3F62" w:rsidRDefault="003F42E4">
      <w:pPr>
        <w:rPr>
          <w:rFonts w:ascii="Times New Roman" w:hAnsi="Times New Roman" w:cs="Times New Roman"/>
          <w:shd w:val="clear" w:color="auto" w:fill="FFFFFF"/>
        </w:rPr>
      </w:pPr>
    </w:p>
    <w:p w14:paraId="2B9D39E2" w14:textId="7025B9BD" w:rsidR="00C56148" w:rsidRDefault="002F68A1">
      <w:pPr>
        <w:rPr>
          <w:rFonts w:ascii="Times New Roman" w:hAnsi="Times New Roman" w:cs="Times New Roman"/>
          <w:b/>
          <w:bCs/>
          <w:shd w:val="clear" w:color="auto" w:fill="FFFFFF"/>
        </w:rPr>
      </w:pPr>
      <w:r>
        <w:rPr>
          <w:rFonts w:ascii="Times New Roman" w:hAnsi="Times New Roman" w:cs="Times New Roman"/>
          <w:b/>
          <w:bCs/>
          <w:shd w:val="clear" w:color="auto" w:fill="FFFFFF"/>
        </w:rPr>
        <w:t>Trend</w:t>
      </w:r>
      <w:r w:rsidR="00C56148" w:rsidRPr="00A733B5">
        <w:rPr>
          <w:rFonts w:ascii="Times New Roman" w:hAnsi="Times New Roman" w:cs="Times New Roman"/>
          <w:b/>
          <w:bCs/>
          <w:shd w:val="clear" w:color="auto" w:fill="FFFFFF"/>
        </w:rPr>
        <w:t xml:space="preserve"> forecasting method</w:t>
      </w:r>
    </w:p>
    <w:p w14:paraId="7253780D" w14:textId="77777777" w:rsidR="002F68A1" w:rsidRPr="002F68A1" w:rsidRDefault="002F68A1">
      <w:pPr>
        <w:rPr>
          <w:rFonts w:ascii="Times New Roman" w:hAnsi="Times New Roman" w:cs="Times New Roman"/>
          <w:b/>
          <w:bCs/>
          <w:shd w:val="clear" w:color="auto" w:fill="FFFFFF"/>
        </w:rPr>
      </w:pPr>
    </w:p>
    <w:p w14:paraId="3F9B7099" w14:textId="0694508F" w:rsidR="00C56148" w:rsidRPr="00A733B5" w:rsidRDefault="00C56148">
      <w:pPr>
        <w:rPr>
          <w:rFonts w:ascii="Times New Roman" w:hAnsi="Times New Roman" w:cs="Times New Roman"/>
          <w:b/>
          <w:bCs/>
        </w:rPr>
      </w:pPr>
      <w:r w:rsidRPr="00A733B5">
        <w:rPr>
          <w:rFonts w:ascii="Times New Roman" w:hAnsi="Times New Roman" w:cs="Times New Roman"/>
          <w:b/>
          <w:bCs/>
        </w:rPr>
        <w:t>Conclusions</w:t>
      </w:r>
    </w:p>
    <w:p w14:paraId="02E34237" w14:textId="636FD74C" w:rsidR="00C56148" w:rsidRPr="00A733B5" w:rsidRDefault="00C56148">
      <w:pPr>
        <w:rPr>
          <w:rFonts w:ascii="Times New Roman" w:hAnsi="Times New Roman" w:cs="Times New Roman"/>
          <w:b/>
          <w:bCs/>
        </w:rPr>
      </w:pPr>
    </w:p>
    <w:p w14:paraId="54A37BF7" w14:textId="1ED79F27" w:rsidR="00C56148" w:rsidRPr="00A733B5" w:rsidRDefault="00C56148">
      <w:pPr>
        <w:rPr>
          <w:rFonts w:ascii="Times New Roman" w:hAnsi="Times New Roman" w:cs="Times New Roman"/>
          <w:b/>
          <w:bCs/>
        </w:rPr>
      </w:pPr>
    </w:p>
    <w:p w14:paraId="51016EA3" w14:textId="3EFE4A64" w:rsidR="00C56148" w:rsidRPr="00A733B5" w:rsidRDefault="00C56148">
      <w:pPr>
        <w:rPr>
          <w:rFonts w:ascii="Times New Roman" w:hAnsi="Times New Roman" w:cs="Times New Roman"/>
          <w:b/>
          <w:bCs/>
        </w:rPr>
      </w:pPr>
    </w:p>
    <w:p w14:paraId="3C78BCBD" w14:textId="312A0953" w:rsidR="00C56148" w:rsidRPr="00A733B5" w:rsidRDefault="00C56148">
      <w:pPr>
        <w:rPr>
          <w:rFonts w:ascii="Times New Roman" w:hAnsi="Times New Roman" w:cs="Times New Roman"/>
          <w:b/>
          <w:bCs/>
        </w:rPr>
      </w:pPr>
      <w:r w:rsidRPr="00A733B5">
        <w:rPr>
          <w:rFonts w:ascii="Times New Roman" w:hAnsi="Times New Roman" w:cs="Times New Roman"/>
          <w:b/>
          <w:bCs/>
        </w:rPr>
        <w:t>References</w:t>
      </w:r>
    </w:p>
    <w:p w14:paraId="34B478D0" w14:textId="6087BA8A" w:rsidR="006431EA" w:rsidRPr="00A733B5" w:rsidRDefault="006431EA">
      <w:pPr>
        <w:rPr>
          <w:rFonts w:ascii="Times New Roman" w:hAnsi="Times New Roman" w:cs="Times New Roman"/>
          <w:b/>
          <w:bCs/>
        </w:rPr>
      </w:pPr>
      <w:r w:rsidRPr="00A733B5">
        <w:rPr>
          <w:rFonts w:ascii="Times New Roman" w:hAnsi="Times New Roman" w:cs="Times New Roman"/>
          <w:b/>
          <w:bCs/>
        </w:rPr>
        <w:t>https://www.sistemulenergetic.ro</w:t>
      </w:r>
    </w:p>
    <w:sectPr w:rsidR="006431EA" w:rsidRPr="00A7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D6BD5"/>
    <w:rsid w:val="0011593F"/>
    <w:rsid w:val="0012367C"/>
    <w:rsid w:val="001237A3"/>
    <w:rsid w:val="00131F61"/>
    <w:rsid w:val="00145DF5"/>
    <w:rsid w:val="00181274"/>
    <w:rsid w:val="001C19AE"/>
    <w:rsid w:val="002204B3"/>
    <w:rsid w:val="00260409"/>
    <w:rsid w:val="002A5C47"/>
    <w:rsid w:val="002B253A"/>
    <w:rsid w:val="002F3F08"/>
    <w:rsid w:val="002F68A1"/>
    <w:rsid w:val="00304C10"/>
    <w:rsid w:val="00327071"/>
    <w:rsid w:val="003845DE"/>
    <w:rsid w:val="003C3F62"/>
    <w:rsid w:val="003F42E4"/>
    <w:rsid w:val="004045DD"/>
    <w:rsid w:val="0044382F"/>
    <w:rsid w:val="004F468A"/>
    <w:rsid w:val="005A4B3D"/>
    <w:rsid w:val="006108DB"/>
    <w:rsid w:val="006431EA"/>
    <w:rsid w:val="00665F35"/>
    <w:rsid w:val="006853ED"/>
    <w:rsid w:val="006C42B8"/>
    <w:rsid w:val="006F24CB"/>
    <w:rsid w:val="0075244F"/>
    <w:rsid w:val="007D1AB5"/>
    <w:rsid w:val="008956D7"/>
    <w:rsid w:val="008C27B9"/>
    <w:rsid w:val="00931269"/>
    <w:rsid w:val="00A02260"/>
    <w:rsid w:val="00A26DAC"/>
    <w:rsid w:val="00A41565"/>
    <w:rsid w:val="00A66255"/>
    <w:rsid w:val="00A733B5"/>
    <w:rsid w:val="00A918AD"/>
    <w:rsid w:val="00AD5AAA"/>
    <w:rsid w:val="00AD7349"/>
    <w:rsid w:val="00AF7AB8"/>
    <w:rsid w:val="00B941A2"/>
    <w:rsid w:val="00B96AA2"/>
    <w:rsid w:val="00BD09CD"/>
    <w:rsid w:val="00C33049"/>
    <w:rsid w:val="00C56148"/>
    <w:rsid w:val="00D1195D"/>
    <w:rsid w:val="00D3523C"/>
    <w:rsid w:val="00D95B43"/>
    <w:rsid w:val="00E43D12"/>
    <w:rsid w:val="00E84797"/>
    <w:rsid w:val="00ED1393"/>
    <w:rsid w:val="00ED2EE9"/>
    <w:rsid w:val="00F97CF9"/>
    <w:rsid w:val="00FA10F5"/>
    <w:rsid w:val="00FE3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6</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13</cp:revision>
  <dcterms:created xsi:type="dcterms:W3CDTF">2022-03-09T21:47:00Z</dcterms:created>
  <dcterms:modified xsi:type="dcterms:W3CDTF">2022-03-15T15:27:00Z</dcterms:modified>
</cp:coreProperties>
</file>