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71" w:rsidRDefault="005F5371" w:rsidP="004048FB">
      <w:pPr>
        <w:autoSpaceDN w:val="0"/>
        <w:jc w:val="center"/>
        <w:rPr>
          <w:rFonts w:eastAsia="Calibri"/>
          <w:b/>
          <w:bCs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105BFB3A" wp14:editId="33C18FCD">
            <wp:extent cx="981075" cy="952500"/>
            <wp:effectExtent l="0" t="0" r="9525" b="0"/>
            <wp:docPr id="1" name="Рисунок 1" descr="Ger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bright="1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082" cy="95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02" w:rsidRPr="006812CE" w:rsidRDefault="002F3502" w:rsidP="004048FB">
      <w:pPr>
        <w:autoSpaceDN w:val="0"/>
        <w:jc w:val="center"/>
        <w:rPr>
          <w:rFonts w:cs="Courier New"/>
          <w:lang w:eastAsia="zh-CN"/>
        </w:rPr>
      </w:pPr>
      <w:r w:rsidRPr="00315418">
        <w:rPr>
          <w:rFonts w:eastAsia="Calibri"/>
          <w:b/>
          <w:bCs/>
          <w:sz w:val="32"/>
          <w:szCs w:val="32"/>
          <w:lang w:eastAsia="en-US"/>
        </w:rPr>
        <w:t xml:space="preserve">АДМИНИСТРАЦИЯ  </w:t>
      </w:r>
      <w:r w:rsidRPr="00315418">
        <w:rPr>
          <w:rFonts w:eastAsia="Calibri"/>
          <w:b/>
          <w:sz w:val="32"/>
          <w:szCs w:val="32"/>
          <w:lang w:eastAsia="en-US"/>
        </w:rPr>
        <w:t>КУРСКОЙ  ОБЛАСТИ</w:t>
      </w:r>
    </w:p>
    <w:p w:rsidR="002F3502" w:rsidRPr="00FD6183" w:rsidRDefault="002F3502" w:rsidP="004048FB">
      <w:pPr>
        <w:widowControl w:val="0"/>
        <w:tabs>
          <w:tab w:val="left" w:pos="8340"/>
        </w:tabs>
        <w:jc w:val="center"/>
        <w:rPr>
          <w:rFonts w:eastAsia="Calibri"/>
          <w:b/>
          <w:bCs/>
          <w:color w:val="000000"/>
          <w:spacing w:val="80"/>
          <w:sz w:val="10"/>
          <w:szCs w:val="10"/>
          <w:lang w:bidi="ru-RU"/>
        </w:rPr>
      </w:pPr>
    </w:p>
    <w:p w:rsidR="002F3502" w:rsidRPr="00BE00E8" w:rsidRDefault="00DA5EFA" w:rsidP="004048FB">
      <w:pPr>
        <w:widowControl w:val="0"/>
        <w:jc w:val="center"/>
        <w:rPr>
          <w:rFonts w:eastAsia="Calibri"/>
          <w:b/>
          <w:bCs/>
          <w:color w:val="000000"/>
          <w:spacing w:val="6"/>
          <w:sz w:val="28"/>
          <w:szCs w:val="28"/>
          <w:lang w:bidi="ru-RU"/>
        </w:rPr>
      </w:pPr>
      <w:r>
        <w:rPr>
          <w:rFonts w:eastAsia="Calibri"/>
          <w:b/>
          <w:bCs/>
          <w:color w:val="000000"/>
          <w:spacing w:val="6"/>
          <w:sz w:val="28"/>
          <w:szCs w:val="28"/>
          <w:lang w:bidi="ru-RU"/>
        </w:rPr>
        <w:t>Комитет образования и науки Курской области</w:t>
      </w:r>
    </w:p>
    <w:p w:rsidR="002F3502" w:rsidRPr="00315418" w:rsidRDefault="002F3502" w:rsidP="004048FB">
      <w:pPr>
        <w:widowControl w:val="0"/>
        <w:jc w:val="center"/>
        <w:rPr>
          <w:rFonts w:eastAsia="Calibri"/>
          <w:bCs/>
          <w:color w:val="000000"/>
          <w:spacing w:val="40"/>
          <w:sz w:val="16"/>
          <w:szCs w:val="16"/>
          <w:lang w:bidi="ru-RU"/>
        </w:rPr>
      </w:pPr>
    </w:p>
    <w:p w:rsidR="002F3502" w:rsidRPr="00FD6183" w:rsidRDefault="002F3502" w:rsidP="004048FB">
      <w:pPr>
        <w:widowControl w:val="0"/>
        <w:jc w:val="center"/>
        <w:rPr>
          <w:rFonts w:eastAsia="Calibri"/>
          <w:spacing w:val="40"/>
          <w:sz w:val="28"/>
          <w:szCs w:val="28"/>
          <w:lang w:eastAsia="en-US"/>
        </w:rPr>
      </w:pPr>
      <w:proofErr w:type="gramStart"/>
      <w:r>
        <w:rPr>
          <w:rFonts w:eastAsia="Calibri"/>
          <w:bCs/>
          <w:color w:val="000000"/>
          <w:spacing w:val="40"/>
          <w:sz w:val="28"/>
          <w:szCs w:val="28"/>
          <w:lang w:bidi="ru-RU"/>
        </w:rPr>
        <w:t>П</w:t>
      </w:r>
      <w:proofErr w:type="gramEnd"/>
      <w:r>
        <w:rPr>
          <w:rFonts w:eastAsia="Calibri"/>
          <w:bCs/>
          <w:color w:val="000000"/>
          <w:spacing w:val="40"/>
          <w:sz w:val="28"/>
          <w:szCs w:val="28"/>
          <w:lang w:bidi="ru-RU"/>
        </w:rPr>
        <w:t xml:space="preserve"> Р И К А З</w:t>
      </w:r>
    </w:p>
    <w:p w:rsidR="002F3502" w:rsidRPr="00BE00E8" w:rsidRDefault="002F3502" w:rsidP="004048FB">
      <w:pPr>
        <w:autoSpaceDN w:val="0"/>
        <w:jc w:val="center"/>
        <w:rPr>
          <w:rFonts w:cs="Courier New"/>
          <w:sz w:val="16"/>
          <w:szCs w:val="16"/>
          <w:lang w:eastAsia="zh-CN"/>
        </w:rPr>
      </w:pPr>
    </w:p>
    <w:p w:rsidR="002F3502" w:rsidRDefault="00BE00E8" w:rsidP="004048FB">
      <w:pPr>
        <w:jc w:val="center"/>
        <w:rPr>
          <w:sz w:val="26"/>
          <w:szCs w:val="26"/>
        </w:rPr>
      </w:pPr>
      <w:r w:rsidRPr="0061348D">
        <w:rPr>
          <w:sz w:val="26"/>
          <w:szCs w:val="26"/>
        </w:rPr>
        <w:t>от _______________  № ______________</w:t>
      </w:r>
    </w:p>
    <w:p w:rsidR="00BE00E8" w:rsidRPr="00BE00E8" w:rsidRDefault="00BE00E8" w:rsidP="004048FB">
      <w:pPr>
        <w:jc w:val="center"/>
        <w:rPr>
          <w:sz w:val="16"/>
          <w:szCs w:val="16"/>
        </w:rPr>
      </w:pPr>
    </w:p>
    <w:p w:rsidR="002F3502" w:rsidRPr="00BE00E8" w:rsidRDefault="00BE00E8" w:rsidP="004048FB">
      <w:pPr>
        <w:jc w:val="center"/>
        <w:rPr>
          <w:rFonts w:cs="Courier New"/>
          <w:sz w:val="26"/>
          <w:szCs w:val="26"/>
          <w:lang w:eastAsia="zh-CN"/>
        </w:rPr>
      </w:pPr>
      <w:r>
        <w:rPr>
          <w:sz w:val="26"/>
          <w:szCs w:val="26"/>
        </w:rPr>
        <w:t>г.</w:t>
      </w:r>
      <w:r w:rsidR="002F3502" w:rsidRPr="00BE00E8">
        <w:rPr>
          <w:sz w:val="26"/>
          <w:szCs w:val="26"/>
        </w:rPr>
        <w:t xml:space="preserve"> Курск</w:t>
      </w:r>
    </w:p>
    <w:p w:rsidR="002F3502" w:rsidRPr="007D2DC1" w:rsidRDefault="002F3502" w:rsidP="002F3502">
      <w:pPr>
        <w:rPr>
          <w:sz w:val="28"/>
        </w:rPr>
      </w:pPr>
    </w:p>
    <w:p w:rsidR="002C70A1" w:rsidRPr="008C4C4C" w:rsidRDefault="002C70A1" w:rsidP="002C70A1">
      <w:pPr>
        <w:ind w:firstLine="709"/>
        <w:jc w:val="center"/>
        <w:rPr>
          <w:b/>
          <w:sz w:val="26"/>
          <w:szCs w:val="26"/>
        </w:rPr>
      </w:pPr>
      <w:r w:rsidRPr="008C4C4C">
        <w:rPr>
          <w:b/>
          <w:sz w:val="26"/>
          <w:szCs w:val="26"/>
        </w:rPr>
        <w:t>Об утверждении Детального плана-графика</w:t>
      </w:r>
    </w:p>
    <w:p w:rsidR="002C70A1" w:rsidRPr="008C4C4C" w:rsidRDefault="002C70A1" w:rsidP="002C70A1">
      <w:pPr>
        <w:ind w:firstLine="709"/>
        <w:jc w:val="center"/>
        <w:rPr>
          <w:b/>
          <w:sz w:val="26"/>
          <w:szCs w:val="26"/>
        </w:rPr>
      </w:pPr>
      <w:r w:rsidRPr="008C4C4C">
        <w:rPr>
          <w:b/>
          <w:sz w:val="26"/>
          <w:szCs w:val="26"/>
        </w:rPr>
        <w:t>реализации государственной программы Курской области</w:t>
      </w:r>
    </w:p>
    <w:p w:rsidR="002C70A1" w:rsidRPr="008C4C4C" w:rsidRDefault="002C70A1" w:rsidP="002C70A1">
      <w:pPr>
        <w:ind w:firstLine="709"/>
        <w:jc w:val="center"/>
        <w:rPr>
          <w:b/>
          <w:sz w:val="26"/>
          <w:szCs w:val="26"/>
        </w:rPr>
      </w:pPr>
      <w:r w:rsidRPr="008C4C4C">
        <w:rPr>
          <w:b/>
          <w:sz w:val="26"/>
          <w:szCs w:val="26"/>
        </w:rPr>
        <w:t>«Развитие образования в Курской области»</w:t>
      </w:r>
    </w:p>
    <w:p w:rsidR="008C4C4C" w:rsidRPr="008C4C4C" w:rsidRDefault="002C70A1" w:rsidP="002C70A1">
      <w:pPr>
        <w:ind w:firstLine="709"/>
        <w:jc w:val="center"/>
        <w:rPr>
          <w:b/>
          <w:sz w:val="26"/>
          <w:szCs w:val="26"/>
        </w:rPr>
      </w:pPr>
      <w:r w:rsidRPr="008C4C4C">
        <w:rPr>
          <w:b/>
          <w:sz w:val="26"/>
          <w:szCs w:val="26"/>
        </w:rPr>
        <w:t>на текущ</w:t>
      </w:r>
      <w:r w:rsidR="008C4C4C" w:rsidRPr="008C4C4C">
        <w:rPr>
          <w:b/>
          <w:sz w:val="26"/>
          <w:szCs w:val="26"/>
        </w:rPr>
        <w:t>ий финансовый 2021</w:t>
      </w:r>
      <w:r w:rsidRPr="008C4C4C">
        <w:rPr>
          <w:b/>
          <w:sz w:val="26"/>
          <w:szCs w:val="26"/>
        </w:rPr>
        <w:t xml:space="preserve"> год и </w:t>
      </w:r>
    </w:p>
    <w:p w:rsidR="00D255AC" w:rsidRPr="008C4C4C" w:rsidRDefault="002C70A1" w:rsidP="008C4C4C">
      <w:pPr>
        <w:ind w:firstLine="709"/>
        <w:jc w:val="center"/>
        <w:rPr>
          <w:b/>
          <w:sz w:val="26"/>
          <w:szCs w:val="26"/>
        </w:rPr>
      </w:pPr>
      <w:r w:rsidRPr="008C4C4C">
        <w:rPr>
          <w:b/>
          <w:sz w:val="26"/>
          <w:szCs w:val="26"/>
        </w:rPr>
        <w:t>плановый период</w:t>
      </w:r>
      <w:r w:rsidR="008C4C4C" w:rsidRPr="008C4C4C">
        <w:rPr>
          <w:b/>
          <w:sz w:val="26"/>
          <w:szCs w:val="26"/>
        </w:rPr>
        <w:t xml:space="preserve"> 2022 и 2023</w:t>
      </w:r>
      <w:r w:rsidRPr="008C4C4C">
        <w:rPr>
          <w:b/>
          <w:sz w:val="26"/>
          <w:szCs w:val="26"/>
        </w:rPr>
        <w:t xml:space="preserve"> годов</w:t>
      </w:r>
    </w:p>
    <w:p w:rsidR="002C70A1" w:rsidRPr="008C4C4C" w:rsidRDefault="002C70A1" w:rsidP="002C70A1">
      <w:pPr>
        <w:ind w:firstLine="709"/>
        <w:jc w:val="center"/>
        <w:rPr>
          <w:b/>
          <w:sz w:val="26"/>
          <w:szCs w:val="26"/>
        </w:rPr>
      </w:pPr>
    </w:p>
    <w:p w:rsidR="0046281E" w:rsidRPr="008C4C4C" w:rsidRDefault="008C4C4C" w:rsidP="008C4C4C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gramStart"/>
      <w:r w:rsidR="0046281E" w:rsidRPr="008C4C4C">
        <w:rPr>
          <w:sz w:val="26"/>
          <w:szCs w:val="26"/>
        </w:rPr>
        <w:t>Утвердить прилагаемый Детальный план-график  реализации государственной программы Курской области «Развитие образования в Курской обл</w:t>
      </w:r>
      <w:r w:rsidRPr="008C4C4C">
        <w:rPr>
          <w:sz w:val="26"/>
          <w:szCs w:val="26"/>
        </w:rPr>
        <w:t>асти» на текущий финансовый 2021</w:t>
      </w:r>
      <w:r w:rsidR="0062683F">
        <w:rPr>
          <w:sz w:val="26"/>
          <w:szCs w:val="26"/>
        </w:rPr>
        <w:t xml:space="preserve"> год и </w:t>
      </w:r>
      <w:r w:rsidR="0046281E" w:rsidRPr="008C4C4C">
        <w:rPr>
          <w:sz w:val="26"/>
          <w:szCs w:val="26"/>
        </w:rPr>
        <w:t>плановый период 20</w:t>
      </w:r>
      <w:r w:rsidRPr="008C4C4C">
        <w:rPr>
          <w:sz w:val="26"/>
          <w:szCs w:val="26"/>
        </w:rPr>
        <w:t>22 и 2023</w:t>
      </w:r>
      <w:r w:rsidR="0046281E" w:rsidRPr="008C4C4C">
        <w:rPr>
          <w:sz w:val="26"/>
          <w:szCs w:val="26"/>
        </w:rPr>
        <w:t xml:space="preserve"> годов, утвержденной постановлением Администрации Курской области от 15.10.2013 г. № 737-па (в редакции постановлений Администрации Курской области от 08.04.</w:t>
      </w:r>
      <w:r w:rsidR="009474BA" w:rsidRPr="008C4C4C">
        <w:rPr>
          <w:sz w:val="26"/>
          <w:szCs w:val="26"/>
        </w:rPr>
        <w:t xml:space="preserve">2014 № 231-па, от 25.08.2014 </w:t>
      </w:r>
      <w:r w:rsidR="0046281E" w:rsidRPr="008C4C4C">
        <w:rPr>
          <w:sz w:val="26"/>
          <w:szCs w:val="26"/>
        </w:rPr>
        <w:t xml:space="preserve">№ 535-па, от 18.12.2014 № 839-па, от 20.04.2015 № 227-па, от 19.06.2015 № 373-па, </w:t>
      </w:r>
      <w:r w:rsidR="00084A36">
        <w:rPr>
          <w:sz w:val="26"/>
          <w:szCs w:val="26"/>
        </w:rPr>
        <w:t xml:space="preserve">      </w:t>
      </w:r>
      <w:r w:rsidR="0046281E" w:rsidRPr="008C4C4C">
        <w:rPr>
          <w:sz w:val="26"/>
          <w:szCs w:val="26"/>
        </w:rPr>
        <w:t>от 18.08.2015 № 533-па, от</w:t>
      </w:r>
      <w:proofErr w:type="gramEnd"/>
      <w:r w:rsidR="0046281E" w:rsidRPr="008C4C4C">
        <w:rPr>
          <w:sz w:val="26"/>
          <w:szCs w:val="26"/>
        </w:rPr>
        <w:t xml:space="preserve"> </w:t>
      </w:r>
      <w:proofErr w:type="gramStart"/>
      <w:r w:rsidR="0046281E" w:rsidRPr="008C4C4C">
        <w:rPr>
          <w:sz w:val="26"/>
          <w:szCs w:val="26"/>
        </w:rPr>
        <w:t xml:space="preserve">02.11.2015 № 750-па, от 22.01.2016 № 33-па, от 30.03.2016 </w:t>
      </w:r>
      <w:r w:rsidR="00084A36">
        <w:rPr>
          <w:sz w:val="26"/>
          <w:szCs w:val="26"/>
        </w:rPr>
        <w:t xml:space="preserve">       </w:t>
      </w:r>
      <w:r w:rsidR="0046281E" w:rsidRPr="008C4C4C">
        <w:rPr>
          <w:sz w:val="26"/>
          <w:szCs w:val="26"/>
        </w:rPr>
        <w:t xml:space="preserve">№ 173-па, от 22.04.2016  № 238-па, от 02.06.2016   № 371-па, от 15.06.2016 № 400-па, </w:t>
      </w:r>
      <w:r w:rsidR="00084A36">
        <w:rPr>
          <w:sz w:val="26"/>
          <w:szCs w:val="26"/>
        </w:rPr>
        <w:t xml:space="preserve">    </w:t>
      </w:r>
      <w:r w:rsidR="0046281E" w:rsidRPr="008C4C4C">
        <w:rPr>
          <w:sz w:val="26"/>
          <w:szCs w:val="26"/>
        </w:rPr>
        <w:t xml:space="preserve">от 24.06.2016 № 447-па, от 14.10.2016   № 780-па, от 15.12.2016 № 952-па, от 30.12.2016 № 1035-па, от 22.02.2017 № 140-па, от 18.04.2017 № 317-па, от 19.07.2017 № 590-па, </w:t>
      </w:r>
      <w:r w:rsidR="00084A36">
        <w:rPr>
          <w:sz w:val="26"/>
          <w:szCs w:val="26"/>
        </w:rPr>
        <w:t xml:space="preserve">    </w:t>
      </w:r>
      <w:r w:rsidR="0046281E" w:rsidRPr="008C4C4C">
        <w:rPr>
          <w:sz w:val="26"/>
          <w:szCs w:val="26"/>
        </w:rPr>
        <w:t>от 30.10.2017 № 838-па, от 12.12.2017 № 1022-па, от 22.12.2017 № 1076-па, от 30.01.2018 № 58-па</w:t>
      </w:r>
      <w:r w:rsidR="009474BA" w:rsidRPr="008C4C4C">
        <w:rPr>
          <w:sz w:val="26"/>
          <w:szCs w:val="26"/>
        </w:rPr>
        <w:t xml:space="preserve"> от 18.05.2018 № 418-па, от 24.07.2018 № 593-па, от 07.09.2018 № 723-па, </w:t>
      </w:r>
      <w:r w:rsidR="00084A36">
        <w:rPr>
          <w:sz w:val="26"/>
          <w:szCs w:val="26"/>
        </w:rPr>
        <w:t xml:space="preserve">         </w:t>
      </w:r>
      <w:r w:rsidR="009474BA" w:rsidRPr="008C4C4C">
        <w:rPr>
          <w:sz w:val="26"/>
          <w:szCs w:val="26"/>
        </w:rPr>
        <w:t>от</w:t>
      </w:r>
      <w:proofErr w:type="gramEnd"/>
      <w:r w:rsidR="009474BA" w:rsidRPr="008C4C4C">
        <w:rPr>
          <w:sz w:val="26"/>
          <w:szCs w:val="26"/>
        </w:rPr>
        <w:t xml:space="preserve"> </w:t>
      </w:r>
      <w:proofErr w:type="gramStart"/>
      <w:r w:rsidR="009474BA" w:rsidRPr="008C4C4C">
        <w:rPr>
          <w:sz w:val="26"/>
          <w:szCs w:val="26"/>
        </w:rPr>
        <w:t>29.11.2018 № 940-па, от 26.12.2018 № 1074-па, от 04.02.2019 № 60-па</w:t>
      </w:r>
      <w:r w:rsidR="00482D4E" w:rsidRPr="008C4C4C">
        <w:rPr>
          <w:sz w:val="26"/>
          <w:szCs w:val="26"/>
        </w:rPr>
        <w:t xml:space="preserve">, от 08.05.2019   № 394-па, от 04.07.2019 № 604-па, от 15.08.2019 № 763-па, от 30.09.2019 № 922-па, </w:t>
      </w:r>
      <w:r w:rsidR="00084A36">
        <w:rPr>
          <w:sz w:val="26"/>
          <w:szCs w:val="26"/>
        </w:rPr>
        <w:t xml:space="preserve">      </w:t>
      </w:r>
      <w:r w:rsidR="00482D4E" w:rsidRPr="008C4C4C">
        <w:rPr>
          <w:sz w:val="26"/>
          <w:szCs w:val="26"/>
        </w:rPr>
        <w:t>от 09.10.2019 № 970-па, от 06.12.2019 № 1209-па, от 24.12.2019 № 1328-па, от 06.03.2020 № 206-па, 10.03.2020 № 217-па</w:t>
      </w:r>
      <w:r w:rsidRPr="008C4C4C">
        <w:rPr>
          <w:sz w:val="26"/>
          <w:szCs w:val="26"/>
        </w:rPr>
        <w:t xml:space="preserve">, от 04.04.2020 № 344-па, от 17.04.2020 № 402-па, </w:t>
      </w:r>
      <w:r w:rsidR="00084A36">
        <w:rPr>
          <w:sz w:val="26"/>
          <w:szCs w:val="26"/>
        </w:rPr>
        <w:t xml:space="preserve">           </w:t>
      </w:r>
      <w:r w:rsidRPr="008C4C4C">
        <w:rPr>
          <w:sz w:val="26"/>
          <w:szCs w:val="26"/>
        </w:rPr>
        <w:t xml:space="preserve">от 21.05.2020 № 517-па, от 21.08.2020 № 852-па, от11.09.2020 № 927-па, от 01.10.2020 </w:t>
      </w:r>
      <w:r w:rsidR="00084A36">
        <w:rPr>
          <w:sz w:val="26"/>
          <w:szCs w:val="26"/>
        </w:rPr>
        <w:t xml:space="preserve">  </w:t>
      </w:r>
      <w:r w:rsidR="009D4AB7">
        <w:rPr>
          <w:sz w:val="26"/>
          <w:szCs w:val="26"/>
        </w:rPr>
        <w:t xml:space="preserve"> </w:t>
      </w:r>
      <w:bookmarkStart w:id="0" w:name="_GoBack"/>
      <w:bookmarkEnd w:id="0"/>
      <w:r w:rsidRPr="008C4C4C">
        <w:rPr>
          <w:sz w:val="26"/>
          <w:szCs w:val="26"/>
        </w:rPr>
        <w:t>№ 990-па, от 09.12.2020 № 1253-па, от 24.12.2020 № 1366-па, от 28.12.2020</w:t>
      </w:r>
      <w:proofErr w:type="gramEnd"/>
      <w:r w:rsidRPr="008C4C4C">
        <w:rPr>
          <w:sz w:val="26"/>
          <w:szCs w:val="26"/>
        </w:rPr>
        <w:t xml:space="preserve"> № </w:t>
      </w:r>
      <w:proofErr w:type="gramStart"/>
      <w:r w:rsidRPr="008C4C4C">
        <w:rPr>
          <w:sz w:val="26"/>
          <w:szCs w:val="26"/>
        </w:rPr>
        <w:t>1398-па, от 23.03.2021 № 250-па</w:t>
      </w:r>
      <w:r w:rsidR="0046281E" w:rsidRPr="008C4C4C">
        <w:rPr>
          <w:sz w:val="26"/>
          <w:szCs w:val="26"/>
        </w:rPr>
        <w:t>).</w:t>
      </w:r>
      <w:proofErr w:type="gramEnd"/>
    </w:p>
    <w:p w:rsidR="0046281E" w:rsidRPr="008C4C4C" w:rsidRDefault="0046281E" w:rsidP="0046281E">
      <w:pPr>
        <w:ind w:firstLine="709"/>
        <w:jc w:val="both"/>
        <w:rPr>
          <w:sz w:val="26"/>
          <w:szCs w:val="26"/>
        </w:rPr>
      </w:pPr>
      <w:r w:rsidRPr="008C4C4C">
        <w:rPr>
          <w:sz w:val="26"/>
          <w:szCs w:val="26"/>
        </w:rPr>
        <w:t xml:space="preserve">2. </w:t>
      </w:r>
      <w:proofErr w:type="gramStart"/>
      <w:r w:rsidRPr="008C4C4C">
        <w:rPr>
          <w:sz w:val="26"/>
          <w:szCs w:val="26"/>
        </w:rPr>
        <w:t>Разместить утвержденный Детальный план-график  реализации государственной программы Курской области «Развитие образования в Курской обл</w:t>
      </w:r>
      <w:r w:rsidR="009355B4">
        <w:rPr>
          <w:sz w:val="26"/>
          <w:szCs w:val="26"/>
        </w:rPr>
        <w:t>асти» на т</w:t>
      </w:r>
      <w:r w:rsidR="0062683F">
        <w:rPr>
          <w:sz w:val="26"/>
          <w:szCs w:val="26"/>
        </w:rPr>
        <w:t xml:space="preserve">екущий финансовый 2021 год и </w:t>
      </w:r>
      <w:r w:rsidR="009355B4">
        <w:rPr>
          <w:sz w:val="26"/>
          <w:szCs w:val="26"/>
        </w:rPr>
        <w:t>плановый период 2022 и 2023</w:t>
      </w:r>
      <w:r w:rsidRPr="008C4C4C">
        <w:rPr>
          <w:sz w:val="26"/>
          <w:szCs w:val="26"/>
        </w:rPr>
        <w:t xml:space="preserve"> годов на своем официальном сайте, а также на официальном сайте Администрации Курской области (подраздел «Государственные программы Курской области» раздела «Документы» в информационно-телекоммуникационной сети «Интернет») в 2-недельный срок со дня официального опубликования настоящего приказа.</w:t>
      </w:r>
      <w:proofErr w:type="gramEnd"/>
    </w:p>
    <w:p w:rsidR="0046281E" w:rsidRPr="008C4C4C" w:rsidRDefault="0046281E" w:rsidP="0046281E">
      <w:pPr>
        <w:ind w:firstLine="709"/>
        <w:jc w:val="both"/>
        <w:rPr>
          <w:sz w:val="26"/>
          <w:szCs w:val="26"/>
        </w:rPr>
      </w:pPr>
    </w:p>
    <w:p w:rsidR="0046281E" w:rsidRPr="008C4C4C" w:rsidRDefault="0046281E" w:rsidP="0046281E">
      <w:pPr>
        <w:jc w:val="both"/>
        <w:rPr>
          <w:sz w:val="26"/>
          <w:szCs w:val="26"/>
        </w:rPr>
      </w:pPr>
      <w:r w:rsidRPr="008C4C4C">
        <w:rPr>
          <w:sz w:val="26"/>
          <w:szCs w:val="26"/>
        </w:rPr>
        <w:t xml:space="preserve">Председатель комитета </w:t>
      </w:r>
    </w:p>
    <w:p w:rsidR="0046281E" w:rsidRPr="008C4C4C" w:rsidRDefault="0046281E" w:rsidP="0046281E">
      <w:pPr>
        <w:jc w:val="both"/>
        <w:rPr>
          <w:sz w:val="26"/>
          <w:szCs w:val="26"/>
        </w:rPr>
      </w:pPr>
      <w:r w:rsidRPr="008C4C4C">
        <w:rPr>
          <w:sz w:val="26"/>
          <w:szCs w:val="26"/>
        </w:rPr>
        <w:t>образования и науки</w:t>
      </w:r>
    </w:p>
    <w:p w:rsidR="00D255AC" w:rsidRPr="008C4C4C" w:rsidRDefault="0046281E" w:rsidP="0046281E">
      <w:pPr>
        <w:jc w:val="both"/>
        <w:rPr>
          <w:sz w:val="26"/>
          <w:szCs w:val="26"/>
        </w:rPr>
      </w:pPr>
      <w:r w:rsidRPr="008C4C4C">
        <w:rPr>
          <w:sz w:val="26"/>
          <w:szCs w:val="26"/>
        </w:rPr>
        <w:t>Курской области</w:t>
      </w:r>
      <w:r w:rsidRPr="008C4C4C">
        <w:rPr>
          <w:sz w:val="26"/>
          <w:szCs w:val="26"/>
        </w:rPr>
        <w:tab/>
      </w:r>
      <w:r w:rsidRPr="008C4C4C">
        <w:rPr>
          <w:sz w:val="26"/>
          <w:szCs w:val="26"/>
        </w:rPr>
        <w:tab/>
      </w:r>
      <w:r w:rsidRPr="008C4C4C">
        <w:rPr>
          <w:sz w:val="26"/>
          <w:szCs w:val="26"/>
        </w:rPr>
        <w:tab/>
      </w:r>
      <w:r w:rsidRPr="008C4C4C">
        <w:rPr>
          <w:sz w:val="26"/>
          <w:szCs w:val="26"/>
        </w:rPr>
        <w:tab/>
      </w:r>
      <w:r w:rsidRPr="008C4C4C">
        <w:rPr>
          <w:sz w:val="26"/>
          <w:szCs w:val="26"/>
        </w:rPr>
        <w:tab/>
      </w:r>
      <w:r w:rsidRPr="008C4C4C">
        <w:rPr>
          <w:sz w:val="26"/>
          <w:szCs w:val="26"/>
        </w:rPr>
        <w:tab/>
      </w:r>
      <w:r w:rsidRPr="008C4C4C">
        <w:rPr>
          <w:sz w:val="26"/>
          <w:szCs w:val="26"/>
        </w:rPr>
        <w:tab/>
        <w:t xml:space="preserve">                </w:t>
      </w:r>
      <w:r w:rsidR="008C4C4C">
        <w:rPr>
          <w:sz w:val="26"/>
          <w:szCs w:val="26"/>
        </w:rPr>
        <w:t xml:space="preserve">        </w:t>
      </w:r>
      <w:r w:rsidRPr="008C4C4C">
        <w:rPr>
          <w:sz w:val="26"/>
          <w:szCs w:val="26"/>
        </w:rPr>
        <w:t>Н.А. Пархоменко</w:t>
      </w:r>
    </w:p>
    <w:sectPr w:rsidR="00D255AC" w:rsidRPr="008C4C4C" w:rsidSect="00CB35ED">
      <w:headerReference w:type="default" r:id="rId10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F20" w:rsidRDefault="004A6F20" w:rsidP="007F5893">
      <w:r>
        <w:separator/>
      </w:r>
    </w:p>
  </w:endnote>
  <w:endnote w:type="continuationSeparator" w:id="0">
    <w:p w:rsidR="004A6F20" w:rsidRDefault="004A6F20" w:rsidP="007F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F20" w:rsidRDefault="004A6F20" w:rsidP="007F5893">
      <w:r>
        <w:separator/>
      </w:r>
    </w:p>
  </w:footnote>
  <w:footnote w:type="continuationSeparator" w:id="0">
    <w:p w:rsidR="004A6F20" w:rsidRDefault="004A6F20" w:rsidP="007F58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07C" w:rsidRPr="00FA707C" w:rsidRDefault="00FA707C" w:rsidP="00FA707C">
    <w:pPr>
      <w:pStyle w:val="a8"/>
      <w:jc w:val="right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203"/>
    <w:rsid w:val="00000FB1"/>
    <w:rsid w:val="00001999"/>
    <w:rsid w:val="000035FC"/>
    <w:rsid w:val="000115A8"/>
    <w:rsid w:val="00081F1F"/>
    <w:rsid w:val="00084A36"/>
    <w:rsid w:val="000A1F5E"/>
    <w:rsid w:val="000B44E1"/>
    <w:rsid w:val="000B6600"/>
    <w:rsid w:val="000C6109"/>
    <w:rsid w:val="000E71C1"/>
    <w:rsid w:val="00100272"/>
    <w:rsid w:val="001233AF"/>
    <w:rsid w:val="001269CE"/>
    <w:rsid w:val="00126FA7"/>
    <w:rsid w:val="00152966"/>
    <w:rsid w:val="001A0337"/>
    <w:rsid w:val="001C7FC0"/>
    <w:rsid w:val="001D20A2"/>
    <w:rsid w:val="001E468E"/>
    <w:rsid w:val="002255B9"/>
    <w:rsid w:val="002414EA"/>
    <w:rsid w:val="002A26E2"/>
    <w:rsid w:val="002C70A1"/>
    <w:rsid w:val="002E0348"/>
    <w:rsid w:val="002E6568"/>
    <w:rsid w:val="002F3502"/>
    <w:rsid w:val="003015B1"/>
    <w:rsid w:val="0032018E"/>
    <w:rsid w:val="00334364"/>
    <w:rsid w:val="00336E4F"/>
    <w:rsid w:val="003650AB"/>
    <w:rsid w:val="00367C76"/>
    <w:rsid w:val="003734ED"/>
    <w:rsid w:val="00374D46"/>
    <w:rsid w:val="003855EF"/>
    <w:rsid w:val="003D0BA0"/>
    <w:rsid w:val="003E3078"/>
    <w:rsid w:val="004048FB"/>
    <w:rsid w:val="00416DEA"/>
    <w:rsid w:val="0046281E"/>
    <w:rsid w:val="004701C7"/>
    <w:rsid w:val="004763D9"/>
    <w:rsid w:val="00482D4E"/>
    <w:rsid w:val="004A6F20"/>
    <w:rsid w:val="004C3498"/>
    <w:rsid w:val="005345F7"/>
    <w:rsid w:val="005678C5"/>
    <w:rsid w:val="00576A7C"/>
    <w:rsid w:val="005A7F77"/>
    <w:rsid w:val="005C4DFE"/>
    <w:rsid w:val="005F5371"/>
    <w:rsid w:val="0061348D"/>
    <w:rsid w:val="0062683F"/>
    <w:rsid w:val="0065398A"/>
    <w:rsid w:val="0065534C"/>
    <w:rsid w:val="00674C3B"/>
    <w:rsid w:val="006812CE"/>
    <w:rsid w:val="0068182F"/>
    <w:rsid w:val="006A4FC8"/>
    <w:rsid w:val="006C4FF3"/>
    <w:rsid w:val="006D469C"/>
    <w:rsid w:val="0072469B"/>
    <w:rsid w:val="00727AD9"/>
    <w:rsid w:val="007C0095"/>
    <w:rsid w:val="007D156A"/>
    <w:rsid w:val="007D23D5"/>
    <w:rsid w:val="007D58C5"/>
    <w:rsid w:val="007E75D6"/>
    <w:rsid w:val="007F5893"/>
    <w:rsid w:val="007F6387"/>
    <w:rsid w:val="0080614A"/>
    <w:rsid w:val="00817214"/>
    <w:rsid w:val="00866942"/>
    <w:rsid w:val="00872633"/>
    <w:rsid w:val="00872CAB"/>
    <w:rsid w:val="008A00D1"/>
    <w:rsid w:val="008C4C4C"/>
    <w:rsid w:val="008E3EBE"/>
    <w:rsid w:val="00906AB8"/>
    <w:rsid w:val="009132D9"/>
    <w:rsid w:val="00915CA1"/>
    <w:rsid w:val="009305B4"/>
    <w:rsid w:val="009355B4"/>
    <w:rsid w:val="009400B4"/>
    <w:rsid w:val="009474BA"/>
    <w:rsid w:val="00953217"/>
    <w:rsid w:val="009873AE"/>
    <w:rsid w:val="009C3017"/>
    <w:rsid w:val="009C4319"/>
    <w:rsid w:val="009D4AB7"/>
    <w:rsid w:val="009E431C"/>
    <w:rsid w:val="00A11C55"/>
    <w:rsid w:val="00A15BC2"/>
    <w:rsid w:val="00A15D62"/>
    <w:rsid w:val="00A64F5A"/>
    <w:rsid w:val="00A6694D"/>
    <w:rsid w:val="00A71F7E"/>
    <w:rsid w:val="00A84538"/>
    <w:rsid w:val="00AD76FB"/>
    <w:rsid w:val="00B95F63"/>
    <w:rsid w:val="00BB231D"/>
    <w:rsid w:val="00BC54C6"/>
    <w:rsid w:val="00BD227D"/>
    <w:rsid w:val="00BE00E8"/>
    <w:rsid w:val="00BF1249"/>
    <w:rsid w:val="00C0056E"/>
    <w:rsid w:val="00C07BE7"/>
    <w:rsid w:val="00C2199D"/>
    <w:rsid w:val="00C2316F"/>
    <w:rsid w:val="00C434BA"/>
    <w:rsid w:val="00C437D2"/>
    <w:rsid w:val="00CB35ED"/>
    <w:rsid w:val="00CC02B9"/>
    <w:rsid w:val="00CC2541"/>
    <w:rsid w:val="00CE606F"/>
    <w:rsid w:val="00CF0917"/>
    <w:rsid w:val="00CF0AA8"/>
    <w:rsid w:val="00D0345C"/>
    <w:rsid w:val="00D13A79"/>
    <w:rsid w:val="00D255AC"/>
    <w:rsid w:val="00D30584"/>
    <w:rsid w:val="00D33963"/>
    <w:rsid w:val="00D5567E"/>
    <w:rsid w:val="00D811D0"/>
    <w:rsid w:val="00D86452"/>
    <w:rsid w:val="00D95203"/>
    <w:rsid w:val="00DA5EFA"/>
    <w:rsid w:val="00DB2A22"/>
    <w:rsid w:val="00DB3731"/>
    <w:rsid w:val="00DD7DA4"/>
    <w:rsid w:val="00E16910"/>
    <w:rsid w:val="00E219E9"/>
    <w:rsid w:val="00E429EA"/>
    <w:rsid w:val="00E532EB"/>
    <w:rsid w:val="00E60EAA"/>
    <w:rsid w:val="00E66221"/>
    <w:rsid w:val="00EC27DB"/>
    <w:rsid w:val="00EC37FD"/>
    <w:rsid w:val="00ED4114"/>
    <w:rsid w:val="00EE231D"/>
    <w:rsid w:val="00EE4751"/>
    <w:rsid w:val="00F211F9"/>
    <w:rsid w:val="00F32C1A"/>
    <w:rsid w:val="00F33716"/>
    <w:rsid w:val="00F36D46"/>
    <w:rsid w:val="00F52A5E"/>
    <w:rsid w:val="00F71F96"/>
    <w:rsid w:val="00F9140F"/>
    <w:rsid w:val="00FA3167"/>
    <w:rsid w:val="00FA707C"/>
    <w:rsid w:val="00FD2905"/>
    <w:rsid w:val="00FD3751"/>
    <w:rsid w:val="00FD6183"/>
    <w:rsid w:val="00FE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2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2A5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2A5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ody Text"/>
    <w:basedOn w:val="a"/>
    <w:link w:val="a6"/>
    <w:uiPriority w:val="99"/>
    <w:unhideWhenUsed/>
    <w:rsid w:val="00CE606F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CE60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CE606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nsPlusNormal">
    <w:name w:val="ConsPlusNormal"/>
    <w:uiPriority w:val="99"/>
    <w:rsid w:val="00CE60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7F589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F5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F589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F589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2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2A5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2A5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ody Text"/>
    <w:basedOn w:val="a"/>
    <w:link w:val="a6"/>
    <w:uiPriority w:val="99"/>
    <w:unhideWhenUsed/>
    <w:rsid w:val="00CE606F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CE60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CE606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nsPlusNormal">
    <w:name w:val="ConsPlusNormal"/>
    <w:uiPriority w:val="99"/>
    <w:rsid w:val="00CE60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7F589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F5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F589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F589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3816-6D5D-4A72-9BB2-09811CC4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Людмила Георгиевна Жиляева</cp:lastModifiedBy>
  <cp:revision>8</cp:revision>
  <cp:lastPrinted>2021-04-29T14:05:00Z</cp:lastPrinted>
  <dcterms:created xsi:type="dcterms:W3CDTF">2021-04-14T13:51:00Z</dcterms:created>
  <dcterms:modified xsi:type="dcterms:W3CDTF">2021-04-29T14:28:00Z</dcterms:modified>
</cp:coreProperties>
</file>