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50"/>
        <w:jc w:val="left"/>
        <w:rPr>
          <w:rFonts w:ascii="Times New Roman" w:hAnsi="Times New Roman" w:eastAsia="楷体" w:cs="Times New Roman"/>
          <w:b/>
          <w:sz w:val="80"/>
          <w:szCs w:val="80"/>
        </w:rPr>
      </w:pPr>
    </w:p>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center"/>
        <w:rPr>
          <w:rFonts w:ascii="Times New Roman" w:hAnsi="Times New Roman" w:eastAsia="楷体" w:cs="Times New Roman"/>
          <w:b/>
          <w:sz w:val="28"/>
          <w:szCs w:val="28"/>
        </w:rPr>
      </w:pP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基于授课内容的AF基本程序的编写</w:t>
      </w:r>
    </w:p>
    <w:p>
      <w:pPr>
        <w:jc w:val="center"/>
        <w:rPr>
          <w:rFonts w:hint="eastAsia" w:ascii="Times New Roman" w:hAnsi="Times New Roman" w:eastAsia="楷体" w:cs="Times New Roman"/>
          <w:b/>
          <w:sz w:val="28"/>
          <w:szCs w:val="28"/>
          <w:lang w:val="en-US" w:eastAsia="zh-CN"/>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lang w:val="en-US" w:eastAsia="zh-CN"/>
        </w:rPr>
        <w:t>王思薇</w:t>
      </w:r>
    </w:p>
    <w:p>
      <w:pPr>
        <w:jc w:val="center"/>
        <w:rPr>
          <w:rFonts w:hint="eastAsia" w:ascii="Times New Roman" w:hAnsi="Times New Roman" w:eastAsia="楷体" w:cs="Times New Roman"/>
          <w:b/>
          <w:sz w:val="28"/>
          <w:szCs w:val="28"/>
          <w:lang w:val="en-US" w:eastAsia="zh-CN"/>
        </w:rPr>
      </w:pP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lang w:val="en-US" w:eastAsia="zh-CN"/>
        </w:rPr>
        <w:t>04016109</w:t>
      </w:r>
    </w:p>
    <w:p>
      <w:pPr>
        <w:jc w:val="center"/>
        <w:rPr>
          <w:rFonts w:hint="eastAsia" w:ascii="Times New Roman" w:hAnsi="Times New Roman" w:eastAsia="楷体" w:cs="Times New Roman"/>
          <w:b/>
          <w:sz w:val="28"/>
          <w:szCs w:val="28"/>
          <w:lang w:val="en-US" w:eastAsia="zh-CN"/>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lang w:val="en-US" w:eastAsia="zh-CN"/>
        </w:rPr>
        <w:t>040161</w:t>
      </w:r>
    </w:p>
    <w:p>
      <w:pPr>
        <w:jc w:val="center"/>
        <w:rPr>
          <w:rFonts w:hint="eastAsia" w:ascii="Times New Roman" w:hAnsi="Times New Roman" w:eastAsia="楷体" w:cs="Times New Roman"/>
          <w:b/>
          <w:sz w:val="28"/>
          <w:szCs w:val="28"/>
          <w:lang w:val="en-US" w:eastAsia="zh-CN"/>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i w:val="0"/>
          <w:iCs w:val="0"/>
          <w:sz w:val="28"/>
          <w:szCs w:val="28"/>
          <w:u w:val="thick"/>
          <w:lang w:val="en-US" w:eastAsia="zh-CN"/>
        </w:rPr>
        <w:t>信息工程与科学学院</w:t>
      </w:r>
    </w:p>
    <w:p>
      <w:pPr>
        <w:jc w:val="left"/>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rPr>
      </w:pPr>
      <w:r>
        <w:rPr>
          <w:rFonts w:ascii="Times New Roman" w:hAnsi="Times New Roman" w:eastAsia="楷体" w:cs="Times New Roman"/>
          <w:b/>
          <w:color w:val="000000" w:themeColor="text1"/>
          <w:sz w:val="32"/>
          <w:szCs w:val="32"/>
        </w:rPr>
        <w:t xml:space="preserve">       </w:t>
      </w:r>
      <w:r>
        <w:rPr>
          <w:rFonts w:hint="eastAsia" w:ascii="Times New Roman" w:hAnsi="Times New Roman" w:eastAsia="楷体" w:cs="Times New Roman"/>
          <w:b/>
          <w:color w:val="000000" w:themeColor="text1"/>
          <w:sz w:val="32"/>
          <w:szCs w:val="32"/>
        </w:rPr>
        <w:t>2018年1</w:t>
      </w:r>
      <w:r>
        <w:rPr>
          <w:rFonts w:hint="eastAsia" w:ascii="Times New Roman" w:hAnsi="Times New Roman" w:eastAsia="楷体" w:cs="Times New Roman"/>
          <w:b/>
          <w:color w:val="000000" w:themeColor="text1"/>
          <w:sz w:val="32"/>
          <w:szCs w:val="32"/>
          <w:lang w:val="en-US" w:eastAsia="zh-CN"/>
        </w:rPr>
        <w:t>2</w:t>
      </w:r>
      <w:r>
        <w:rPr>
          <w:rFonts w:hint="eastAsia" w:ascii="Times New Roman" w:hAnsi="Times New Roman" w:eastAsia="楷体" w:cs="Times New Roman"/>
          <w:b/>
          <w:color w:val="000000" w:themeColor="text1"/>
          <w:sz w:val="32"/>
          <w:szCs w:val="32"/>
        </w:rPr>
        <w:t>月</w:t>
      </w:r>
    </w:p>
    <w:p>
      <w:pPr>
        <w:rPr>
          <w:rFonts w:ascii="Times New Roman" w:hAnsi="Times New Roman" w:cs="Times New Roman"/>
          <w:b/>
          <w:sz w:val="32"/>
          <w:szCs w:val="32"/>
        </w:rPr>
      </w:pPr>
    </w:p>
    <w:p>
      <w:pPr>
        <w:pStyle w:val="3"/>
        <w:numPr>
          <w:ilvl w:val="0"/>
          <w:numId w:val="0"/>
        </w:numPr>
        <w:spacing w:line="480" w:lineRule="auto"/>
        <w:ind w:left="759" w:hanging="759"/>
      </w:pPr>
      <w:bookmarkStart w:id="0" w:name="_MON_1067361298"/>
      <w:bookmarkEnd w:id="0"/>
      <w:bookmarkStart w:id="1" w:name="_MON_1069343902"/>
      <w:bookmarkEnd w:id="1"/>
      <w:bookmarkStart w:id="2" w:name="_MON_1067360971"/>
      <w:bookmarkEnd w:id="2"/>
      <w:r>
        <w:rPr>
          <w:rFonts w:hint="eastAsia"/>
        </w:rPr>
        <w:t>一、实验目的</w:t>
      </w: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实验工具：</w:t>
      </w:r>
      <w:r>
        <w:rPr>
          <w:rFonts w:ascii="Times New Roman" w:hAnsi="Times New Roman" w:cs="Times New Roman"/>
          <w:color w:val="000000" w:themeColor="text1"/>
          <w:sz w:val="24"/>
          <w:szCs w:val="24"/>
        </w:rPr>
        <w:t>Matlab R201</w:t>
      </w:r>
      <w:r>
        <w:rPr>
          <w:rFonts w:hint="eastAsia" w:ascii="Times New Roman" w:hAnsi="Times New Roman" w:cs="Times New Roman"/>
          <w:color w:val="000000" w:themeColor="text1"/>
          <w:sz w:val="24"/>
          <w:szCs w:val="24"/>
          <w:lang w:val="en-US" w:eastAsia="zh-CN"/>
        </w:rPr>
        <w:t>8</w:t>
      </w:r>
    </w:p>
    <w:p>
      <w:pPr>
        <w:spacing w:line="360" w:lineRule="auto"/>
        <w:rPr>
          <w:rFonts w:hint="eastAsia" w:ascii="Times New Roman" w:hAnsi="Times New Roman"/>
          <w:sz w:val="24"/>
          <w:szCs w:val="24"/>
        </w:rPr>
      </w:pPr>
      <w:r>
        <w:rPr>
          <w:rFonts w:hint="eastAsia" w:cs="Times New Roman" w:asciiTheme="minorEastAsia" w:hAnsiTheme="minorEastAsia"/>
          <w:color w:val="000000" w:themeColor="text1"/>
          <w:sz w:val="24"/>
          <w:szCs w:val="24"/>
        </w:rPr>
        <w:t>实验目的：</w:t>
      </w:r>
      <w:r>
        <w:rPr>
          <w:rFonts w:ascii="Times New Roman" w:hAnsi="Times New Roman"/>
          <w:sz w:val="24"/>
          <w:szCs w:val="24"/>
        </w:rPr>
        <w:t>本项题目旨在研究多中继环境下采用固定中继的协作系统在采用不同中继结构时的系统性能增益，分析BER及分集增益并通过仿真验证理论分析的正确性</w:t>
      </w:r>
      <w:r>
        <w:rPr>
          <w:rFonts w:hint="eastAsia" w:ascii="Times New Roman" w:hAnsi="Times New Roman"/>
          <w:sz w:val="24"/>
          <w:szCs w:val="24"/>
        </w:rPr>
        <w:t>。</w:t>
      </w:r>
    </w:p>
    <w:p>
      <w:pPr>
        <w:spacing w:line="360" w:lineRule="auto"/>
        <w:rPr>
          <w:rFonts w:hint="eastAsia" w:ascii="Times New Roman" w:hAnsi="Times New Roman"/>
          <w:sz w:val="24"/>
          <w:szCs w:val="24"/>
        </w:rPr>
      </w:pPr>
    </w:p>
    <w:p>
      <w:pPr>
        <w:pStyle w:val="3"/>
        <w:numPr>
          <w:ilvl w:val="0"/>
          <w:numId w:val="0"/>
        </w:numPr>
        <w:ind w:left="759" w:hanging="759"/>
      </w:pPr>
      <w:r>
        <w:rPr>
          <w:rFonts w:hint="eastAsia"/>
        </w:rPr>
        <w:t>二、实验要求</w:t>
      </w: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1、按照课上所讲AF或DF程序框架，自己独立完成AF或DF的基本程序的编写，并根据实验结果完成实验报告；</w:t>
      </w: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2、列出上机的调试程序。</w:t>
      </w: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3、进行实验结果的分析和讨论。</w:t>
      </w: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p>
    <w:p>
      <w:pPr>
        <w:pStyle w:val="3"/>
        <w:numPr>
          <w:ilvl w:val="0"/>
          <w:numId w:val="0"/>
        </w:numPr>
        <w:ind w:left="759" w:hanging="759"/>
      </w:pPr>
      <w:r>
        <w:rPr>
          <w:rFonts w:hint="eastAsia"/>
        </w:rPr>
        <w:t>三、实验内容</w:t>
      </w: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1.实验原理</w:t>
      </w:r>
    </w:p>
    <w:p>
      <w:pPr>
        <w:pStyle w:val="4"/>
        <w:rPr>
          <w:rFonts w:ascii="Times New Roman" w:hAnsi="Times New Roman"/>
          <w:sz w:val="24"/>
          <w:szCs w:val="24"/>
        </w:rPr>
      </w:pPr>
      <w:bookmarkStart w:id="3" w:name="_Toc263468052"/>
      <w:r>
        <w:rPr>
          <w:rFonts w:hint="eastAsia" w:ascii="Times New Roman" w:hAnsi="Times New Roman"/>
          <w:sz w:val="24"/>
          <w:szCs w:val="24"/>
        </w:rPr>
        <w:t>1</w:t>
      </w:r>
      <w:r>
        <w:rPr>
          <w:rFonts w:ascii="Times New Roman" w:hAnsi="Times New Roman"/>
          <w:sz w:val="24"/>
          <w:szCs w:val="24"/>
        </w:rPr>
        <w:t>.1.1  AF模式基本原理及性能</w:t>
      </w:r>
      <w:bookmarkEnd w:id="3"/>
    </w:p>
    <w:p>
      <w:pPr>
        <w:spacing w:line="360" w:lineRule="auto"/>
        <w:ind w:firstLine="420"/>
        <w:rPr>
          <w:rFonts w:ascii="Times New Roman" w:hAnsi="Times New Roman"/>
          <w:sz w:val="24"/>
          <w:szCs w:val="24"/>
        </w:rPr>
      </w:pPr>
      <w:r>
        <w:rPr>
          <w:rFonts w:ascii="Times New Roman" w:hAnsi="Times New Roman"/>
          <w:sz w:val="24"/>
          <w:szCs w:val="24"/>
        </w:rPr>
        <w:t>放大转发模式（Amplify-and-Forward，AF），有文献中也称为前向放大、非再生中继。在AF协议下，中继采用模拟处理，不对接收的信号进行解调和解码，而是直接对接收到的带有噪声的信号进行放大，然后发送给接收端。图</w:t>
      </w:r>
      <w:r>
        <w:rPr>
          <w:rFonts w:hint="eastAsia" w:ascii="Times New Roman" w:hAnsi="Times New Roman"/>
          <w:sz w:val="24"/>
          <w:szCs w:val="24"/>
        </w:rPr>
        <w:t>1</w:t>
      </w:r>
      <w:r>
        <w:rPr>
          <w:rFonts w:ascii="Times New Roman" w:hAnsi="Times New Roman"/>
          <w:sz w:val="24"/>
          <w:szCs w:val="24"/>
        </w:rPr>
        <w:t>.1所示为单中继AF协议的原理及其基本过程。</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409950" cy="1901190"/>
            <wp:effectExtent l="0" t="0" r="381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D:\郭昌伟毕设\郭昌伟的毕业设计\论文中的插图\图3.1.1 单中继AF协作通信原理.emf"/>
                    <pic:cNvPicPr>
                      <a:picLocks noChangeAspect="1" noChangeArrowheads="1"/>
                    </pic:cNvPicPr>
                  </pic:nvPicPr>
                  <pic:blipFill>
                    <a:blip r:embed="rId5" cstate="print"/>
                    <a:srcRect/>
                    <a:stretch>
                      <a:fillRect/>
                    </a:stretch>
                  </pic:blipFill>
                  <pic:spPr>
                    <a:xfrm>
                      <a:off x="0" y="0"/>
                      <a:ext cx="3419177" cy="1906673"/>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.1  单中继AF协作通信原理</w:t>
      </w:r>
    </w:p>
    <w:p>
      <w:pPr>
        <w:spacing w:line="360" w:lineRule="auto"/>
        <w:ind w:firstLine="420"/>
        <w:rPr>
          <w:rFonts w:ascii="Times New Roman" w:hAnsi="Times New Roman"/>
          <w:sz w:val="24"/>
          <w:szCs w:val="24"/>
        </w:rPr>
      </w:pPr>
      <w:r>
        <w:rPr>
          <w:rFonts w:ascii="Times New Roman" w:hAnsi="Times New Roman"/>
          <w:sz w:val="24"/>
          <w:szCs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pStyle w:val="4"/>
        <w:rPr>
          <w:rFonts w:ascii="Times New Roman" w:hAnsi="Times New Roman"/>
          <w:sz w:val="24"/>
          <w:szCs w:val="24"/>
        </w:rPr>
      </w:pPr>
      <w:bookmarkStart w:id="4" w:name="_Toc263468053"/>
      <w:r>
        <w:rPr>
          <w:rFonts w:hint="eastAsia" w:ascii="Times New Roman" w:hAnsi="Times New Roman"/>
          <w:sz w:val="24"/>
          <w:szCs w:val="24"/>
        </w:rPr>
        <w:t>1</w:t>
      </w:r>
      <w:r>
        <w:rPr>
          <w:rFonts w:ascii="Times New Roman" w:hAnsi="Times New Roman"/>
          <w:sz w:val="24"/>
          <w:szCs w:val="24"/>
        </w:rPr>
        <w:t>.1.2  单中继AF协作通信过程</w:t>
      </w:r>
      <w:bookmarkEnd w:id="4"/>
    </w:p>
    <w:p>
      <w:pPr>
        <w:spacing w:line="360" w:lineRule="auto"/>
        <w:ind w:firstLine="420"/>
        <w:rPr>
          <w:rFonts w:ascii="Times New Roman" w:hAnsi="Times New Roman"/>
          <w:sz w:val="24"/>
          <w:szCs w:val="24"/>
        </w:rPr>
      </w:pPr>
      <w:r>
        <w:rPr>
          <w:rFonts w:ascii="Times New Roman" w:hAnsi="Times New Roman"/>
          <w:sz w:val="24"/>
          <w:szCs w:val="24"/>
        </w:rPr>
        <w:t>1．源端广播过程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rPr>
          <w:rFonts w:ascii="Times New Roman" w:hAnsi="Times New Roman"/>
          <w:sz w:val="24"/>
          <w:szCs w:val="24"/>
        </w:rPr>
      </w:pPr>
      <w:r>
        <w:rPr>
          <w:rFonts w:ascii="Times New Roman" w:hAnsi="Times New Roman"/>
          <w:sz w:val="24"/>
          <w:szCs w:val="24"/>
        </w:rPr>
        <w:t>2．中继端放大转发过程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line="360" w:lineRule="auto"/>
        <w:rPr>
          <w:rFonts w:ascii="Times New Roman" w:hAnsi="Times New Roman"/>
          <w:sz w:val="24"/>
          <w:szCs w:val="24"/>
        </w:rPr>
      </w:pP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spacing w:line="480" w:lineRule="auto"/>
        <w:rPr>
          <w:rFonts w:hint="eastAsia" w:cs="Times New Roman" w:asciiTheme="minorEastAsia" w:hAnsiTheme="minorEastAsia"/>
          <w:color w:val="000000" w:themeColor="text1"/>
          <w:sz w:val="24"/>
          <w:szCs w:val="24"/>
        </w:rPr>
      </w:pPr>
    </w:p>
    <w:p>
      <w:pPr>
        <w:spacing w:line="480" w:lineRule="auto"/>
        <w:rPr>
          <w:rFonts w:hint="eastAsia" w:cs="Times New Roman" w:asciiTheme="minorEastAsia" w:hAnsiTheme="minorEastAsia"/>
          <w:color w:val="000000" w:themeColor="text1"/>
          <w:sz w:val="24"/>
          <w:szCs w:val="24"/>
        </w:rPr>
      </w:pPr>
    </w:p>
    <w:p>
      <w:pPr>
        <w:spacing w:line="48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2.实验程序</w:t>
      </w:r>
    </w:p>
    <w:p>
      <w:pPr>
        <w:spacing w:line="480" w:lineRule="auto"/>
        <w:rPr>
          <w:rFonts w:cs="Times New Roman" w:asciiTheme="minorAscii" w:hAnsiTheme="minorEastAsia"/>
          <w:color w:val="000000" w:themeColor="text1"/>
          <w:sz w:val="21"/>
          <w:szCs w:val="21"/>
        </w:rPr>
      </w:pPr>
      <w:r>
        <w:rPr>
          <w:rFonts w:hint="eastAsia" w:cs="Times New Roman" w:asciiTheme="minorAscii" w:hAnsiTheme="minorEastAsia"/>
          <w:color w:val="000000" w:themeColor="text1"/>
          <w:sz w:val="21"/>
          <w:szCs w:val="21"/>
        </w:rPr>
        <w:t>Matlab调试程序：</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%12/17/2018     Wang Siwei</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%一个具有差错检测的AF仿真程序</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%并非原创，编解码部分有所借鉴（来自Pudn）</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echo </w:t>
      </w:r>
      <w:r>
        <w:rPr>
          <w:rFonts w:hint="eastAsia" w:hAnsi="Courier New" w:asciiTheme="minorAscii"/>
          <w:color w:val="A020F0"/>
          <w:sz w:val="21"/>
          <w:szCs w:val="21"/>
        </w:rPr>
        <w:t>off</w:t>
      </w:r>
      <w:r>
        <w:rPr>
          <w:rFonts w:hint="eastAsia" w:hAnsi="Courier New" w:asciiTheme="minorAscii"/>
          <w:color w:val="000000"/>
          <w:sz w:val="21"/>
          <w:szCs w:val="21"/>
        </w:rPr>
        <w:t xml:space="preserve">;clear </w:t>
      </w:r>
      <w:r>
        <w:rPr>
          <w:rFonts w:hint="eastAsia" w:hAnsi="Courier New" w:asciiTheme="minorAscii"/>
          <w:color w:val="A020F0"/>
          <w:sz w:val="21"/>
          <w:szCs w:val="21"/>
        </w:rPr>
        <w:t>all</w:t>
      </w:r>
      <w:r>
        <w:rPr>
          <w:rFonts w:hint="eastAsia" w:hAnsi="Courier New" w:asciiTheme="minorAscii"/>
          <w:color w:val="000000"/>
          <w:sz w:val="21"/>
          <w:szCs w:val="21"/>
        </w:rPr>
        <w:t xml:space="preserve">;close </w:t>
      </w:r>
      <w:r>
        <w:rPr>
          <w:rFonts w:hint="eastAsia" w:hAnsi="Courier New" w:asciiTheme="minorAscii"/>
          <w:color w:val="A020F0"/>
          <w:sz w:val="21"/>
          <w:szCs w:val="21"/>
        </w:rPr>
        <w:t>all</w:t>
      </w:r>
      <w:r>
        <w:rPr>
          <w:rFonts w:hint="eastAsia" w:hAnsi="Courier New" w:asciiTheme="minorAscii"/>
          <w:color w:val="000000"/>
          <w:sz w:val="21"/>
          <w:szCs w:val="21"/>
        </w:rPr>
        <w:t>;clc;</w:t>
      </w:r>
    </w:p>
    <w:p>
      <w:pPr>
        <w:spacing w:beforeLines="0" w:afterLines="0"/>
        <w:jc w:val="left"/>
        <w:rPr>
          <w:rFonts w:hint="default" w:asciiTheme="minorAscii"/>
          <w:sz w:val="21"/>
          <w:szCs w:val="21"/>
        </w:rPr>
      </w:pPr>
      <w:r>
        <w:rPr>
          <w:rFonts w:hint="eastAsia" w:hAnsi="Courier New" w:asciiTheme="minorAscii"/>
          <w:color w:val="000000"/>
          <w:sz w:val="21"/>
          <w:szCs w:val="21"/>
        </w:rPr>
        <w:t>tic</w:t>
      </w:r>
    </w:p>
    <w:p>
      <w:pPr>
        <w:spacing w:beforeLines="0" w:afterLines="0"/>
        <w:jc w:val="left"/>
        <w:rPr>
          <w:rFonts w:hint="default" w:asciiTheme="minorAscii"/>
          <w:sz w:val="21"/>
          <w:szCs w:val="21"/>
        </w:rPr>
      </w:pPr>
      <w:r>
        <w:rPr>
          <w:rFonts w:hint="eastAsia" w:hAnsi="Courier New" w:asciiTheme="minorAscii"/>
          <w:color w:val="000000"/>
          <w:sz w:val="21"/>
          <w:szCs w:val="21"/>
        </w:rPr>
        <w:t>N=10;</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L=65;    </w:t>
      </w:r>
      <w:r>
        <w:rPr>
          <w:rFonts w:hint="eastAsia" w:hAnsi="Courier New" w:asciiTheme="minorAscii"/>
          <w:color w:val="228B22"/>
          <w:sz w:val="21"/>
          <w:szCs w:val="21"/>
        </w:rPr>
        <w:t>%一帧长度</w:t>
      </w:r>
    </w:p>
    <w:p>
      <w:pPr>
        <w:spacing w:beforeLines="0" w:afterLines="0"/>
        <w:jc w:val="left"/>
        <w:rPr>
          <w:rFonts w:hint="default" w:asciiTheme="minorAscii"/>
          <w:sz w:val="21"/>
          <w:szCs w:val="21"/>
        </w:rPr>
      </w:pPr>
      <w:r>
        <w:rPr>
          <w:rFonts w:hint="eastAsia" w:hAnsi="Courier New" w:asciiTheme="minorAscii"/>
          <w:color w:val="000000"/>
          <w:sz w:val="21"/>
          <w:szCs w:val="21"/>
        </w:rPr>
        <w:t>BerSnrTable=zeros(20,5);</w:t>
      </w:r>
    </w:p>
    <w:p>
      <w:pPr>
        <w:spacing w:beforeLines="0" w:afterLines="0"/>
        <w:jc w:val="left"/>
        <w:rPr>
          <w:rFonts w:hint="default" w:asciiTheme="minorAscii"/>
          <w:sz w:val="21"/>
          <w:szCs w:val="21"/>
        </w:rPr>
      </w:pPr>
      <w:r>
        <w:rPr>
          <w:rFonts w:hint="eastAsia" w:hAnsi="Courier New" w:asciiTheme="minorAscii"/>
          <w:color w:val="0000FF"/>
          <w:sz w:val="21"/>
          <w:szCs w:val="21"/>
        </w:rPr>
        <w:t>for</w:t>
      </w:r>
      <w:r>
        <w:rPr>
          <w:rFonts w:hint="eastAsia" w:hAnsi="Courier New" w:asciiTheme="minorAscii"/>
          <w:color w:val="000000"/>
          <w:sz w:val="21"/>
          <w:szCs w:val="21"/>
        </w:rPr>
        <w:t xml:space="preserve"> snr=0:25</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BerSnrTable(snr+1,1) = snr;</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sig=1/sqrt(10^(snr/10));</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%temp=0;%</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%temp1=0;%</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0000FF"/>
          <w:sz w:val="21"/>
          <w:szCs w:val="21"/>
        </w:rPr>
        <w:t>for</w:t>
      </w:r>
      <w:r>
        <w:rPr>
          <w:rFonts w:hint="eastAsia" w:hAnsi="Courier New" w:asciiTheme="minorAscii"/>
          <w:color w:val="000000"/>
          <w:sz w:val="21"/>
          <w:szCs w:val="21"/>
        </w:rPr>
        <w:t xml:space="preserve"> i=1:N</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BitsTx = floor(rand(1,L)*2);</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P=mean(abs(BitsTx(:)).^2);</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%BitsTxcrc=CrcEncode(BitsTx);%</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BitsTxcnv=cnv( BitsTx);</w:t>
      </w:r>
      <w:r>
        <w:rPr>
          <w:rFonts w:hint="eastAsia" w:hAnsi="Courier New" w:asciiTheme="minorAscii"/>
          <w:color w:val="228B22"/>
          <w:sz w:val="21"/>
          <w:szCs w:val="21"/>
        </w:rPr>
        <w:t>%确定二进制卷积编码器的输出序列</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Mod8Tx=mod_8psk(BitsTxcnv);</w:t>
      </w:r>
      <w:r>
        <w:rPr>
          <w:rFonts w:hint="eastAsia" w:hAnsi="Courier New" w:asciiTheme="minorAscii"/>
          <w:color w:val="228B22"/>
          <w:sz w:val="21"/>
          <w:szCs w:val="21"/>
        </w:rPr>
        <w:t>%8PSK调制</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M=length(Mod8Tx);</w:t>
      </w:r>
      <w:r>
        <w:rPr>
          <w:rFonts w:hint="eastAsia" w:hAnsi="Courier New" w:asciiTheme="minorAscii"/>
          <w:color w:val="228B22"/>
          <w:sz w:val="21"/>
          <w:szCs w:val="21"/>
        </w:rPr>
        <w:t>%M=36</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%以下为假设信道模型和噪声模型，由于本次仿真重点不在于此，所以做以下简化</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H1d=RayleighCH();</w:t>
      </w:r>
      <w:r>
        <w:rPr>
          <w:rFonts w:hint="eastAsia" w:hAnsi="Courier New" w:asciiTheme="minorAscii"/>
          <w:color w:val="228B22"/>
          <w:sz w:val="21"/>
          <w:szCs w:val="21"/>
        </w:rPr>
        <w:t>%RayleighCH信道模型</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H12=RayleighCH();</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H2d=RayleighCH();</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Z1d=randn(1,M)+j*randn(1,M);</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Z12=randn(1,M)+j*randn(1,M);</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Z2d=randn(1,M)+j*randn(1,M);</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%user2接收并解码</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Y1d=H1d.*Mod8Tx+sig*Z1d;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Y12=H12.*Mod8Tx+sig*Z12;</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R12=conj(H12).*Y12;</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BitR12=demod_8psk(R12);</w:t>
      </w:r>
      <w:r>
        <w:rPr>
          <w:rFonts w:hint="eastAsia" w:hAnsi="Courier New" w:asciiTheme="minorAscii"/>
          <w:color w:val="228B22"/>
          <w:sz w:val="21"/>
          <w:szCs w:val="21"/>
        </w:rPr>
        <w:t>%</w:t>
      </w:r>
      <w:r>
        <w:rPr>
          <w:rFonts w:hint="eastAsia" w:hAnsi="Courier New" w:asciiTheme="minorAscii"/>
          <w:color w:val="228B22"/>
          <w:sz w:val="21"/>
          <w:szCs w:val="21"/>
          <w:lang w:val="en-US" w:eastAsia="zh-CN"/>
        </w:rPr>
        <w:t>B</w:t>
      </w:r>
      <w:bookmarkStart w:id="5" w:name="_GoBack"/>
      <w:bookmarkEnd w:id="5"/>
      <w:r>
        <w:rPr>
          <w:rFonts w:hint="eastAsia" w:hAnsi="Courier New" w:asciiTheme="minorAscii"/>
          <w:color w:val="228B22"/>
          <w:sz w:val="21"/>
          <w:szCs w:val="21"/>
        </w:rPr>
        <w:t>PSK解调</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BitR12viterbi=viterbi(BitR12);</w:t>
      </w:r>
      <w:r>
        <w:rPr>
          <w:rFonts w:hint="eastAsia" w:hAnsi="Courier New" w:asciiTheme="minorAscii"/>
          <w:color w:val="228B22"/>
          <w:sz w:val="21"/>
          <w:szCs w:val="21"/>
        </w:rPr>
        <w:t>%硬判决译码和软判决译码，输出矩阵</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BitR12viterbi=BitR12viterbi(1:length(BitR12viterbi)-1);</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%[BitR12decrc,error]=CrcDecode(BitR12viterbi);%CrcDecode.m是网上找的开源代码，但是没用上</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%error=0,正确解码   error=1，错误解码</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%非协作情况</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%if(error==1)%</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R1d=conj(H1d).*Y1d; </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BitR1d=demod_8psk(R1d);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BitR1dviterbi=viterbi(BitR1d);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BitR1dviterbi=BitR1dviterbi(1:length(BitR1dviterbi)-1);</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%BitR1ddecrc=CrcDecode(BitR1dviterbi);%</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%[Num,Ber] = symerr(BitR1ddecrc,BitsTx);%</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%BerSnrTable(snr+1,2)=BerSnrTable(snr+1,2)+Num;%</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%end%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%协作情况</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%if(error==0)%</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G=sqrt(P/(P*abs(H12).^2+2*sig*sig));</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Bits2d=BitR12viterbi;</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%Bits2dcrc=CrcEncode(Bits2d);%CRC编码输出</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Bits2dcnv=cnv(Bits2d);</w:t>
      </w:r>
      <w:r>
        <w:rPr>
          <w:rFonts w:hint="eastAsia" w:hAnsi="Courier New" w:asciiTheme="minorAscii"/>
          <w:color w:val="228B22"/>
          <w:sz w:val="21"/>
          <w:szCs w:val="21"/>
        </w:rPr>
        <w:t>%确定二进制卷积编码器的输出序列</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Mod8_2d=mod_8psk(Bits2dcnv);</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Y2d=H2d.*G*(Mod8_2d+sig*Z12)+sig*Z2d;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%最大合并比在此处的简化形式</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Rd=conj(H2d).*Y2d+conj(H1d).*Y1d;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BitRd=demod_8psk(Rd);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BitRdviterbi=viterbi(BitRd);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BitRdviterbi=BitRdviterbi(1:length(BitRdviterbi)-1);</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%BitRddecrc=CrcDecode(BitRdviterbi);%%CRC编码输出</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[Num,Ber] = symerr( BitRdviterbi,BitsTx);</w:t>
      </w:r>
      <w:r>
        <w:rPr>
          <w:rFonts w:hint="eastAsia" w:hAnsi="Courier New" w:asciiTheme="minorAscii"/>
          <w:color w:val="228B22"/>
          <w:sz w:val="21"/>
          <w:szCs w:val="21"/>
        </w:rPr>
        <w:t>%求得误比特率</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BerSnrTable(snr+1,2)=BerSnrTable(snr+1,2)+Num;</w:t>
      </w:r>
      <w:r>
        <w:rPr>
          <w:rFonts w:hint="eastAsia" w:hAnsi="Courier New" w:asciiTheme="minorAscii"/>
          <w:color w:val="228B22"/>
          <w:sz w:val="21"/>
          <w:szCs w:val="21"/>
        </w:rPr>
        <w:t>%误码数累加</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%temp=temp+1;%</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%end   %</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0000FF"/>
          <w:sz w:val="21"/>
          <w:szCs w:val="21"/>
        </w:rPr>
        <w:t>end</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BerSnrTable(snr+1,3)=BerSnrTable(snr+1,2)/(L*N); </w:t>
      </w:r>
      <w:r>
        <w:rPr>
          <w:rFonts w:hint="eastAsia" w:hAnsi="Courier New" w:asciiTheme="minorAscii"/>
          <w:color w:val="228B22"/>
          <w:sz w:val="21"/>
          <w:szCs w:val="21"/>
        </w:rPr>
        <w:t>%求出误码率</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r>
        <w:rPr>
          <w:rFonts w:hint="eastAsia" w:hAnsi="Courier New" w:asciiTheme="minorAscii"/>
          <w:color w:val="228B22"/>
          <w:sz w:val="21"/>
          <w:szCs w:val="21"/>
        </w:rPr>
        <w:t>%BerSnrTable(snr+1,4)=temp;%</w:t>
      </w:r>
    </w:p>
    <w:p>
      <w:pPr>
        <w:spacing w:beforeLines="0" w:afterLines="0"/>
        <w:jc w:val="left"/>
        <w:rPr>
          <w:rFonts w:hint="default" w:asciiTheme="minorAscii"/>
          <w:sz w:val="21"/>
          <w:szCs w:val="21"/>
        </w:rPr>
      </w:pPr>
      <w:r>
        <w:rPr>
          <w:rFonts w:hint="eastAsia" w:hAnsi="Courier New" w:asciiTheme="minorAscii"/>
          <w:color w:val="0000FF"/>
          <w:sz w:val="21"/>
          <w:szCs w:val="21"/>
        </w:rPr>
        <w:t>end</w:t>
      </w:r>
      <w:r>
        <w:rPr>
          <w:rFonts w:hint="eastAsia" w:hAnsi="Courier New" w:asciiTheme="minorAscii"/>
          <w:color w:val="000000"/>
          <w:sz w:val="21"/>
          <w:szCs w:val="21"/>
        </w:rPr>
        <w:t xml:space="preserve">   </w:t>
      </w:r>
    </w:p>
    <w:p>
      <w:pPr>
        <w:spacing w:beforeLines="0" w:afterLines="0"/>
        <w:jc w:val="left"/>
        <w:rPr>
          <w:rFonts w:hint="default" w:asciiTheme="minorAscii"/>
          <w:sz w:val="21"/>
          <w:szCs w:val="21"/>
        </w:rPr>
      </w:pPr>
      <w:r>
        <w:rPr>
          <w:rFonts w:hint="eastAsia" w:hAnsi="Courier New" w:asciiTheme="minorAscii"/>
          <w:color w:val="000000"/>
          <w:sz w:val="21"/>
          <w:szCs w:val="21"/>
        </w:rPr>
        <w:t>semilogy(BerSnrTable(:,1),BerSnrTable(:,3),</w:t>
      </w:r>
      <w:r>
        <w:rPr>
          <w:rFonts w:hint="eastAsia" w:hAnsi="Courier New" w:asciiTheme="minorAscii"/>
          <w:color w:val="A020F0"/>
          <w:sz w:val="21"/>
          <w:szCs w:val="21"/>
        </w:rPr>
        <w:t>'r*-'</w:t>
      </w:r>
      <w:r>
        <w:rPr>
          <w:rFonts w:hint="eastAsia" w:hAnsi="Courier New" w:asciiTheme="minorAscii"/>
          <w:color w:val="000000"/>
          <w:sz w:val="21"/>
          <w:szCs w:val="21"/>
        </w:rPr>
        <w:t>);</w:t>
      </w:r>
    </w:p>
    <w:p>
      <w:pPr>
        <w:spacing w:beforeLines="0" w:afterLines="0"/>
        <w:jc w:val="left"/>
        <w:rPr>
          <w:rFonts w:hint="default" w:asciiTheme="minorAscii"/>
          <w:sz w:val="21"/>
          <w:szCs w:val="21"/>
        </w:rPr>
      </w:pPr>
      <w:r>
        <w:rPr>
          <w:rFonts w:hint="eastAsia" w:hAnsi="Courier New" w:asciiTheme="minorAscii"/>
          <w:color w:val="000000"/>
          <w:sz w:val="21"/>
          <w:szCs w:val="21"/>
        </w:rPr>
        <w:t>xlabel(</w:t>
      </w:r>
      <w:r>
        <w:rPr>
          <w:rFonts w:hint="eastAsia" w:hAnsi="Courier New" w:asciiTheme="minorAscii"/>
          <w:color w:val="A020F0"/>
          <w:sz w:val="21"/>
          <w:szCs w:val="21"/>
        </w:rPr>
        <w:t>'信噪比(SNR)'</w:t>
      </w:r>
      <w:r>
        <w:rPr>
          <w:rFonts w:hint="eastAsia" w:hAnsi="Courier New" w:asciiTheme="minorAscii"/>
          <w:color w:val="000000"/>
          <w:sz w:val="21"/>
          <w:szCs w:val="21"/>
        </w:rPr>
        <w:t>);ylabel(</w:t>
      </w:r>
      <w:r>
        <w:rPr>
          <w:rFonts w:hint="eastAsia" w:hAnsi="Courier New" w:asciiTheme="minorAscii"/>
          <w:color w:val="A020F0"/>
          <w:sz w:val="21"/>
          <w:szCs w:val="21"/>
        </w:rPr>
        <w:t>'误码率'</w:t>
      </w:r>
      <w:r>
        <w:rPr>
          <w:rFonts w:hint="eastAsia" w:hAnsi="Courier New" w:asciiTheme="minorAscii"/>
          <w:color w:val="000000"/>
          <w:sz w:val="21"/>
          <w:szCs w:val="21"/>
        </w:rPr>
        <w:t>);title(</w:t>
      </w:r>
      <w:r>
        <w:rPr>
          <w:rFonts w:hint="eastAsia" w:hAnsi="Courier New" w:asciiTheme="minorAscii"/>
          <w:color w:val="A020F0"/>
          <w:sz w:val="21"/>
          <w:szCs w:val="21"/>
        </w:rPr>
        <w:t>'AF下信噪比与误码率关系'</w:t>
      </w:r>
      <w:r>
        <w:rPr>
          <w:rFonts w:hint="eastAsia" w:hAnsi="Courier New" w:asciiTheme="minorAscii"/>
          <w:color w:val="000000"/>
          <w:sz w:val="21"/>
          <w:szCs w:val="21"/>
        </w:rPr>
        <w:t>);</w:t>
      </w:r>
    </w:p>
    <w:p>
      <w:pPr>
        <w:spacing w:beforeLines="0" w:afterLines="0"/>
        <w:jc w:val="left"/>
        <w:rPr>
          <w:rFonts w:hint="default" w:asciiTheme="minorAscii"/>
          <w:sz w:val="21"/>
          <w:szCs w:val="21"/>
        </w:rPr>
      </w:pPr>
      <w:r>
        <w:rPr>
          <w:rFonts w:hint="eastAsia" w:hAnsi="Courier New" w:asciiTheme="minorAscii"/>
          <w:color w:val="228B22"/>
          <w:sz w:val="21"/>
          <w:szCs w:val="21"/>
        </w:rPr>
        <w:t>%figure</w:t>
      </w:r>
    </w:p>
    <w:p>
      <w:pPr>
        <w:spacing w:beforeLines="0" w:afterLines="0"/>
        <w:jc w:val="left"/>
        <w:rPr>
          <w:rFonts w:hint="default" w:asciiTheme="minorAscii"/>
          <w:sz w:val="21"/>
          <w:szCs w:val="21"/>
        </w:rPr>
      </w:pPr>
      <w:r>
        <w:rPr>
          <w:rFonts w:hint="eastAsia" w:hAnsi="Courier New" w:asciiTheme="minorAscii"/>
          <w:color w:val="228B22"/>
          <w:sz w:val="21"/>
          <w:szCs w:val="21"/>
        </w:rPr>
        <w:t>%semilogy(BerSnrTable(:,1),BerSnrTable(:,4),'g*-');</w:t>
      </w:r>
    </w:p>
    <w:p>
      <w:pPr>
        <w:spacing w:beforeLines="0" w:afterLines="0"/>
        <w:jc w:val="left"/>
        <w:rPr>
          <w:rFonts w:hint="default" w:asciiTheme="minorAscii"/>
          <w:sz w:val="21"/>
          <w:szCs w:val="21"/>
        </w:rPr>
      </w:pPr>
      <w:r>
        <w:rPr>
          <w:rFonts w:hint="eastAsia" w:hAnsi="Courier New" w:asciiTheme="minorAscii"/>
          <w:color w:val="000000"/>
          <w:sz w:val="21"/>
          <w:szCs w:val="21"/>
        </w:rPr>
        <w:t>time_of_sim = toc</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echo </w:t>
      </w:r>
      <w:r>
        <w:rPr>
          <w:rFonts w:hint="eastAsia" w:hAnsi="Courier New" w:asciiTheme="minorAscii"/>
          <w:color w:val="A020F0"/>
          <w:sz w:val="21"/>
          <w:szCs w:val="21"/>
        </w:rPr>
        <w:t>on</w:t>
      </w:r>
      <w:r>
        <w:rPr>
          <w:rFonts w:hint="eastAsia" w:hAnsi="Courier New" w:asciiTheme="minorAscii"/>
          <w:color w:val="000000"/>
          <w:sz w:val="21"/>
          <w:szCs w:val="21"/>
        </w:rPr>
        <w:t>;</w:t>
      </w:r>
    </w:p>
    <w:p>
      <w:pPr>
        <w:spacing w:beforeLines="0" w:afterLines="0"/>
        <w:jc w:val="left"/>
        <w:rPr>
          <w:rFonts w:hint="default" w:asciiTheme="minorAscii"/>
          <w:sz w:val="21"/>
          <w:szCs w:val="21"/>
        </w:rPr>
      </w:pPr>
      <w:r>
        <w:rPr>
          <w:rFonts w:hint="eastAsia" w:hAnsi="Courier New" w:asciiTheme="minorAscii"/>
          <w:color w:val="000000"/>
          <w:sz w:val="21"/>
          <w:szCs w:val="21"/>
        </w:rPr>
        <w:t xml:space="preserve">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p>
    <w:p>
      <w:pPr>
        <w:pStyle w:val="3"/>
        <w:numPr>
          <w:ilvl w:val="0"/>
          <w:numId w:val="0"/>
        </w:numPr>
        <w:ind w:left="759" w:hanging="759"/>
      </w:pPr>
      <w:r>
        <w:rPr>
          <w:rFonts w:hint="eastAsia"/>
        </w:rPr>
        <w:t>四、实验结果</w:t>
      </w:r>
    </w:p>
    <w:p>
      <w:pPr>
        <w:spacing w:line="480" w:lineRule="auto"/>
        <w:jc w:val="center"/>
        <w:rPr>
          <w:rFonts w:cs="Times New Roman" w:asciiTheme="minorEastAsia" w:hAnsiTheme="minorEastAsia"/>
          <w:color w:val="000000" w:themeColor="text1"/>
          <w:sz w:val="24"/>
          <w:szCs w:val="24"/>
        </w:rPr>
      </w:pPr>
      <w:r>
        <w:drawing>
          <wp:inline distT="0" distB="0" distL="114300" distR="114300">
            <wp:extent cx="4507865" cy="3380740"/>
            <wp:effectExtent l="0" t="0" r="0" b="254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6"/>
                    <a:stretch>
                      <a:fillRect/>
                    </a:stretch>
                  </pic:blipFill>
                  <pic:spPr>
                    <a:xfrm>
                      <a:off x="0" y="0"/>
                      <a:ext cx="4507865" cy="3380740"/>
                    </a:xfrm>
                    <a:prstGeom prst="rect">
                      <a:avLst/>
                    </a:prstGeom>
                    <a:noFill/>
                    <a:ln w="9525">
                      <a:noFill/>
                    </a:ln>
                  </pic:spPr>
                </pic:pic>
              </a:graphicData>
            </a:graphic>
          </wp:inline>
        </w:drawing>
      </w:r>
    </w:p>
    <w:p>
      <w:pPr>
        <w:pStyle w:val="3"/>
        <w:numPr>
          <w:ilvl w:val="0"/>
          <w:numId w:val="0"/>
        </w:numPr>
        <w:ind w:left="759" w:hanging="759"/>
      </w:pPr>
      <w:r>
        <w:rPr>
          <w:rFonts w:hint="eastAsia"/>
        </w:rPr>
        <w:t>五、实验总结</w:t>
      </w:r>
    </w:p>
    <w:p>
      <w:pPr>
        <w:spacing w:line="480" w:lineRule="auto"/>
        <w:ind w:firstLine="480"/>
        <w:rPr>
          <w:rFonts w:hint="eastAsia"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此次实验，</w:t>
      </w:r>
      <w:r>
        <w:rPr>
          <w:rFonts w:hint="eastAsia" w:cs="Times New Roman" w:asciiTheme="minorEastAsia" w:hAnsiTheme="minorEastAsia"/>
          <w:color w:val="000000" w:themeColor="text1"/>
          <w:sz w:val="24"/>
          <w:szCs w:val="24"/>
          <w:lang w:val="en-US" w:eastAsia="zh-CN"/>
        </w:rPr>
        <w:t>按照课上所讲AF程序框架，完成AF的基本程序的编写，</w:t>
      </w:r>
      <w:r>
        <w:rPr>
          <w:rFonts w:hint="eastAsia" w:cs="Times New Roman" w:asciiTheme="minorEastAsia" w:hAnsiTheme="minorEastAsia"/>
          <w:color w:val="000000" w:themeColor="text1"/>
          <w:sz w:val="24"/>
          <w:szCs w:val="24"/>
        </w:rPr>
        <w:t>能够独立运用</w:t>
      </w:r>
      <w:r>
        <w:rPr>
          <w:rFonts w:ascii="Times New Roman" w:hAnsi="Times New Roman" w:cs="Times New Roman"/>
          <w:color w:val="000000" w:themeColor="text1"/>
          <w:sz w:val="24"/>
          <w:szCs w:val="24"/>
        </w:rPr>
        <w:t>matlab</w:t>
      </w:r>
      <w:r>
        <w:rPr>
          <w:rFonts w:hint="eastAsia" w:cs="Times New Roman" w:asciiTheme="minorEastAsia" w:hAnsiTheme="minorEastAsia"/>
          <w:color w:val="000000" w:themeColor="text1"/>
          <w:sz w:val="24"/>
          <w:szCs w:val="24"/>
        </w:rPr>
        <w:t>语言实现其仿真，实验难度不大，但是对于自身意义不小。</w:t>
      </w:r>
    </w:p>
    <w:p>
      <w:pPr>
        <w:spacing w:line="480" w:lineRule="auto"/>
        <w:ind w:firstLine="480"/>
        <w:rPr>
          <w:rFonts w:hint="eastAsia" w:cs="Times New Roman" w:asciiTheme="minorEastAsia" w:hAnsiTheme="minorEastAsia"/>
          <w:color w:val="000000" w:themeColor="text1"/>
          <w:sz w:val="24"/>
          <w:szCs w:val="24"/>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4t8fq5AQAAVwMAAA4AAAAAAAAAAQAgAAAAHgEAAGRycy9lMm9Eb2MueG1sUEsFBgAAAAAGAAYA&#10;WQEAAEkFA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F36"/>
    <w:multiLevelType w:val="multilevel"/>
    <w:tmpl w:val="03155F36"/>
    <w:lvl w:ilvl="0" w:tentative="0">
      <w:start w:val="1"/>
      <w:numFmt w:val="decimal"/>
      <w:pStyle w:val="2"/>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tentative="0">
      <w:start w:val="1"/>
      <w:numFmt w:val="decimal"/>
      <w:pStyle w:val="3"/>
      <w:lvlText w:val="%1.%2"/>
      <w:lvlJc w:val="left"/>
      <w:pPr>
        <w:ind w:left="709" w:hanging="567"/>
      </w:pPr>
    </w:lvl>
    <w:lvl w:ilvl="2" w:tentative="0">
      <w:start w:val="1"/>
      <w:numFmt w:val="decimal"/>
      <w:pStyle w:val="4"/>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BB"/>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D0763"/>
    <w:rsid w:val="001F2FA9"/>
    <w:rsid w:val="002714A9"/>
    <w:rsid w:val="00285AD6"/>
    <w:rsid w:val="002E2D4E"/>
    <w:rsid w:val="002F29D8"/>
    <w:rsid w:val="003303BE"/>
    <w:rsid w:val="00334E7D"/>
    <w:rsid w:val="003844DB"/>
    <w:rsid w:val="003A7391"/>
    <w:rsid w:val="003D1913"/>
    <w:rsid w:val="003D6C62"/>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4353F"/>
    <w:rsid w:val="00545B71"/>
    <w:rsid w:val="00557F17"/>
    <w:rsid w:val="00576DFE"/>
    <w:rsid w:val="00590DCE"/>
    <w:rsid w:val="005A68D8"/>
    <w:rsid w:val="0060498F"/>
    <w:rsid w:val="00607B49"/>
    <w:rsid w:val="00660719"/>
    <w:rsid w:val="00672F41"/>
    <w:rsid w:val="00673B0F"/>
    <w:rsid w:val="006836C3"/>
    <w:rsid w:val="006B4A4C"/>
    <w:rsid w:val="006D6CBE"/>
    <w:rsid w:val="006E57AA"/>
    <w:rsid w:val="00702DD0"/>
    <w:rsid w:val="007053C7"/>
    <w:rsid w:val="00706189"/>
    <w:rsid w:val="00712930"/>
    <w:rsid w:val="007509AF"/>
    <w:rsid w:val="00757D8B"/>
    <w:rsid w:val="007B4291"/>
    <w:rsid w:val="007E3D0B"/>
    <w:rsid w:val="00807C0E"/>
    <w:rsid w:val="008107A9"/>
    <w:rsid w:val="00837EF4"/>
    <w:rsid w:val="00845BC8"/>
    <w:rsid w:val="00872E85"/>
    <w:rsid w:val="00877387"/>
    <w:rsid w:val="00887992"/>
    <w:rsid w:val="008E280D"/>
    <w:rsid w:val="009736CA"/>
    <w:rsid w:val="00976614"/>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63ACB"/>
    <w:rsid w:val="00C74F44"/>
    <w:rsid w:val="00C863E2"/>
    <w:rsid w:val="00CC7ABB"/>
    <w:rsid w:val="00D67F90"/>
    <w:rsid w:val="00DB50F5"/>
    <w:rsid w:val="00E10DDB"/>
    <w:rsid w:val="00E57D3B"/>
    <w:rsid w:val="00EA3499"/>
    <w:rsid w:val="00F01A25"/>
    <w:rsid w:val="00F22606"/>
    <w:rsid w:val="00F34C5B"/>
    <w:rsid w:val="00F41566"/>
    <w:rsid w:val="00F65671"/>
    <w:rsid w:val="00FA11C1"/>
    <w:rsid w:val="00FB3975"/>
    <w:rsid w:val="00FF19B7"/>
    <w:rsid w:val="00FF3B46"/>
    <w:rsid w:val="07651B55"/>
    <w:rsid w:val="1E2021A1"/>
    <w:rsid w:val="482E6057"/>
    <w:rsid w:val="63D34EAE"/>
    <w:rsid w:val="791D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numPr>
        <w:ilvl w:val="0"/>
        <w:numId w:val="1"/>
      </w:numPr>
      <w:autoSpaceDE w:val="0"/>
      <w:autoSpaceDN w:val="0"/>
      <w:adjustRightInd w:val="0"/>
      <w:spacing w:line="288" w:lineRule="auto"/>
      <w:jc w:val="center"/>
      <w:outlineLvl w:val="0"/>
    </w:pPr>
    <w:rPr>
      <w:rFonts w:ascii="Times New Roman" w:hAnsi="Times New Roman" w:eastAsia="黑体" w:cs="Times New Roman"/>
      <w:b/>
      <w:bCs/>
      <w:kern w:val="0"/>
      <w:sz w:val="32"/>
      <w:szCs w:val="32"/>
    </w:rPr>
  </w:style>
  <w:style w:type="paragraph" w:styleId="3">
    <w:name w:val="heading 2"/>
    <w:basedOn w:val="2"/>
    <w:next w:val="1"/>
    <w:link w:val="21"/>
    <w:qFormat/>
    <w:uiPriority w:val="0"/>
    <w:pPr>
      <w:numPr>
        <w:ilvl w:val="1"/>
      </w:numPr>
      <w:ind w:left="759" w:hanging="759" w:hangingChars="270"/>
      <w:jc w:val="left"/>
      <w:outlineLvl w:val="1"/>
    </w:pPr>
    <w:rPr>
      <w:sz w:val="28"/>
    </w:rPr>
  </w:style>
  <w:style w:type="paragraph" w:styleId="4">
    <w:name w:val="heading 3"/>
    <w:basedOn w:val="1"/>
    <w:next w:val="1"/>
    <w:link w:val="22"/>
    <w:qFormat/>
    <w:uiPriority w:val="0"/>
    <w:pPr>
      <w:keepNext/>
      <w:numPr>
        <w:ilvl w:val="2"/>
        <w:numId w:val="1"/>
      </w:numPr>
      <w:spacing w:line="288" w:lineRule="auto"/>
      <w:ind w:firstLine="0"/>
      <w:outlineLvl w:val="2"/>
    </w:pPr>
    <w:rPr>
      <w:rFonts w:ascii="Times New Roman" w:hAnsi="Times New Roman" w:eastAsia="黑体" w:cs="Times New Roman"/>
      <w:b/>
      <w:kern w:val="24"/>
      <w:sz w:val="24"/>
      <w:szCs w:val="24"/>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semiHidden/>
    <w:unhideWhenUsed/>
    <w:qFormat/>
    <w:uiPriority w:val="39"/>
    <w:pPr>
      <w:widowControl/>
      <w:spacing w:after="100" w:line="276" w:lineRule="auto"/>
      <w:ind w:left="440"/>
      <w:jc w:val="left"/>
    </w:pPr>
    <w:rPr>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semiHidden/>
    <w:unhideWhenUsed/>
    <w:qFormat/>
    <w:uiPriority w:val="39"/>
    <w:pPr>
      <w:widowControl/>
      <w:spacing w:after="100" w:line="276" w:lineRule="auto"/>
      <w:ind w:left="220"/>
      <w:jc w:val="left"/>
    </w:pPr>
    <w:rPr>
      <w:kern w:val="0"/>
      <w:sz w:val="22"/>
    </w:rPr>
  </w:style>
  <w:style w:type="paragraph" w:styleId="13">
    <w:name w:val="Normal (Web)"/>
    <w:basedOn w:val="14"/>
    <w:next w:val="14"/>
    <w:qFormat/>
    <w:uiPriority w:val="0"/>
    <w:pPr>
      <w:spacing w:before="100" w:after="100"/>
    </w:pPr>
    <w:rPr>
      <w:color w:val="auto"/>
    </w:rPr>
  </w:style>
  <w:style w:type="paragraph" w:customStyle="1" w:styleId="1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16">
    <w:name w:val="Hyperlink"/>
    <w:basedOn w:val="15"/>
    <w:unhideWhenUsed/>
    <w:qFormat/>
    <w:uiPriority w:val="99"/>
    <w:rPr>
      <w:color w:val="0000FF" w:themeColor="hyperlink"/>
      <w:u w:val="single"/>
    </w:rPr>
  </w:style>
  <w:style w:type="table" w:styleId="18">
    <w:name w:val="Table Grid"/>
    <w:basedOn w:val="17"/>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semiHidden/>
    <w:qFormat/>
    <w:uiPriority w:val="99"/>
    <w:rPr>
      <w:sz w:val="18"/>
      <w:szCs w:val="18"/>
    </w:rPr>
  </w:style>
  <w:style w:type="character" w:customStyle="1" w:styleId="20">
    <w:name w:val="标题 1 字符"/>
    <w:basedOn w:val="15"/>
    <w:link w:val="2"/>
    <w:qFormat/>
    <w:uiPriority w:val="0"/>
    <w:rPr>
      <w:rFonts w:ascii="Times New Roman" w:hAnsi="Times New Roman" w:eastAsia="黑体" w:cs="Times New Roman"/>
      <w:b/>
      <w:bCs/>
      <w:kern w:val="0"/>
      <w:sz w:val="32"/>
      <w:szCs w:val="32"/>
    </w:rPr>
  </w:style>
  <w:style w:type="character" w:customStyle="1" w:styleId="21">
    <w:name w:val="标题 2 字符"/>
    <w:basedOn w:val="15"/>
    <w:link w:val="3"/>
    <w:qFormat/>
    <w:uiPriority w:val="0"/>
    <w:rPr>
      <w:rFonts w:ascii="Times New Roman" w:hAnsi="Times New Roman" w:eastAsia="黑体" w:cs="Times New Roman"/>
      <w:b/>
      <w:bCs/>
      <w:kern w:val="0"/>
      <w:sz w:val="28"/>
      <w:szCs w:val="32"/>
    </w:rPr>
  </w:style>
  <w:style w:type="character" w:customStyle="1" w:styleId="22">
    <w:name w:val="标题 3 字符"/>
    <w:basedOn w:val="15"/>
    <w:link w:val="4"/>
    <w:qFormat/>
    <w:uiPriority w:val="0"/>
    <w:rPr>
      <w:rFonts w:ascii="Times New Roman" w:hAnsi="Times New Roman" w:eastAsia="黑体" w:cs="Times New Roman"/>
      <w:b/>
      <w:kern w:val="24"/>
      <w:sz w:val="24"/>
      <w:szCs w:val="24"/>
    </w:rPr>
  </w:style>
  <w:style w:type="paragraph" w:customStyle="1" w:styleId="23">
    <w:name w:val="TOC 标题1"/>
    <w:basedOn w:val="2"/>
    <w:next w:val="1"/>
    <w:unhideWhenUsed/>
    <w:qFormat/>
    <w:uiPriority w:val="39"/>
    <w:pPr>
      <w:keepLines/>
      <w:widowControl/>
      <w:numPr>
        <w:numId w:val="0"/>
      </w:numPr>
      <w:autoSpaceDE/>
      <w:autoSpaceDN/>
      <w:adjustRightInd/>
      <w:spacing w:before="480" w:line="276" w:lineRule="auto"/>
      <w:jc w:val="left"/>
      <w:outlineLvl w:val="9"/>
    </w:pPr>
    <w:rPr>
      <w:rFonts w:asciiTheme="majorHAnsi" w:hAnsiTheme="majorHAnsi" w:eastAsiaTheme="majorEastAsia" w:cstheme="majorBidi"/>
      <w:color w:val="366091" w:themeColor="accent1" w:themeShade="BF"/>
      <w:sz w:val="28"/>
      <w:szCs w:val="28"/>
    </w:rPr>
  </w:style>
  <w:style w:type="paragraph" w:styleId="24">
    <w:name w:val="List Paragraph"/>
    <w:basedOn w:val="1"/>
    <w:qFormat/>
    <w:uiPriority w:val="34"/>
    <w:pPr>
      <w:ind w:firstLine="420" w:firstLineChars="200"/>
    </w:pPr>
  </w:style>
  <w:style w:type="character" w:styleId="25">
    <w:name w:val="Placeholder Text"/>
    <w:basedOn w:val="1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8F2D9-F4F3-47FB-8486-E034DA1F396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704</Words>
  <Characters>4017</Characters>
  <Lines>33</Lines>
  <Paragraphs>9</Paragraphs>
  <TotalTime>5</TotalTime>
  <ScaleCrop>false</ScaleCrop>
  <LinksUpToDate>false</LinksUpToDate>
  <CharactersWithSpaces>4712</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2018-04-18T00:37:00Z</dcterms:created>
  <dc:creator>Administrator</dc:creator>
  <cp:lastModifiedBy>王柯庭</cp:lastModifiedBy>
  <cp:lastPrinted>2018-05-24T15:47:00Z</cp:lastPrinted>
  <dcterms:modified xsi:type="dcterms:W3CDTF">2018-12-17T04:48:16Z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