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E7229" w14:textId="3DD12766" w:rsidR="00AB7AE0" w:rsidRDefault="00AB7AE0" w:rsidP="007D277E">
      <w:pPr>
        <w:spacing w:beforeLines="50" w:before="156" w:afterLines="50" w:after="156"/>
        <w:jc w:val="center"/>
        <w:rPr>
          <w:rFonts w:ascii="Times New Roman" w:eastAsia="宋体" w:hAnsi="宋体" w:cs="Times New Roman"/>
          <w:b/>
          <w:sz w:val="36"/>
          <w:szCs w:val="20"/>
        </w:rPr>
      </w:pPr>
      <w:r w:rsidRPr="00D760E2">
        <w:rPr>
          <w:rFonts w:ascii="Times New Roman" w:eastAsia="宋体" w:hAnsi="宋体" w:cs="Times New Roman"/>
          <w:b/>
          <w:sz w:val="36"/>
          <w:szCs w:val="20"/>
        </w:rPr>
        <w:t>协作系统中的</w:t>
      </w:r>
      <w:r>
        <w:rPr>
          <w:rFonts w:ascii="Times New Roman" w:eastAsia="宋体" w:hAnsi="宋体" w:cs="Times New Roman" w:hint="eastAsia"/>
          <w:b/>
          <w:sz w:val="36"/>
          <w:szCs w:val="20"/>
        </w:rPr>
        <w:t>分集技术与分集合并</w:t>
      </w:r>
      <w:r w:rsidRPr="00D760E2">
        <w:rPr>
          <w:rFonts w:ascii="Times New Roman" w:eastAsia="宋体" w:hAnsi="宋体" w:cs="Times New Roman"/>
          <w:b/>
          <w:sz w:val="36"/>
          <w:szCs w:val="20"/>
        </w:rPr>
        <w:t>研究</w:t>
      </w:r>
      <w:r w:rsidRPr="00D760E2">
        <w:rPr>
          <w:rFonts w:ascii="Times New Roman" w:eastAsia="宋体" w:hAnsi="宋体" w:cs="Times New Roman" w:hint="eastAsia"/>
          <w:b/>
          <w:sz w:val="36"/>
          <w:szCs w:val="20"/>
        </w:rPr>
        <w:t xml:space="preserve"> </w:t>
      </w:r>
    </w:p>
    <w:p w14:paraId="5F9E4D29" w14:textId="77777777" w:rsidR="00AB7AE0" w:rsidRDefault="00AB7AE0" w:rsidP="007D277E">
      <w:pPr>
        <w:spacing w:beforeLines="50" w:before="156" w:afterLines="50" w:after="156"/>
        <w:jc w:val="center"/>
        <w:rPr>
          <w:rFonts w:ascii="Times New Roman" w:eastAsia="宋体" w:hAnsi="Times New Roman" w:cs="Times New Roman"/>
          <w:sz w:val="28"/>
          <w:szCs w:val="20"/>
        </w:rPr>
      </w:pPr>
      <w:r>
        <w:rPr>
          <w:rFonts w:ascii="Times New Roman" w:eastAsia="宋体" w:hAnsi="Times New Roman" w:cs="Times New Roman" w:hint="eastAsia"/>
          <w:sz w:val="28"/>
          <w:szCs w:val="20"/>
        </w:rPr>
        <w:t>04016522</w:t>
      </w:r>
      <w:r>
        <w:rPr>
          <w:rFonts w:ascii="Times New Roman" w:eastAsia="宋体" w:hAnsi="Times New Roman" w:cs="Times New Roman"/>
          <w:sz w:val="28"/>
          <w:szCs w:val="20"/>
        </w:rPr>
        <w:t xml:space="preserve"> </w:t>
      </w:r>
      <w:r w:rsidRPr="00447E7C">
        <w:rPr>
          <w:rFonts w:ascii="Times New Roman" w:eastAsia="宋体" w:hAnsi="Times New Roman" w:cs="Times New Roman" w:hint="eastAsia"/>
          <w:sz w:val="28"/>
          <w:szCs w:val="20"/>
        </w:rPr>
        <w:t>苏梓恒</w:t>
      </w:r>
    </w:p>
    <w:p w14:paraId="5702F58F" w14:textId="77777777" w:rsidR="00AB7AE0" w:rsidRDefault="00AB7AE0" w:rsidP="007D277E">
      <w:pPr>
        <w:spacing w:beforeLines="50" w:before="156" w:afterLines="50" w:after="156"/>
        <w:jc w:val="center"/>
        <w:rPr>
          <w:sz w:val="18"/>
        </w:rPr>
      </w:pPr>
      <w:r w:rsidRPr="00DD095E">
        <w:rPr>
          <w:sz w:val="18"/>
        </w:rPr>
        <w:t>（</w:t>
      </w:r>
      <w:r>
        <w:rPr>
          <w:rFonts w:hint="eastAsia"/>
          <w:sz w:val="18"/>
        </w:rPr>
        <w:t>东南大学 信息科学与工程学院</w:t>
      </w:r>
      <w:r w:rsidRPr="00DD095E">
        <w:rPr>
          <w:sz w:val="18"/>
        </w:rPr>
        <w:t>）</w:t>
      </w:r>
    </w:p>
    <w:p w14:paraId="5B58DCA7" w14:textId="7CFBE984" w:rsidR="00AB7AE0" w:rsidRPr="00367CF3" w:rsidRDefault="00AB7AE0" w:rsidP="007D277E">
      <w:pPr>
        <w:spacing w:beforeLines="50" w:before="156" w:afterLines="50" w:after="156"/>
        <w:jc w:val="left"/>
        <w:rPr>
          <w:rFonts w:ascii="宋体" w:eastAsia="宋体" w:hAnsi="宋体" w:hint="eastAsia"/>
          <w:sz w:val="18"/>
        </w:rPr>
      </w:pPr>
      <w:r w:rsidRPr="00447E7C">
        <w:rPr>
          <w:rFonts w:ascii="宋体" w:eastAsia="宋体" w:hAnsi="宋体" w:hint="eastAsia"/>
          <w:b/>
          <w:sz w:val="18"/>
        </w:rPr>
        <w:t>摘  要：</w:t>
      </w:r>
      <w:r w:rsidRPr="00367CF3">
        <w:rPr>
          <w:rFonts w:ascii="宋体" w:eastAsia="宋体" w:hAnsi="宋体" w:hint="eastAsia"/>
          <w:sz w:val="18"/>
        </w:rPr>
        <w:t>中继协作通信与非协作通信相比能提供空间分集增益，</w:t>
      </w:r>
      <w:r w:rsidRPr="00AB7AE0">
        <w:rPr>
          <w:rFonts w:ascii="宋体" w:eastAsia="宋体" w:hAnsi="宋体" w:hint="eastAsia"/>
          <w:sz w:val="18"/>
        </w:rPr>
        <w:t>对于移动通信来说，恶劣的信道特性是不可回避的问题。要在这样的传播条件下保持可以接受的传输质量，就必须采用各种技术措施来抵消衰落的不利影响。也就出现了各种抗衰落技术，包括分集、扩频／跳频、均衡、交织和纠错编码等。另外，信号传输方式，如调制方式，对信道中的衰落也要有一定的适应能力。各种抗衰落技术和数字传输技术的研究对发展数字移动通信系统是十分重要的。一般的方法是设法把最</w:t>
      </w:r>
      <w:bookmarkStart w:id="0" w:name="_GoBack"/>
      <w:bookmarkEnd w:id="0"/>
      <w:r w:rsidRPr="00AB7AE0">
        <w:rPr>
          <w:rFonts w:ascii="宋体" w:eastAsia="宋体" w:hAnsi="宋体" w:hint="eastAsia"/>
          <w:sz w:val="18"/>
        </w:rPr>
        <w:t>强的有用信号分离出来，而排除其他路径来的干扰信号，这就是采用分集技术</w:t>
      </w:r>
      <w:r w:rsidRPr="00AB7AE0">
        <w:rPr>
          <w:rFonts w:ascii="宋体" w:eastAsia="宋体" w:hAnsi="宋体"/>
          <w:sz w:val="18"/>
        </w:rPr>
        <w:t>的基本思想。</w:t>
      </w:r>
      <w:r>
        <w:rPr>
          <w:rFonts w:ascii="宋体" w:eastAsia="宋体" w:hAnsi="宋体" w:hint="eastAsia"/>
          <w:sz w:val="18"/>
        </w:rPr>
        <w:t>本文介绍了协作通信中的分集技术，并通过</w:t>
      </w:r>
      <w:proofErr w:type="spellStart"/>
      <w:r>
        <w:rPr>
          <w:rFonts w:ascii="宋体" w:eastAsia="宋体" w:hAnsi="宋体" w:hint="eastAsia"/>
          <w:sz w:val="18"/>
        </w:rPr>
        <w:t>matlab</w:t>
      </w:r>
      <w:proofErr w:type="spellEnd"/>
      <w:r>
        <w:rPr>
          <w:rFonts w:ascii="宋体" w:eastAsia="宋体" w:hAnsi="宋体" w:hint="eastAsia"/>
          <w:sz w:val="18"/>
        </w:rPr>
        <w:t>对不同合并方式下的B</w:t>
      </w:r>
      <w:r>
        <w:rPr>
          <w:rFonts w:ascii="宋体" w:eastAsia="宋体" w:hAnsi="宋体"/>
          <w:sz w:val="18"/>
        </w:rPr>
        <w:t>ER</w:t>
      </w:r>
      <w:r>
        <w:rPr>
          <w:rFonts w:ascii="宋体" w:eastAsia="宋体" w:hAnsi="宋体" w:hint="eastAsia"/>
          <w:sz w:val="18"/>
        </w:rPr>
        <w:t>随S</w:t>
      </w:r>
      <w:r>
        <w:rPr>
          <w:rFonts w:ascii="宋体" w:eastAsia="宋体" w:hAnsi="宋体"/>
          <w:sz w:val="18"/>
        </w:rPr>
        <w:t>NR</w:t>
      </w:r>
      <w:r>
        <w:rPr>
          <w:rFonts w:ascii="宋体" w:eastAsia="宋体" w:hAnsi="宋体" w:hint="eastAsia"/>
          <w:sz w:val="18"/>
        </w:rPr>
        <w:t>变化的图像进行了分析比对。</w:t>
      </w:r>
    </w:p>
    <w:p w14:paraId="7B15DC63" w14:textId="27197C62" w:rsidR="00AB7AE0" w:rsidRDefault="00AB7AE0" w:rsidP="007D277E">
      <w:pPr>
        <w:spacing w:beforeLines="50" w:before="156" w:afterLines="50" w:after="156"/>
        <w:jc w:val="left"/>
        <w:rPr>
          <w:rFonts w:ascii="宋体" w:eastAsia="宋体" w:hAnsi="宋体"/>
          <w:sz w:val="18"/>
        </w:rPr>
      </w:pPr>
      <w:r w:rsidRPr="00447E7C">
        <w:rPr>
          <w:rFonts w:ascii="宋体" w:eastAsia="宋体" w:hAnsi="宋体" w:hint="eastAsia"/>
          <w:b/>
          <w:sz w:val="18"/>
        </w:rPr>
        <w:t>关键词：</w:t>
      </w:r>
      <w:r>
        <w:rPr>
          <w:rFonts w:ascii="宋体" w:eastAsia="宋体" w:hAnsi="宋体" w:hint="eastAsia"/>
          <w:sz w:val="18"/>
        </w:rPr>
        <w:t>A</w:t>
      </w:r>
      <w:r>
        <w:rPr>
          <w:rFonts w:ascii="宋体" w:eastAsia="宋体" w:hAnsi="宋体"/>
          <w:sz w:val="18"/>
        </w:rPr>
        <w:t>F</w:t>
      </w:r>
      <w:r>
        <w:rPr>
          <w:rFonts w:ascii="宋体" w:eastAsia="宋体" w:hAnsi="宋体" w:hint="eastAsia"/>
          <w:sz w:val="18"/>
        </w:rPr>
        <w:t>协作</w:t>
      </w:r>
      <w:r w:rsidRPr="00447E7C">
        <w:rPr>
          <w:rFonts w:ascii="宋体" w:eastAsia="宋体" w:hAnsi="宋体" w:hint="eastAsia"/>
          <w:sz w:val="18"/>
        </w:rPr>
        <w:t>；</w:t>
      </w:r>
      <w:r>
        <w:rPr>
          <w:rFonts w:ascii="宋体" w:eastAsia="宋体" w:hAnsi="宋体" w:hint="eastAsia"/>
          <w:sz w:val="18"/>
        </w:rPr>
        <w:t>分集</w:t>
      </w:r>
      <w:r w:rsidRPr="00447E7C">
        <w:rPr>
          <w:rFonts w:ascii="宋体" w:eastAsia="宋体" w:hAnsi="宋体" w:hint="eastAsia"/>
          <w:sz w:val="18"/>
        </w:rPr>
        <w:t>；</w:t>
      </w:r>
      <w:r>
        <w:rPr>
          <w:rFonts w:ascii="宋体" w:eastAsia="宋体" w:hAnsi="宋体" w:hint="eastAsia"/>
          <w:sz w:val="18"/>
        </w:rPr>
        <w:t>分集合并</w:t>
      </w:r>
      <w:r w:rsidRPr="00447E7C">
        <w:rPr>
          <w:rFonts w:ascii="宋体" w:eastAsia="宋体" w:hAnsi="宋体" w:hint="eastAsia"/>
          <w:sz w:val="18"/>
        </w:rPr>
        <w:t>；</w:t>
      </w:r>
    </w:p>
    <w:p w14:paraId="717C01EC" w14:textId="0AC4001F" w:rsidR="00AB7AE0" w:rsidRDefault="00AB7AE0" w:rsidP="007D277E">
      <w:pPr>
        <w:spacing w:beforeLines="50" w:before="156" w:afterLines="50" w:after="156"/>
        <w:jc w:val="center"/>
        <w:rPr>
          <w:rFonts w:ascii="Times New Roman" w:eastAsia="宋体" w:hAnsi="Times New Roman" w:cs="Times New Roman"/>
          <w:b/>
          <w:sz w:val="36"/>
          <w:szCs w:val="20"/>
        </w:rPr>
      </w:pPr>
      <w:r w:rsidRPr="00AB7AE0">
        <w:rPr>
          <w:rFonts w:ascii="Times New Roman" w:eastAsia="宋体" w:hAnsi="Times New Roman" w:cs="Times New Roman"/>
          <w:b/>
          <w:sz w:val="36"/>
          <w:szCs w:val="20"/>
        </w:rPr>
        <w:t xml:space="preserve">Research on </w:t>
      </w:r>
      <w:r>
        <w:rPr>
          <w:rFonts w:ascii="Times New Roman" w:eastAsia="宋体" w:hAnsi="Times New Roman" w:cs="Times New Roman"/>
          <w:b/>
          <w:sz w:val="36"/>
          <w:szCs w:val="20"/>
        </w:rPr>
        <w:t>D</w:t>
      </w:r>
      <w:r w:rsidRPr="00AB7AE0">
        <w:rPr>
          <w:rFonts w:ascii="Times New Roman" w:eastAsia="宋体" w:hAnsi="Times New Roman" w:cs="Times New Roman"/>
          <w:b/>
          <w:sz w:val="36"/>
          <w:szCs w:val="20"/>
        </w:rPr>
        <w:t xml:space="preserve">iversity </w:t>
      </w:r>
      <w:r>
        <w:rPr>
          <w:rFonts w:ascii="Times New Roman" w:eastAsia="宋体" w:hAnsi="Times New Roman" w:cs="Times New Roman"/>
          <w:b/>
          <w:sz w:val="36"/>
          <w:szCs w:val="20"/>
        </w:rPr>
        <w:t>T</w:t>
      </w:r>
      <w:r w:rsidRPr="00AB7AE0">
        <w:rPr>
          <w:rFonts w:ascii="Times New Roman" w:eastAsia="宋体" w:hAnsi="Times New Roman" w:cs="Times New Roman"/>
          <w:b/>
          <w:sz w:val="36"/>
          <w:szCs w:val="20"/>
        </w:rPr>
        <w:t xml:space="preserve">echnology </w:t>
      </w:r>
      <w:proofErr w:type="gramStart"/>
      <w:r>
        <w:rPr>
          <w:rFonts w:ascii="Times New Roman" w:eastAsia="宋体" w:hAnsi="Times New Roman" w:cs="Times New Roman"/>
          <w:b/>
          <w:sz w:val="36"/>
          <w:szCs w:val="20"/>
        </w:rPr>
        <w:t>A</w:t>
      </w:r>
      <w:r w:rsidRPr="00AB7AE0">
        <w:rPr>
          <w:rFonts w:ascii="Times New Roman" w:eastAsia="宋体" w:hAnsi="Times New Roman" w:cs="Times New Roman"/>
          <w:b/>
          <w:sz w:val="36"/>
          <w:szCs w:val="20"/>
        </w:rPr>
        <w:t>nd</w:t>
      </w:r>
      <w:proofErr w:type="gramEnd"/>
      <w:r w:rsidRPr="00AB7AE0">
        <w:rPr>
          <w:rFonts w:ascii="Times New Roman" w:eastAsia="宋体" w:hAnsi="Times New Roman" w:cs="Times New Roman"/>
          <w:b/>
          <w:sz w:val="36"/>
          <w:szCs w:val="20"/>
        </w:rPr>
        <w:t xml:space="preserve"> </w:t>
      </w:r>
      <w:bookmarkStart w:id="1" w:name="_Hlk533683596"/>
      <w:r>
        <w:rPr>
          <w:rFonts w:ascii="Times New Roman" w:eastAsia="宋体" w:hAnsi="Times New Roman" w:cs="Times New Roman"/>
          <w:b/>
          <w:sz w:val="36"/>
          <w:szCs w:val="20"/>
        </w:rPr>
        <w:t>D</w:t>
      </w:r>
      <w:r w:rsidRPr="00AB7AE0">
        <w:rPr>
          <w:rFonts w:ascii="Times New Roman" w:eastAsia="宋体" w:hAnsi="Times New Roman" w:cs="Times New Roman"/>
          <w:b/>
          <w:sz w:val="36"/>
          <w:szCs w:val="20"/>
        </w:rPr>
        <w:t xml:space="preserve">iversity </w:t>
      </w:r>
      <w:r>
        <w:rPr>
          <w:rFonts w:ascii="Times New Roman" w:eastAsia="宋体" w:hAnsi="Times New Roman" w:cs="Times New Roman"/>
          <w:b/>
          <w:sz w:val="36"/>
          <w:szCs w:val="20"/>
        </w:rPr>
        <w:t>C</w:t>
      </w:r>
      <w:r w:rsidRPr="00AB7AE0">
        <w:rPr>
          <w:rFonts w:ascii="Times New Roman" w:eastAsia="宋体" w:hAnsi="Times New Roman" w:cs="Times New Roman"/>
          <w:b/>
          <w:sz w:val="36"/>
          <w:szCs w:val="20"/>
        </w:rPr>
        <w:t>ombination</w:t>
      </w:r>
      <w:bookmarkEnd w:id="1"/>
      <w:r w:rsidRPr="00AB7AE0">
        <w:rPr>
          <w:rFonts w:ascii="Times New Roman" w:eastAsia="宋体" w:hAnsi="Times New Roman" w:cs="Times New Roman"/>
          <w:b/>
          <w:sz w:val="36"/>
          <w:szCs w:val="20"/>
        </w:rPr>
        <w:t xml:space="preserve"> in </w:t>
      </w:r>
      <w:r>
        <w:rPr>
          <w:rFonts w:ascii="Times New Roman" w:eastAsia="宋体" w:hAnsi="Times New Roman" w:cs="Times New Roman"/>
          <w:b/>
          <w:sz w:val="36"/>
          <w:szCs w:val="20"/>
        </w:rPr>
        <w:t>C</w:t>
      </w:r>
      <w:r w:rsidRPr="00AB7AE0">
        <w:rPr>
          <w:rFonts w:ascii="Times New Roman" w:eastAsia="宋体" w:hAnsi="Times New Roman" w:cs="Times New Roman"/>
          <w:b/>
          <w:sz w:val="36"/>
          <w:szCs w:val="20"/>
        </w:rPr>
        <w:t xml:space="preserve">ooperative </w:t>
      </w:r>
      <w:r>
        <w:rPr>
          <w:rFonts w:ascii="Times New Roman" w:eastAsia="宋体" w:hAnsi="Times New Roman" w:cs="Times New Roman"/>
          <w:b/>
          <w:sz w:val="36"/>
          <w:szCs w:val="20"/>
        </w:rPr>
        <w:t>S</w:t>
      </w:r>
      <w:r w:rsidRPr="00AB7AE0">
        <w:rPr>
          <w:rFonts w:ascii="Times New Roman" w:eastAsia="宋体" w:hAnsi="Times New Roman" w:cs="Times New Roman"/>
          <w:b/>
          <w:sz w:val="36"/>
          <w:szCs w:val="20"/>
        </w:rPr>
        <w:t>ystem</w:t>
      </w:r>
    </w:p>
    <w:p w14:paraId="033BC9EB" w14:textId="4670D3D9" w:rsidR="00AB7AE0" w:rsidRDefault="00AB7AE0" w:rsidP="007D277E">
      <w:pPr>
        <w:spacing w:beforeLines="50" w:before="156" w:afterLines="50" w:after="156"/>
        <w:jc w:val="center"/>
        <w:rPr>
          <w:rFonts w:ascii="Times New Roman" w:eastAsia="宋体" w:hAnsi="Times New Roman" w:cs="Times New Roman"/>
          <w:sz w:val="28"/>
          <w:szCs w:val="28"/>
        </w:rPr>
      </w:pPr>
      <w:r w:rsidRPr="00AB7AE0">
        <w:rPr>
          <w:rFonts w:ascii="Times New Roman" w:eastAsia="宋体" w:hAnsi="Times New Roman" w:cs="Times New Roman"/>
          <w:b/>
          <w:sz w:val="36"/>
          <w:szCs w:val="20"/>
        </w:rPr>
        <w:t xml:space="preserve"> </w:t>
      </w:r>
      <w:r w:rsidRPr="00447E7C">
        <w:rPr>
          <w:rFonts w:ascii="Times New Roman" w:eastAsia="宋体" w:hAnsi="Times New Roman" w:cs="Times New Roman"/>
          <w:sz w:val="28"/>
          <w:szCs w:val="28"/>
        </w:rPr>
        <w:t xml:space="preserve">04016522 </w:t>
      </w:r>
      <w:proofErr w:type="spellStart"/>
      <w:r w:rsidRPr="00447E7C">
        <w:rPr>
          <w:rFonts w:ascii="Times New Roman" w:eastAsia="宋体" w:hAnsi="Times New Roman" w:cs="Times New Roman"/>
          <w:sz w:val="28"/>
          <w:szCs w:val="28"/>
        </w:rPr>
        <w:t>Su</w:t>
      </w:r>
      <w:proofErr w:type="spellEnd"/>
      <w:r w:rsidRPr="00447E7C">
        <w:rPr>
          <w:rFonts w:ascii="Times New Roman" w:eastAsia="宋体" w:hAnsi="Times New Roman" w:cs="Times New Roman"/>
          <w:sz w:val="28"/>
          <w:szCs w:val="28"/>
        </w:rPr>
        <w:t xml:space="preserve"> </w:t>
      </w:r>
      <w:proofErr w:type="spellStart"/>
      <w:r w:rsidRPr="00447E7C">
        <w:rPr>
          <w:rFonts w:ascii="Times New Roman" w:eastAsia="宋体" w:hAnsi="Times New Roman" w:cs="Times New Roman"/>
          <w:sz w:val="28"/>
          <w:szCs w:val="28"/>
        </w:rPr>
        <w:t>Ziheng</w:t>
      </w:r>
      <w:proofErr w:type="spellEnd"/>
    </w:p>
    <w:p w14:paraId="27BDF4DE" w14:textId="77777777" w:rsidR="00AB7AE0" w:rsidRPr="00447E7C" w:rsidRDefault="00AB7AE0" w:rsidP="007D277E">
      <w:pPr>
        <w:spacing w:beforeLines="50" w:before="156" w:afterLines="50" w:after="156"/>
        <w:jc w:val="center"/>
        <w:rPr>
          <w:rFonts w:ascii="Times New Roman" w:hAnsi="Times New Roman" w:cs="Times New Roman"/>
          <w:sz w:val="18"/>
        </w:rPr>
      </w:pPr>
      <w:r w:rsidRPr="00447E7C">
        <w:rPr>
          <w:rFonts w:ascii="Times New Roman" w:hAnsi="Times New Roman" w:cs="Times New Roman"/>
          <w:sz w:val="18"/>
        </w:rPr>
        <w:t>（</w:t>
      </w:r>
      <w:r w:rsidRPr="00447E7C">
        <w:rPr>
          <w:rFonts w:ascii="Times New Roman" w:hAnsi="Times New Roman" w:cs="Times New Roman"/>
          <w:sz w:val="18"/>
        </w:rPr>
        <w:t>Southeast University  School of Information Science And Engineering</w:t>
      </w:r>
      <w:r w:rsidRPr="00447E7C">
        <w:rPr>
          <w:rFonts w:ascii="Times New Roman" w:hAnsi="Times New Roman" w:cs="Times New Roman"/>
          <w:sz w:val="18"/>
        </w:rPr>
        <w:t>）</w:t>
      </w:r>
    </w:p>
    <w:p w14:paraId="505DE0EE" w14:textId="0AD50579" w:rsidR="00AB7AE0" w:rsidRPr="00E646B5" w:rsidRDefault="00AB7AE0" w:rsidP="00205594">
      <w:pPr>
        <w:spacing w:beforeLines="50" w:before="156" w:afterLines="50" w:after="156"/>
        <w:jc w:val="left"/>
        <w:rPr>
          <w:rFonts w:ascii="Times New Roman" w:eastAsia="宋体" w:hAnsi="Times New Roman" w:cs="Times New Roman"/>
          <w:sz w:val="18"/>
        </w:rPr>
      </w:pPr>
      <w:r w:rsidRPr="00447E7C">
        <w:rPr>
          <w:rFonts w:ascii="Times New Roman" w:eastAsia="宋体" w:hAnsi="Times New Roman" w:cs="Times New Roman"/>
          <w:b/>
          <w:sz w:val="18"/>
          <w:szCs w:val="20"/>
        </w:rPr>
        <w:t xml:space="preserve">Abstract: </w:t>
      </w:r>
      <w:r w:rsidRPr="00AB7AE0">
        <w:rPr>
          <w:rFonts w:ascii="Times New Roman" w:eastAsia="宋体" w:hAnsi="Times New Roman" w:cs="Times New Roman"/>
          <w:sz w:val="18"/>
        </w:rPr>
        <w:t>Compared with non-cooperative communication, relay cooperative communication can provide spatial diversity gain. For mobile communication, poor channel characteristics are inevitable problems. In order to maintain acceptable transmission quality under such propagation conditions, various technical measures must be adopted to offset the adverse effects of fading. Hence the emergence of various anti-fading technologies, including diversity, spread spectrum/frequency hopping, equalization, interweaving and error-correcting coding. In addition, the signal transmission mode, such as modulation mode, must have some adaptability to fading in the channel. The research of various anti-fading technologies and digital transmission technologies is very important for the</w:t>
      </w:r>
      <w:r>
        <w:rPr>
          <w:rFonts w:ascii="Times New Roman" w:eastAsia="宋体" w:hAnsi="Times New Roman" w:cs="Times New Roman"/>
          <w:sz w:val="18"/>
        </w:rPr>
        <w:t xml:space="preserve"> </w:t>
      </w:r>
      <w:r w:rsidRPr="00AB7AE0">
        <w:rPr>
          <w:rFonts w:ascii="Times New Roman" w:eastAsia="宋体" w:hAnsi="Times New Roman" w:cs="Times New Roman"/>
          <w:sz w:val="18"/>
        </w:rPr>
        <w:t>development of digital mobile communication systems. The general method is to try to isolate the strongest useful signals and exclude interference signals from other paths. This is the basic idea of diversity technology.</w:t>
      </w:r>
    </w:p>
    <w:p w14:paraId="3C8AE8B9" w14:textId="1FFC4969" w:rsidR="00AB7AE0" w:rsidRPr="00E646B5" w:rsidRDefault="00AB7AE0" w:rsidP="00205594">
      <w:pPr>
        <w:spacing w:beforeLines="50" w:before="156" w:afterLines="50" w:after="156"/>
        <w:jc w:val="left"/>
        <w:rPr>
          <w:rFonts w:ascii="Times New Roman" w:eastAsia="宋体" w:hAnsi="Times New Roman" w:cs="Times New Roman"/>
          <w:b/>
          <w:sz w:val="18"/>
          <w:szCs w:val="20"/>
        </w:rPr>
      </w:pPr>
      <w:r w:rsidRPr="00447E7C">
        <w:rPr>
          <w:rFonts w:ascii="Times New Roman" w:eastAsia="宋体" w:hAnsi="Times New Roman" w:cs="Times New Roman"/>
          <w:b/>
          <w:sz w:val="18"/>
          <w:szCs w:val="20"/>
        </w:rPr>
        <w:t>Key words:</w:t>
      </w:r>
      <w:r>
        <w:rPr>
          <w:rFonts w:ascii="Times New Roman" w:eastAsia="宋体" w:hAnsi="Times New Roman" w:cs="Times New Roman"/>
          <w:b/>
          <w:sz w:val="18"/>
          <w:szCs w:val="20"/>
        </w:rPr>
        <w:t xml:space="preserve"> </w:t>
      </w:r>
      <w:r w:rsidRPr="00E646B5">
        <w:rPr>
          <w:rFonts w:ascii="Times New Roman" w:eastAsia="宋体" w:hAnsi="Times New Roman" w:cs="Times New Roman"/>
          <w:sz w:val="18"/>
        </w:rPr>
        <w:t>AF cooperative</w:t>
      </w:r>
      <w:r>
        <w:rPr>
          <w:rFonts w:ascii="Times New Roman" w:eastAsia="宋体" w:hAnsi="Times New Roman" w:cs="Times New Roman" w:hint="eastAsia"/>
          <w:sz w:val="18"/>
        </w:rPr>
        <w:t>,</w:t>
      </w:r>
      <w:r>
        <w:rPr>
          <w:rFonts w:ascii="Times New Roman" w:eastAsia="宋体" w:hAnsi="Times New Roman" w:cs="Times New Roman"/>
          <w:sz w:val="18"/>
        </w:rPr>
        <w:t xml:space="preserve"> </w:t>
      </w:r>
      <w:r w:rsidRPr="00AB7AE0">
        <w:rPr>
          <w:rFonts w:ascii="Times New Roman" w:eastAsia="宋体" w:hAnsi="Times New Roman" w:cs="Times New Roman"/>
          <w:sz w:val="18"/>
        </w:rPr>
        <w:t>Diversity Technology</w:t>
      </w:r>
      <w:r>
        <w:rPr>
          <w:rFonts w:ascii="Times New Roman" w:eastAsia="宋体" w:hAnsi="Times New Roman" w:cs="Times New Roman"/>
          <w:sz w:val="18"/>
        </w:rPr>
        <w:t xml:space="preserve">, </w:t>
      </w:r>
      <w:r w:rsidRPr="00AB7AE0">
        <w:rPr>
          <w:rFonts w:ascii="Times New Roman" w:eastAsia="宋体" w:hAnsi="Times New Roman" w:cs="Times New Roman"/>
          <w:sz w:val="18"/>
        </w:rPr>
        <w:t>Diversity Combination</w:t>
      </w:r>
    </w:p>
    <w:p w14:paraId="380EC804" w14:textId="77777777" w:rsidR="00AB7AE0" w:rsidRDefault="00AB7AE0" w:rsidP="00AB7AE0">
      <w:pPr>
        <w:jc w:val="left"/>
        <w:rPr>
          <w:rFonts w:ascii="Times New Roman" w:eastAsia="宋体" w:hAnsi="Times New Roman" w:cs="Times New Roman"/>
          <w:sz w:val="28"/>
          <w:szCs w:val="28"/>
        </w:rPr>
        <w:sectPr w:rsidR="00AB7AE0" w:rsidSect="00447E7C">
          <w:pgSz w:w="11906" w:h="16838"/>
          <w:pgMar w:top="1440" w:right="1800" w:bottom="1440" w:left="1800" w:header="851" w:footer="992" w:gutter="0"/>
          <w:cols w:space="425"/>
          <w:docGrid w:type="lines" w:linePitch="312"/>
        </w:sectPr>
      </w:pPr>
    </w:p>
    <w:p w14:paraId="2A1C0DE2" w14:textId="77777777" w:rsidR="00AB7AE0" w:rsidRDefault="00AB7AE0" w:rsidP="00AB7AE0">
      <w:pPr>
        <w:rPr>
          <w:rFonts w:ascii="Times New Roman" w:eastAsia="宋体" w:hAnsi="Times New Roman" w:cs="Times New Roman"/>
          <w:sz w:val="28"/>
          <w:szCs w:val="28"/>
        </w:rPr>
      </w:pPr>
    </w:p>
    <w:p w14:paraId="1C7D18B0" w14:textId="0628C99E" w:rsidR="00AB7AE0" w:rsidRDefault="00AB7AE0" w:rsidP="00AB7AE0">
      <w:pPr>
        <w:autoSpaceDE w:val="0"/>
        <w:autoSpaceDN w:val="0"/>
        <w:adjustRightInd w:val="0"/>
        <w:spacing w:beforeLines="50" w:before="156" w:afterLines="50" w:after="156"/>
        <w:ind w:firstLineChars="200" w:firstLine="400"/>
        <w:jc w:val="left"/>
        <w:rPr>
          <w:rFonts w:ascii="宋体" w:eastAsia="宋体" w:cs="宋体"/>
          <w:kern w:val="0"/>
          <w:sz w:val="20"/>
          <w:szCs w:val="20"/>
        </w:rPr>
      </w:pPr>
      <w:r w:rsidRPr="00AB7AE0">
        <w:rPr>
          <w:rFonts w:ascii="宋体" w:eastAsia="宋体" w:cs="宋体" w:hint="eastAsia"/>
          <w:kern w:val="0"/>
          <w:sz w:val="20"/>
          <w:szCs w:val="20"/>
        </w:rPr>
        <w:t>无线通信系统的性能指标主要是受移动无线信道的影响。在发射机与接收机之间的传播路径是很复杂的，从很简单的直视传播，到受各种复杂的地形物的阻碍，如楼房、高山和树叶等。无线信道不像有线信道那样对固定线路特别的依赖，而是有着很大的随性，特别难以分析。甚至物体移动的速度快慢都会对</w:t>
      </w:r>
      <w:r w:rsidRPr="00AB7AE0">
        <w:rPr>
          <w:rFonts w:ascii="宋体" w:eastAsia="宋体" w:cs="宋体" w:hint="eastAsia"/>
          <w:kern w:val="0"/>
          <w:sz w:val="20"/>
          <w:szCs w:val="20"/>
        </w:rPr>
        <w:t>信号的衰落产生不一定的影响。</w:t>
      </w:r>
    </w:p>
    <w:p w14:paraId="5EC54F55" w14:textId="37719C11" w:rsidR="00AB7AE0" w:rsidRDefault="00AB7AE0" w:rsidP="00AB7AE0">
      <w:pPr>
        <w:autoSpaceDE w:val="0"/>
        <w:autoSpaceDN w:val="0"/>
        <w:adjustRightInd w:val="0"/>
        <w:jc w:val="left"/>
        <w:rPr>
          <w:rFonts w:ascii="宋体" w:eastAsia="宋体" w:cs="宋体"/>
          <w:kern w:val="0"/>
          <w:sz w:val="20"/>
          <w:szCs w:val="20"/>
        </w:rPr>
      </w:pPr>
      <w:r w:rsidRPr="005E3E4C">
        <w:rPr>
          <w:rFonts w:ascii="宋体" w:eastAsia="宋体" w:hAnsi="宋体" w:cs="Times New Roman"/>
          <w:b/>
          <w:sz w:val="28"/>
          <w:szCs w:val="28"/>
        </w:rPr>
        <w:t>1.</w:t>
      </w:r>
      <w:r w:rsidRPr="006729A8">
        <w:rPr>
          <w:rFonts w:ascii="宋体" w:eastAsia="宋体" w:hAnsi="宋体" w:cs="Times New Roman"/>
          <w:b/>
          <w:sz w:val="28"/>
          <w:szCs w:val="28"/>
        </w:rPr>
        <w:t>协作通信技术的研究背景及意义</w:t>
      </w:r>
    </w:p>
    <w:p w14:paraId="510CF2A6" w14:textId="77777777" w:rsidR="00AB7AE0" w:rsidRDefault="00AB7AE0" w:rsidP="00AB7AE0">
      <w:pPr>
        <w:autoSpaceDE w:val="0"/>
        <w:autoSpaceDN w:val="0"/>
        <w:adjustRightInd w:val="0"/>
        <w:ind w:firstLineChars="200" w:firstLine="400"/>
        <w:jc w:val="left"/>
        <w:rPr>
          <w:rFonts w:ascii="宋体" w:eastAsia="宋体" w:cs="宋体"/>
          <w:kern w:val="0"/>
          <w:sz w:val="20"/>
          <w:szCs w:val="20"/>
        </w:rPr>
      </w:pPr>
      <w:r w:rsidRPr="006729A8">
        <w:rPr>
          <w:rFonts w:ascii="宋体" w:eastAsia="宋体" w:cs="宋体" w:hint="eastAsia"/>
          <w:kern w:val="0"/>
          <w:sz w:val="20"/>
          <w:szCs w:val="20"/>
        </w:rPr>
        <w:t>移动通信是现代通信系统中一个不可缺少的组成部分，它不像有线通信那样有着电线的限制，移动通信允许用户自由自在的在任何无线电波能够到达的地方进行通信，拓宽了人们可以通信的空间。随着移动通信的快速发展，以数字通信为特征的第二代移动无</w:t>
      </w:r>
    </w:p>
    <w:p w14:paraId="528147C5" w14:textId="78C5B932" w:rsidR="00AB7AE0" w:rsidRPr="006729A8" w:rsidRDefault="00AB7AE0" w:rsidP="00AB7AE0">
      <w:pPr>
        <w:autoSpaceDE w:val="0"/>
        <w:autoSpaceDN w:val="0"/>
        <w:adjustRightInd w:val="0"/>
        <w:jc w:val="left"/>
        <w:rPr>
          <w:rFonts w:ascii="宋体" w:eastAsia="宋体" w:cs="宋体"/>
          <w:kern w:val="0"/>
          <w:sz w:val="20"/>
          <w:szCs w:val="20"/>
        </w:rPr>
      </w:pPr>
      <w:r w:rsidRPr="006729A8">
        <w:rPr>
          <w:rFonts w:ascii="宋体" w:eastAsia="宋体" w:cs="宋体" w:hint="eastAsia"/>
          <w:kern w:val="0"/>
          <w:sz w:val="20"/>
          <w:szCs w:val="20"/>
        </w:rPr>
        <w:lastRenderedPageBreak/>
        <w:t>线通信的频率资源变的越来越紧张，已经不能满足人们长期的通信需求。用户对移动通信系统提出了更高的要求，希望能够得到更高速率的数据业务，方便于通信。</w:t>
      </w:r>
    </w:p>
    <w:p w14:paraId="44AB2CE1" w14:textId="77777777" w:rsidR="00AB7AE0" w:rsidRPr="007F6CF5" w:rsidRDefault="00AB7AE0" w:rsidP="00AB7AE0">
      <w:pPr>
        <w:autoSpaceDE w:val="0"/>
        <w:autoSpaceDN w:val="0"/>
        <w:adjustRightInd w:val="0"/>
        <w:ind w:firstLineChars="200" w:firstLine="400"/>
        <w:jc w:val="left"/>
        <w:rPr>
          <w:rFonts w:ascii="宋体" w:eastAsia="宋体" w:cs="宋体"/>
          <w:kern w:val="0"/>
          <w:sz w:val="20"/>
          <w:szCs w:val="20"/>
        </w:rPr>
      </w:pPr>
      <w:r w:rsidRPr="007F6CF5">
        <w:rPr>
          <w:rFonts w:ascii="宋体" w:eastAsia="宋体" w:cs="宋体" w:hint="eastAsia"/>
          <w:kern w:val="0"/>
          <w:sz w:val="20"/>
          <w:szCs w:val="20"/>
        </w:rPr>
        <w:t>多输入多输出</w:t>
      </w:r>
      <w:r w:rsidRPr="007F6CF5">
        <w:rPr>
          <w:rFonts w:ascii="宋体" w:eastAsia="宋体" w:cs="宋体"/>
          <w:kern w:val="0"/>
          <w:sz w:val="20"/>
          <w:szCs w:val="20"/>
        </w:rPr>
        <w:t>(MIMO)技术是移动无线通信领域内智能天线技术上很大的</w:t>
      </w:r>
      <w:r w:rsidRPr="007F6CF5">
        <w:rPr>
          <w:rFonts w:ascii="宋体" w:eastAsia="宋体" w:cs="宋体" w:hint="eastAsia"/>
          <w:kern w:val="0"/>
          <w:sz w:val="20"/>
          <w:szCs w:val="20"/>
        </w:rPr>
        <w:t>突破，是天线分集技术和空时处理技术相结合的产物，被认为是后三代和未来的移动无线通信与个人通信系统实现高数据传输速率以及提高信号传输质量的重要方式。</w:t>
      </w:r>
      <w:r w:rsidRPr="007F6CF5">
        <w:rPr>
          <w:rFonts w:ascii="宋体" w:eastAsia="宋体" w:cs="宋体"/>
          <w:kern w:val="0"/>
          <w:sz w:val="20"/>
          <w:szCs w:val="20"/>
        </w:rPr>
        <w:t>MIMO技术是使用多根发射和接收天线进行信号传输的技术，最早是由无</w:t>
      </w:r>
      <w:r w:rsidRPr="007F6CF5">
        <w:rPr>
          <w:rFonts w:ascii="宋体" w:eastAsia="宋体" w:cs="宋体" w:hint="eastAsia"/>
          <w:kern w:val="0"/>
          <w:sz w:val="20"/>
          <w:szCs w:val="20"/>
        </w:rPr>
        <w:t>线通信的先驱</w:t>
      </w:r>
      <w:r w:rsidRPr="007F6CF5">
        <w:rPr>
          <w:rFonts w:ascii="宋体" w:eastAsia="宋体" w:cs="宋体"/>
          <w:kern w:val="0"/>
          <w:sz w:val="20"/>
          <w:szCs w:val="20"/>
        </w:rPr>
        <w:t>Marconi在1908年提出的，简单地说就是针对多径无线信道，在发</w:t>
      </w:r>
      <w:r w:rsidRPr="007F6CF5">
        <w:rPr>
          <w:rFonts w:ascii="宋体" w:eastAsia="宋体" w:cs="宋体" w:hint="eastAsia"/>
          <w:kern w:val="0"/>
          <w:sz w:val="20"/>
          <w:szCs w:val="20"/>
        </w:rPr>
        <w:t>送端和</w:t>
      </w:r>
      <w:proofErr w:type="gramStart"/>
      <w:r w:rsidRPr="007F6CF5">
        <w:rPr>
          <w:rFonts w:ascii="宋体" w:eastAsia="宋体" w:cs="宋体" w:hint="eastAsia"/>
          <w:kern w:val="0"/>
          <w:sz w:val="20"/>
          <w:szCs w:val="20"/>
        </w:rPr>
        <w:t>接收端均采用</w:t>
      </w:r>
      <w:proofErr w:type="gramEnd"/>
      <w:r w:rsidRPr="007F6CF5">
        <w:rPr>
          <w:rFonts w:ascii="宋体" w:eastAsia="宋体" w:cs="宋体" w:hint="eastAsia"/>
          <w:kern w:val="0"/>
          <w:sz w:val="20"/>
          <w:szCs w:val="20"/>
        </w:rPr>
        <w:t>多天线和多通道，传输原始信息</w:t>
      </w:r>
      <w:proofErr w:type="gramStart"/>
      <w:r w:rsidRPr="007F6CF5">
        <w:rPr>
          <w:rFonts w:ascii="宋体" w:eastAsia="宋体" w:cs="宋体" w:hint="eastAsia"/>
          <w:kern w:val="0"/>
          <w:sz w:val="20"/>
          <w:szCs w:val="20"/>
        </w:rPr>
        <w:t>流经过空时</w:t>
      </w:r>
      <w:proofErr w:type="gramEnd"/>
      <w:r w:rsidRPr="007F6CF5">
        <w:rPr>
          <w:rFonts w:ascii="宋体" w:eastAsia="宋体" w:cs="宋体" w:hint="eastAsia"/>
          <w:kern w:val="0"/>
          <w:sz w:val="20"/>
          <w:szCs w:val="20"/>
        </w:rPr>
        <w:t>编码形成多个信息子流，由不同的发射天线进行发射，经过空间信道后，由多根接收天线接收信号后经由匹配滤波，然后进行合适的译码和反映射，进而恢复出原始的传输信号。</w:t>
      </w:r>
    </w:p>
    <w:p w14:paraId="75E5852F" w14:textId="77777777" w:rsidR="00AB7AE0" w:rsidRPr="006729A8" w:rsidRDefault="00AB7AE0" w:rsidP="00AB7AE0">
      <w:pPr>
        <w:autoSpaceDE w:val="0"/>
        <w:autoSpaceDN w:val="0"/>
        <w:adjustRightInd w:val="0"/>
        <w:ind w:firstLineChars="200" w:firstLine="400"/>
        <w:jc w:val="left"/>
        <w:rPr>
          <w:rFonts w:ascii="宋体" w:eastAsia="宋体" w:cs="宋体"/>
          <w:kern w:val="0"/>
          <w:sz w:val="20"/>
          <w:szCs w:val="20"/>
        </w:rPr>
      </w:pPr>
      <w:r w:rsidRPr="007F6CF5">
        <w:rPr>
          <w:rFonts w:ascii="宋体" w:eastAsia="宋体" w:cs="宋体" w:hint="eastAsia"/>
          <w:kern w:val="0"/>
          <w:sz w:val="20"/>
          <w:szCs w:val="20"/>
        </w:rPr>
        <w:t>因为每个发射天线同时发送出去的信号占用同一个频带，并没有增加带宽，因而能够成倍的提高系统的容量和频谱利用率，极大地改善了信息的传输性能，同时空间分集增益可以有效抵抗无线信道多</w:t>
      </w:r>
      <w:proofErr w:type="gramStart"/>
      <w:r w:rsidRPr="007F6CF5">
        <w:rPr>
          <w:rFonts w:ascii="宋体" w:eastAsia="宋体" w:cs="宋体" w:hint="eastAsia"/>
          <w:kern w:val="0"/>
          <w:sz w:val="20"/>
          <w:szCs w:val="20"/>
        </w:rPr>
        <w:t>径以及</w:t>
      </w:r>
      <w:proofErr w:type="gramEnd"/>
      <w:r w:rsidRPr="007F6CF5">
        <w:rPr>
          <w:rFonts w:ascii="宋体" w:eastAsia="宋体" w:cs="宋体" w:hint="eastAsia"/>
          <w:kern w:val="0"/>
          <w:sz w:val="20"/>
          <w:szCs w:val="20"/>
        </w:rPr>
        <w:t>各种衰落的影响，提高信号传输的可靠性，从而降低误码率。近年来，</w:t>
      </w:r>
      <w:r w:rsidRPr="007F6CF5">
        <w:rPr>
          <w:rFonts w:ascii="宋体" w:eastAsia="宋体" w:cs="宋体"/>
          <w:kern w:val="0"/>
          <w:sz w:val="20"/>
          <w:szCs w:val="20"/>
        </w:rPr>
        <w:t>MIMO技术在LTE系统中得到了进一步的发</w:t>
      </w:r>
      <w:r w:rsidRPr="007F6CF5">
        <w:rPr>
          <w:rFonts w:ascii="宋体" w:eastAsia="宋体" w:cs="宋体" w:hint="eastAsia"/>
          <w:kern w:val="0"/>
          <w:sz w:val="20"/>
          <w:szCs w:val="20"/>
        </w:rPr>
        <w:t>展。</w:t>
      </w:r>
    </w:p>
    <w:p w14:paraId="013346ED" w14:textId="77777777" w:rsidR="00AB7AE0" w:rsidRDefault="00AB7AE0" w:rsidP="00AB7AE0">
      <w:pPr>
        <w:autoSpaceDE w:val="0"/>
        <w:autoSpaceDN w:val="0"/>
        <w:adjustRightInd w:val="0"/>
        <w:spacing w:beforeLines="50" w:before="156" w:afterLines="50" w:after="156"/>
        <w:jc w:val="left"/>
        <w:rPr>
          <w:rFonts w:ascii="宋体" w:eastAsia="宋体" w:hAnsi="宋体" w:cs="Times New Roman"/>
          <w:b/>
          <w:sz w:val="28"/>
          <w:szCs w:val="28"/>
        </w:rPr>
      </w:pPr>
      <w:r>
        <w:rPr>
          <w:rFonts w:ascii="宋体" w:eastAsia="宋体" w:hAnsi="宋体" w:cs="Times New Roman"/>
          <w:b/>
          <w:sz w:val="28"/>
          <w:szCs w:val="28"/>
        </w:rPr>
        <w:t>2</w:t>
      </w:r>
      <w:r w:rsidRPr="005E3E4C">
        <w:rPr>
          <w:rFonts w:ascii="宋体" w:eastAsia="宋体" w:hAnsi="宋体" w:cs="Times New Roman"/>
          <w:b/>
          <w:sz w:val="28"/>
          <w:szCs w:val="28"/>
        </w:rPr>
        <w:t>.</w:t>
      </w:r>
      <w:r w:rsidRPr="007F6CF5">
        <w:rPr>
          <w:rFonts w:ascii="黑体" w:eastAsia="黑体" w:cs="黑体" w:hint="eastAsia"/>
          <w:kern w:val="0"/>
          <w:sz w:val="30"/>
          <w:szCs w:val="30"/>
        </w:rPr>
        <w:t xml:space="preserve"> </w:t>
      </w:r>
      <w:r>
        <w:rPr>
          <w:rFonts w:ascii="黑体" w:eastAsia="黑体" w:cs="黑体" w:hint="eastAsia"/>
          <w:kern w:val="0"/>
          <w:sz w:val="30"/>
          <w:szCs w:val="30"/>
        </w:rPr>
        <w:t>无线移动通信信道特性</w:t>
      </w:r>
    </w:p>
    <w:p w14:paraId="2734A679" w14:textId="77777777" w:rsidR="00AB7AE0" w:rsidRPr="007F6CF5" w:rsidRDefault="00AB7AE0" w:rsidP="00AB7AE0">
      <w:pPr>
        <w:autoSpaceDE w:val="0"/>
        <w:autoSpaceDN w:val="0"/>
        <w:adjustRightInd w:val="0"/>
        <w:spacing w:beforeLines="50" w:before="156" w:afterLines="50" w:after="156"/>
        <w:jc w:val="left"/>
        <w:rPr>
          <w:rFonts w:ascii="宋体" w:eastAsia="宋体" w:cs="宋体"/>
          <w:kern w:val="0"/>
          <w:szCs w:val="21"/>
        </w:rPr>
      </w:pPr>
      <w:r>
        <w:rPr>
          <w:rFonts w:ascii="宋体" w:eastAsia="宋体" w:cs="宋体" w:hint="eastAsia"/>
          <w:kern w:val="0"/>
          <w:sz w:val="20"/>
          <w:szCs w:val="20"/>
        </w:rPr>
        <w:t xml:space="preserve"> </w:t>
      </w:r>
      <w:r>
        <w:rPr>
          <w:rFonts w:ascii="宋体" w:eastAsia="宋体" w:cs="宋体"/>
          <w:kern w:val="0"/>
          <w:sz w:val="20"/>
          <w:szCs w:val="20"/>
        </w:rPr>
        <w:t xml:space="preserve">   </w:t>
      </w:r>
      <w:r w:rsidRPr="007F6CF5">
        <w:rPr>
          <w:rFonts w:ascii="宋体" w:eastAsia="宋体" w:cs="宋体" w:hint="eastAsia"/>
          <w:kern w:val="0"/>
          <w:szCs w:val="21"/>
        </w:rPr>
        <w:t>相对于其它通信信道，无线通信系统的性能主要受到无线信道的制约，无线移动信道是最为复杂的一种。对工作于</w:t>
      </w:r>
      <w:r w:rsidRPr="007F6CF5">
        <w:rPr>
          <w:rFonts w:ascii="宋体" w:eastAsia="宋体" w:cs="宋体"/>
          <w:kern w:val="0"/>
          <w:szCs w:val="21"/>
        </w:rPr>
        <w:t xml:space="preserve">VHF </w:t>
      </w:r>
      <w:r w:rsidRPr="007F6CF5">
        <w:rPr>
          <w:rFonts w:ascii="宋体" w:eastAsia="宋体" w:cs="宋体" w:hint="eastAsia"/>
          <w:kern w:val="0"/>
          <w:szCs w:val="21"/>
        </w:rPr>
        <w:t>和</w:t>
      </w:r>
      <w:r w:rsidRPr="007F6CF5">
        <w:rPr>
          <w:rFonts w:ascii="宋体" w:eastAsia="宋体" w:cs="宋体"/>
          <w:kern w:val="0"/>
          <w:szCs w:val="21"/>
        </w:rPr>
        <w:t xml:space="preserve">UHF </w:t>
      </w:r>
      <w:r w:rsidRPr="007F6CF5">
        <w:rPr>
          <w:rFonts w:ascii="宋体" w:eastAsia="宋体" w:cs="宋体" w:hint="eastAsia"/>
          <w:kern w:val="0"/>
          <w:szCs w:val="21"/>
        </w:rPr>
        <w:t>频段的移动通信来说，电波传播的方式主要是空间波，即直射波、折射波、绕射波、散射波以及它们的合成波。在无线通信中，关于信道对接收信号造成的影响从统计特性上看有大尺度效应（</w:t>
      </w:r>
      <w:r w:rsidRPr="007F6CF5">
        <w:rPr>
          <w:rFonts w:ascii="宋体" w:eastAsia="宋体" w:cs="宋体"/>
          <w:kern w:val="0"/>
          <w:szCs w:val="21"/>
        </w:rPr>
        <w:t>Large-scale effects</w:t>
      </w:r>
      <w:r w:rsidRPr="007F6CF5">
        <w:rPr>
          <w:rFonts w:ascii="宋体" w:eastAsia="宋体" w:cs="宋体" w:hint="eastAsia"/>
          <w:kern w:val="0"/>
          <w:szCs w:val="21"/>
        </w:rPr>
        <w:t>）和小尺度效应（</w:t>
      </w:r>
      <w:r w:rsidRPr="007F6CF5">
        <w:rPr>
          <w:rFonts w:ascii="宋体" w:eastAsia="宋体" w:cs="宋体"/>
          <w:kern w:val="0"/>
          <w:szCs w:val="21"/>
        </w:rPr>
        <w:t>Small-scale effects</w:t>
      </w:r>
      <w:r w:rsidRPr="007F6CF5">
        <w:rPr>
          <w:rFonts w:ascii="宋体" w:eastAsia="宋体" w:cs="宋体" w:hint="eastAsia"/>
          <w:kern w:val="0"/>
          <w:szCs w:val="21"/>
        </w:rPr>
        <w:t>）。当接收机处于空间中某一位置时，它在该位置附近接收到的信号功率的本地平均值（</w:t>
      </w:r>
      <w:r w:rsidRPr="007F6CF5">
        <w:rPr>
          <w:rFonts w:ascii="宋体" w:eastAsia="宋体" w:cs="宋体"/>
          <w:kern w:val="0"/>
          <w:szCs w:val="21"/>
        </w:rPr>
        <w:t>Local mean</w:t>
      </w:r>
      <w:r w:rsidRPr="007F6CF5">
        <w:rPr>
          <w:rFonts w:ascii="宋体" w:eastAsia="宋体" w:cs="宋体" w:hint="eastAsia"/>
          <w:kern w:val="0"/>
          <w:szCs w:val="21"/>
        </w:rPr>
        <w:t>）将受到大尺度效应的影响。这些影响包括视距路径损耗、绕射、阴影及雨或植被造成的衰减等效应。信道的大尺度效应主要是用来描述接收信号功率的本地平均值随接收机与发射机之间距离的变化情况，可以用来预测无线覆盖范围。</w:t>
      </w:r>
    </w:p>
    <w:p w14:paraId="29E34886" w14:textId="77777777" w:rsidR="00AB7AE0" w:rsidRDefault="00AB7AE0" w:rsidP="00AB7AE0">
      <w:pPr>
        <w:autoSpaceDE w:val="0"/>
        <w:autoSpaceDN w:val="0"/>
        <w:adjustRightInd w:val="0"/>
        <w:spacing w:beforeLines="50" w:before="156" w:afterLines="50" w:after="156"/>
        <w:ind w:firstLineChars="200" w:firstLine="400"/>
        <w:jc w:val="left"/>
        <w:rPr>
          <w:rFonts w:ascii="宋体" w:eastAsia="宋体" w:cs="宋体"/>
          <w:kern w:val="0"/>
          <w:sz w:val="20"/>
          <w:szCs w:val="20"/>
        </w:rPr>
      </w:pPr>
      <w:r w:rsidRPr="007F6CF5">
        <w:rPr>
          <w:rFonts w:ascii="宋体" w:eastAsia="宋体" w:cs="宋体" w:hint="eastAsia"/>
          <w:kern w:val="0"/>
          <w:sz w:val="20"/>
          <w:szCs w:val="20"/>
        </w:rPr>
        <w:t>移动信道的衰落特性取决于无线电波传播环境。陆地移动信道的主要特征是多径传播。传播过程中会遇到很多建筑物、树木和起伏的地形，会引起能量的吸收和穿透以及电波的反射、散射及绕射等。大多数的蜂窝无线移动通信系统运作在城区，发射机和接收机之间就无直射路径，而高层建筑产生了强烈的绕射损耗。此外，由于不同物体的多路径反射，经过不同长度路径的电磁波相互作用引起多径损耗；同时，随着发射机和接收机之间距离的不断增加，引起电磁波强度的衰减。因而陆地移动系统中，尤其移动台处于城市建筑群之中或处于地形复杂的区域，到达移动台天线的信号不是单一路径来的，而是许多路径来的众多反射波的合成。由于电波通过各个路径的距离不同，因而各个路径来的反射波到达时间不同，相位也不同。不同相位的多个信号在接收端叠加，有时同相叠加而加强，有时反向叠加而减弱。这样，接收信号的幅度将急剧变化，即产生了衰落。这种衰落由多</w:t>
      </w:r>
      <w:proofErr w:type="gramStart"/>
      <w:r w:rsidRPr="007F6CF5">
        <w:rPr>
          <w:rFonts w:ascii="宋体" w:eastAsia="宋体" w:cs="宋体" w:hint="eastAsia"/>
          <w:kern w:val="0"/>
          <w:sz w:val="20"/>
          <w:szCs w:val="20"/>
        </w:rPr>
        <w:t>径引起</w:t>
      </w:r>
      <w:proofErr w:type="gramEnd"/>
      <w:r w:rsidRPr="007F6CF5">
        <w:rPr>
          <w:rFonts w:ascii="宋体" w:eastAsia="宋体" w:cs="宋体" w:hint="eastAsia"/>
          <w:kern w:val="0"/>
          <w:sz w:val="20"/>
          <w:szCs w:val="20"/>
        </w:rPr>
        <w:t>的，所以叫多径衰落。小尺度效应就是主要描述无线信道的多径传播，在多径信道中，当接收机或发射机即使移动了</w:t>
      </w:r>
      <w:r w:rsidRPr="007F6CF5">
        <w:rPr>
          <w:rFonts w:ascii="宋体" w:eastAsia="宋体" w:cs="宋体"/>
          <w:kern w:val="0"/>
          <w:sz w:val="20"/>
          <w:szCs w:val="20"/>
        </w:rPr>
        <w:t xml:space="preserve">1/2 </w:t>
      </w:r>
      <w:r w:rsidRPr="007F6CF5">
        <w:rPr>
          <w:rFonts w:ascii="宋体" w:eastAsia="宋体" w:cs="宋体" w:hint="eastAsia"/>
          <w:kern w:val="0"/>
          <w:sz w:val="20"/>
          <w:szCs w:val="20"/>
        </w:rPr>
        <w:t>载波波长这样小的距离，接收信号的幅度也会经历剧烈变化。</w:t>
      </w:r>
    </w:p>
    <w:p w14:paraId="0F62167C" w14:textId="77777777" w:rsidR="00AB7AE0" w:rsidRDefault="00AB7AE0" w:rsidP="00AB7AE0">
      <w:pPr>
        <w:autoSpaceDE w:val="0"/>
        <w:autoSpaceDN w:val="0"/>
        <w:adjustRightInd w:val="0"/>
        <w:spacing w:beforeLines="50" w:before="156" w:afterLines="50" w:after="156"/>
        <w:ind w:firstLineChars="200" w:firstLine="400"/>
        <w:jc w:val="left"/>
        <w:rPr>
          <w:rFonts w:ascii="宋体" w:eastAsia="宋体" w:cs="宋体"/>
          <w:kern w:val="0"/>
          <w:sz w:val="20"/>
          <w:szCs w:val="20"/>
        </w:rPr>
      </w:pPr>
      <w:r w:rsidRPr="00B13840">
        <w:rPr>
          <w:rFonts w:ascii="宋体" w:eastAsia="宋体" w:cs="宋体" w:hint="eastAsia"/>
          <w:kern w:val="0"/>
          <w:sz w:val="20"/>
          <w:szCs w:val="20"/>
        </w:rPr>
        <w:t>对有线信道来说，可以通过选择合适的材料与精心加工，可以确保在有线传输系统中有一个相对稳定的电气环境，也就是说其传输质量是可控制的。而在移动无线信道中信号强度的骤然降低即所谓衰落是经常发生的，在城市环境中，一辆快速行驶车辆上的移动台的接收信号在一秒钟之内的显著衰落可达数十次。这种衰落现象严重恶化接收信号的质量，影响通信可靠性。</w:t>
      </w:r>
    </w:p>
    <w:p w14:paraId="41054E0E" w14:textId="77777777" w:rsidR="00AB7AE0" w:rsidRDefault="00AB7AE0" w:rsidP="00AB7AE0">
      <w:pPr>
        <w:autoSpaceDE w:val="0"/>
        <w:autoSpaceDN w:val="0"/>
        <w:adjustRightInd w:val="0"/>
        <w:spacing w:beforeLines="50" w:before="156" w:afterLines="50" w:after="156"/>
        <w:ind w:firstLineChars="200" w:firstLine="400"/>
        <w:jc w:val="left"/>
        <w:rPr>
          <w:rFonts w:ascii="宋体" w:eastAsia="宋体" w:cs="宋体"/>
          <w:kern w:val="0"/>
          <w:sz w:val="20"/>
          <w:szCs w:val="20"/>
        </w:rPr>
      </w:pPr>
      <w:r w:rsidRPr="00B13840">
        <w:rPr>
          <w:rFonts w:ascii="宋体" w:eastAsia="宋体" w:cs="宋体" w:hint="eastAsia"/>
          <w:kern w:val="0"/>
          <w:sz w:val="20"/>
          <w:szCs w:val="20"/>
        </w:rPr>
        <w:t>在小尺度范围内，无线信道主要有以下三种特性：（</w:t>
      </w:r>
      <w:r w:rsidRPr="00B13840">
        <w:rPr>
          <w:rFonts w:ascii="宋体" w:eastAsia="宋体" w:cs="宋体"/>
          <w:kern w:val="0"/>
          <w:sz w:val="20"/>
          <w:szCs w:val="20"/>
        </w:rPr>
        <w:t>1）由媒质结构的时变引起的，</w:t>
      </w:r>
      <w:r w:rsidRPr="00B13840">
        <w:rPr>
          <w:rFonts w:ascii="宋体" w:eastAsia="宋体" w:cs="宋体" w:hint="eastAsia"/>
          <w:kern w:val="0"/>
          <w:sz w:val="20"/>
          <w:szCs w:val="20"/>
        </w:rPr>
        <w:t>时变的结果是多径特性随时间而变，使得短距或短时传播后信号强度发生急剧变化；（</w:t>
      </w:r>
      <w:r w:rsidRPr="00B13840">
        <w:rPr>
          <w:rFonts w:ascii="宋体" w:eastAsia="宋体" w:cs="宋体"/>
          <w:kern w:val="0"/>
          <w:sz w:val="20"/>
          <w:szCs w:val="20"/>
        </w:rPr>
        <w:t>2）</w:t>
      </w:r>
      <w:r w:rsidRPr="00B13840">
        <w:rPr>
          <w:rFonts w:ascii="宋体" w:eastAsia="宋体" w:cs="宋体" w:hint="eastAsia"/>
          <w:kern w:val="0"/>
          <w:sz w:val="20"/>
          <w:szCs w:val="20"/>
        </w:rPr>
        <w:t>接收机、发射机或者周围通信媒介的移动产生</w:t>
      </w:r>
      <w:r w:rsidRPr="00B13840">
        <w:rPr>
          <w:rFonts w:ascii="宋体" w:eastAsia="宋体" w:cs="宋体"/>
          <w:kern w:val="0"/>
          <w:sz w:val="20"/>
          <w:szCs w:val="20"/>
        </w:rPr>
        <w:t>Doppler 频移，引入随机频率调制；（3）由</w:t>
      </w:r>
      <w:r w:rsidRPr="00B13840">
        <w:rPr>
          <w:rFonts w:ascii="宋体" w:eastAsia="宋体" w:cs="宋体" w:hint="eastAsia"/>
          <w:kern w:val="0"/>
          <w:sz w:val="20"/>
          <w:szCs w:val="20"/>
        </w:rPr>
        <w:t>于多径信道中各路径的不同延时使得接收信号产生时延扩展。</w:t>
      </w:r>
    </w:p>
    <w:p w14:paraId="0390375C" w14:textId="77777777" w:rsidR="00AB7AE0" w:rsidRPr="00B13840" w:rsidRDefault="00AB7AE0" w:rsidP="00AB7AE0">
      <w:pPr>
        <w:autoSpaceDE w:val="0"/>
        <w:autoSpaceDN w:val="0"/>
        <w:adjustRightInd w:val="0"/>
        <w:spacing w:beforeLines="50" w:before="156" w:afterLines="50" w:after="156"/>
        <w:ind w:firstLineChars="200" w:firstLine="400"/>
        <w:jc w:val="left"/>
        <w:rPr>
          <w:rFonts w:ascii="宋体" w:eastAsia="宋体" w:cs="宋体"/>
          <w:kern w:val="0"/>
          <w:sz w:val="20"/>
          <w:szCs w:val="20"/>
        </w:rPr>
      </w:pPr>
      <w:r w:rsidRPr="00B13840">
        <w:rPr>
          <w:rFonts w:ascii="宋体" w:eastAsia="宋体" w:cs="宋体" w:hint="eastAsia"/>
          <w:kern w:val="0"/>
          <w:sz w:val="20"/>
          <w:szCs w:val="20"/>
        </w:rPr>
        <w:t>可以从时间和空间两个方面来描述移动信道的多</w:t>
      </w:r>
      <w:proofErr w:type="gramStart"/>
      <w:r w:rsidRPr="00B13840">
        <w:rPr>
          <w:rFonts w:ascii="宋体" w:eastAsia="宋体" w:cs="宋体" w:hint="eastAsia"/>
          <w:kern w:val="0"/>
          <w:sz w:val="20"/>
          <w:szCs w:val="20"/>
        </w:rPr>
        <w:t>径环境</w:t>
      </w:r>
      <w:proofErr w:type="gramEnd"/>
      <w:r w:rsidRPr="00B13840">
        <w:rPr>
          <w:rFonts w:ascii="宋体" w:eastAsia="宋体" w:cs="宋体" w:hint="eastAsia"/>
          <w:kern w:val="0"/>
          <w:sz w:val="20"/>
          <w:szCs w:val="20"/>
        </w:rPr>
        <w:t>所引起的信号多径衰落。从时域角度来看，各个路径的长度不同，因而信号到达的时间就不同。如从基站发送一个脉冲信号，由于存在多条不同的传播路径，路径长度不一样，则发射信号沿各个路径到达</w:t>
      </w:r>
      <w:r w:rsidRPr="00B13840">
        <w:rPr>
          <w:rFonts w:ascii="宋体" w:eastAsia="宋体" w:cs="宋体" w:hint="eastAsia"/>
          <w:kern w:val="0"/>
          <w:sz w:val="20"/>
          <w:szCs w:val="20"/>
        </w:rPr>
        <w:lastRenderedPageBreak/>
        <w:t>接收天线的时间就不一样，而且传播路径又随移动台的变化而变化，因而移动台接收的信号是由许多不同时延的脉冲组成。即接收信号中不仅包含该脉冲，而且还包含它的各个时延信号。这样由于多径效应引起的接收信号中脉冲的宽度扩展现象，即为时延扩展。多径时延扩展与相关带宽是用于描述本地信道时间扩散特性的两个参数，时延扩展是由反射及散射传播路径引起的现象，可用相关带宽来描述时延扩展的确定关系值。当信号带宽小于相关带宽时，信号通过信道传播后各频率分量的变化具有一致性，成为非频率选择性衰落，称为平坦衰落。在平坦衰落情况下，信道的多</w:t>
      </w:r>
      <w:proofErr w:type="gramStart"/>
      <w:r w:rsidRPr="00B13840">
        <w:rPr>
          <w:rFonts w:ascii="宋体" w:eastAsia="宋体" w:cs="宋体" w:hint="eastAsia"/>
          <w:kern w:val="0"/>
          <w:sz w:val="20"/>
          <w:szCs w:val="20"/>
        </w:rPr>
        <w:t>径结构</w:t>
      </w:r>
      <w:proofErr w:type="gramEnd"/>
      <w:r w:rsidRPr="00B13840">
        <w:rPr>
          <w:rFonts w:ascii="宋体" w:eastAsia="宋体" w:cs="宋体" w:hint="eastAsia"/>
          <w:kern w:val="0"/>
          <w:sz w:val="20"/>
          <w:szCs w:val="20"/>
        </w:rPr>
        <w:t>使发送信号的频率特性在接收机内仍然保持不变。然而，由于多</w:t>
      </w:r>
      <w:proofErr w:type="gramStart"/>
      <w:r w:rsidRPr="00B13840">
        <w:rPr>
          <w:rFonts w:ascii="宋体" w:eastAsia="宋体" w:cs="宋体" w:hint="eastAsia"/>
          <w:kern w:val="0"/>
          <w:sz w:val="20"/>
          <w:szCs w:val="20"/>
        </w:rPr>
        <w:t>径导致</w:t>
      </w:r>
      <w:proofErr w:type="gramEnd"/>
      <w:r w:rsidRPr="00B13840">
        <w:rPr>
          <w:rFonts w:ascii="宋体" w:eastAsia="宋体" w:cs="宋体" w:hint="eastAsia"/>
          <w:kern w:val="0"/>
          <w:sz w:val="20"/>
          <w:szCs w:val="20"/>
        </w:rPr>
        <w:t>信道增益的起伏，使接收信号的强度会随时间变化。当信号带宽大于相关带宽时，信号通过信道传输后各频率分量的变化具有非一致性，引起波形失真，成为频率选择性衰落。</w:t>
      </w:r>
    </w:p>
    <w:p w14:paraId="4EA86C22" w14:textId="77777777" w:rsidR="00AB7AE0" w:rsidRDefault="00AB7AE0" w:rsidP="0004147A">
      <w:pPr>
        <w:autoSpaceDE w:val="0"/>
        <w:autoSpaceDN w:val="0"/>
        <w:adjustRightInd w:val="0"/>
        <w:spacing w:beforeLines="50" w:before="156" w:afterLines="50" w:after="156"/>
        <w:ind w:firstLineChars="200" w:firstLine="400"/>
        <w:jc w:val="left"/>
        <w:rPr>
          <w:rFonts w:ascii="宋体" w:eastAsia="宋体" w:cs="宋体"/>
          <w:kern w:val="0"/>
          <w:sz w:val="20"/>
          <w:szCs w:val="20"/>
        </w:rPr>
      </w:pPr>
      <w:r w:rsidRPr="00B13840">
        <w:rPr>
          <w:rFonts w:ascii="宋体" w:eastAsia="宋体" w:cs="宋体" w:hint="eastAsia"/>
          <w:kern w:val="0"/>
          <w:sz w:val="20"/>
          <w:szCs w:val="20"/>
        </w:rPr>
        <w:t>另一方面，当移动台在运动中通信时，移动台与基站之间的相对运动或信道路径中物体的运动将会引起时变特性，即接收信号频率会发生变化，称为多普勒效应用，用多普勒扩展和相关时间来描述。多普勒频移是指多普勒效应引起的附加多普勒频移；相关时间是信道冲激响应维持不变的时间间隔的统计平均值，它是多普勒扩展在时域的表示，用于在时域描述信道频率扩散的时变特性，与最大多普勒频移成反比。根据发送信号与信道变化快慢程度的比较，信道可分为快衰落信道和慢衰落信道。在快衰落信道中，信道的相关时间比发送信号的信号周期短，即信道冲激响应在码符号周期内变化很快。由于多普勒扩展引起频率扩散（也称为时间选择性衰落），从而导致信号失真。从频域来看，信号失真随发送信号带宽的多普勒扩展的增加而加剧。当信道冲激响应</w:t>
      </w:r>
      <w:proofErr w:type="gramStart"/>
      <w:r w:rsidRPr="00B13840">
        <w:rPr>
          <w:rFonts w:ascii="宋体" w:eastAsia="宋体" w:cs="宋体" w:hint="eastAsia"/>
          <w:kern w:val="0"/>
          <w:sz w:val="20"/>
          <w:szCs w:val="20"/>
        </w:rPr>
        <w:t>得变化</w:t>
      </w:r>
      <w:proofErr w:type="gramEnd"/>
      <w:r w:rsidRPr="00B13840">
        <w:rPr>
          <w:rFonts w:ascii="宋体" w:eastAsia="宋体" w:cs="宋体" w:hint="eastAsia"/>
          <w:kern w:val="0"/>
          <w:sz w:val="20"/>
          <w:szCs w:val="20"/>
        </w:rPr>
        <w:t>比要传送的信号码元周期低得多时，可以认为该信道</w:t>
      </w:r>
      <w:proofErr w:type="gramStart"/>
      <w:r w:rsidRPr="00B13840">
        <w:rPr>
          <w:rFonts w:ascii="宋体" w:eastAsia="宋体" w:cs="宋体" w:hint="eastAsia"/>
          <w:kern w:val="0"/>
          <w:sz w:val="20"/>
          <w:szCs w:val="20"/>
        </w:rPr>
        <w:t>是慢变信道</w:t>
      </w:r>
      <w:proofErr w:type="gramEnd"/>
      <w:r w:rsidRPr="00B13840">
        <w:rPr>
          <w:rFonts w:ascii="宋体" w:eastAsia="宋体" w:cs="宋体" w:hint="eastAsia"/>
          <w:kern w:val="0"/>
          <w:sz w:val="20"/>
          <w:szCs w:val="20"/>
        </w:rPr>
        <w:t>。</w:t>
      </w:r>
      <w:proofErr w:type="gramStart"/>
      <w:r w:rsidRPr="00B13840">
        <w:rPr>
          <w:rFonts w:ascii="宋体" w:eastAsia="宋体" w:cs="宋体" w:hint="eastAsia"/>
          <w:kern w:val="0"/>
          <w:sz w:val="20"/>
          <w:szCs w:val="20"/>
        </w:rPr>
        <w:t>在慢变信道</w:t>
      </w:r>
      <w:proofErr w:type="gramEnd"/>
      <w:r w:rsidRPr="00B13840">
        <w:rPr>
          <w:rFonts w:ascii="宋体" w:eastAsia="宋体" w:cs="宋体" w:hint="eastAsia"/>
          <w:kern w:val="0"/>
          <w:sz w:val="20"/>
          <w:szCs w:val="20"/>
        </w:rPr>
        <w:t>中，可认为信道参数在一个或多个信号码元周期内是稳定的。从频域上看，这种情况下信道的多普勒扩展比信号的带宽小得</w:t>
      </w:r>
      <w:r>
        <w:rPr>
          <w:rFonts w:ascii="宋体" w:eastAsia="宋体" w:cs="宋体" w:hint="eastAsia"/>
          <w:kern w:val="0"/>
          <w:sz w:val="20"/>
          <w:szCs w:val="20"/>
        </w:rPr>
        <w:t>多。</w:t>
      </w:r>
    </w:p>
    <w:p w14:paraId="2E493888" w14:textId="77777777" w:rsidR="00AB7AE0" w:rsidRDefault="00AB7AE0" w:rsidP="0004147A">
      <w:pPr>
        <w:autoSpaceDE w:val="0"/>
        <w:autoSpaceDN w:val="0"/>
        <w:adjustRightInd w:val="0"/>
        <w:spacing w:beforeLines="50" w:before="156" w:afterLines="50" w:after="156"/>
        <w:ind w:firstLineChars="200" w:firstLine="400"/>
        <w:jc w:val="left"/>
        <w:rPr>
          <w:rFonts w:ascii="宋体" w:eastAsia="宋体" w:cs="宋体"/>
          <w:kern w:val="0"/>
          <w:sz w:val="20"/>
          <w:szCs w:val="20"/>
        </w:rPr>
      </w:pPr>
      <w:r w:rsidRPr="00B13840">
        <w:rPr>
          <w:rFonts w:ascii="宋体" w:eastAsia="宋体" w:cs="宋体" w:hint="eastAsia"/>
          <w:kern w:val="0"/>
          <w:sz w:val="20"/>
          <w:szCs w:val="20"/>
        </w:rPr>
        <w:t>从空间角度来看，沿移动台移动方向，接收信号的幅度随着距离变动而衰减。其中本地的反射物所引起的多径效应呈现较快的幅度变化，其局部均值为随距离增加而起伏下降的曲线，反映了地形起伏所引起的衰落以及空间扩散损耗。以上描述的无线信道的时间、频率和空间选择性衰落同时存在，构成了无线信道的复杂性。</w:t>
      </w:r>
    </w:p>
    <w:p w14:paraId="4A0A8DA0" w14:textId="17965CF3" w:rsidR="00AB7AE0" w:rsidRDefault="00AB7AE0" w:rsidP="00AB7AE0">
      <w:pPr>
        <w:autoSpaceDE w:val="0"/>
        <w:autoSpaceDN w:val="0"/>
        <w:adjustRightInd w:val="0"/>
        <w:ind w:firstLineChars="200" w:firstLine="400"/>
        <w:jc w:val="left"/>
        <w:rPr>
          <w:rFonts w:ascii="宋体" w:eastAsia="宋体" w:cs="宋体"/>
          <w:kern w:val="0"/>
          <w:sz w:val="20"/>
          <w:szCs w:val="20"/>
        </w:rPr>
      </w:pPr>
    </w:p>
    <w:p w14:paraId="73436C05" w14:textId="222A9F06" w:rsidR="00AB7AE0" w:rsidRDefault="00AB7AE0" w:rsidP="00AB7AE0">
      <w:pPr>
        <w:autoSpaceDE w:val="0"/>
        <w:autoSpaceDN w:val="0"/>
        <w:adjustRightInd w:val="0"/>
        <w:spacing w:beforeLines="50" w:before="156" w:afterLines="50" w:after="156"/>
        <w:jc w:val="left"/>
        <w:rPr>
          <w:rFonts w:ascii="宋体" w:eastAsia="宋体" w:hAnsi="宋体" w:cs="Times New Roman"/>
          <w:b/>
          <w:sz w:val="28"/>
          <w:szCs w:val="28"/>
        </w:rPr>
      </w:pPr>
      <w:r>
        <w:rPr>
          <w:rFonts w:ascii="宋体" w:eastAsia="宋体" w:hAnsi="宋体" w:cs="Times New Roman"/>
          <w:b/>
          <w:sz w:val="28"/>
          <w:szCs w:val="28"/>
        </w:rPr>
        <w:t>3</w:t>
      </w:r>
      <w:r w:rsidRPr="005E3E4C">
        <w:rPr>
          <w:rFonts w:ascii="宋体" w:eastAsia="宋体" w:hAnsi="宋体" w:cs="Times New Roman"/>
          <w:b/>
          <w:sz w:val="28"/>
          <w:szCs w:val="28"/>
        </w:rPr>
        <w:t>.</w:t>
      </w:r>
      <w:r w:rsidRPr="00B13840">
        <w:t xml:space="preserve"> </w:t>
      </w:r>
      <w:r>
        <w:rPr>
          <w:rFonts w:ascii="黑体" w:eastAsia="黑体" w:cs="黑体" w:hint="eastAsia"/>
          <w:kern w:val="0"/>
          <w:sz w:val="30"/>
          <w:szCs w:val="30"/>
        </w:rPr>
        <w:t>分集技术</w:t>
      </w:r>
      <w:r>
        <w:rPr>
          <w:rFonts w:ascii="黑体" w:eastAsia="黑体" w:cs="黑体" w:hint="eastAsia"/>
          <w:kern w:val="0"/>
          <w:sz w:val="30"/>
          <w:szCs w:val="30"/>
        </w:rPr>
        <w:t>与合并接收技术</w:t>
      </w:r>
    </w:p>
    <w:p w14:paraId="7E7896F0" w14:textId="1BFD5489" w:rsidR="00AB7AE0" w:rsidRDefault="00AB7AE0" w:rsidP="0004147A">
      <w:pPr>
        <w:autoSpaceDE w:val="0"/>
        <w:autoSpaceDN w:val="0"/>
        <w:adjustRightInd w:val="0"/>
        <w:spacing w:beforeLines="50" w:before="156" w:afterLines="50" w:after="156"/>
        <w:ind w:firstLineChars="200" w:firstLine="400"/>
        <w:jc w:val="left"/>
        <w:rPr>
          <w:rFonts w:ascii="宋体" w:eastAsia="宋体" w:cs="宋体"/>
          <w:kern w:val="0"/>
          <w:sz w:val="20"/>
          <w:szCs w:val="20"/>
        </w:rPr>
      </w:pPr>
      <w:r w:rsidRPr="00AB7AE0">
        <w:rPr>
          <w:rFonts w:ascii="宋体" w:eastAsia="宋体" w:cs="宋体" w:hint="eastAsia"/>
          <w:kern w:val="0"/>
          <w:sz w:val="20"/>
          <w:szCs w:val="20"/>
        </w:rPr>
        <w:t>由上面对无线移动通信信道特性的了解，可以认识到衰落效应对无线通信质量的重要影响。小尺度衰落是发射信号在传播过程中，遇到各种反射体（如电离层、对流层、高山、高大建筑物或建筑群等）引起反射或折射，形成对直接到达接收端的发射信号的干扰，这是所有无线通信，如卫星通信、微波通信、移动通信、短波通信等方式必须面对的十分突出的问题。由于反射或折射是多方向、多途径、与直接到达接收端的发射信号是相关的，会使接收端的接收信号产生严重的失真、波形展宽、波形重叠和畸变，造成通信系统解调器输出出现大量差错，以至不能正常通信。因此，长期以来，</w:t>
      </w:r>
      <w:proofErr w:type="gramStart"/>
      <w:r w:rsidRPr="00AB7AE0">
        <w:rPr>
          <w:rFonts w:ascii="宋体" w:eastAsia="宋体" w:cs="宋体" w:hint="eastAsia"/>
          <w:kern w:val="0"/>
          <w:sz w:val="20"/>
          <w:szCs w:val="20"/>
        </w:rPr>
        <w:t>抗小尺度</w:t>
      </w:r>
      <w:proofErr w:type="gramEnd"/>
      <w:r w:rsidRPr="00AB7AE0">
        <w:rPr>
          <w:rFonts w:ascii="宋体" w:eastAsia="宋体" w:cs="宋体" w:hint="eastAsia"/>
          <w:kern w:val="0"/>
          <w:sz w:val="20"/>
          <w:szCs w:val="20"/>
        </w:rPr>
        <w:t>衰落始终是一个难以解决的问题。一般的方法是设法把最强的有用信号分离出来，而排除其他路径来的干扰信号，这就是采用分集技术</w:t>
      </w:r>
      <w:r w:rsidRPr="00AB7AE0">
        <w:rPr>
          <w:rFonts w:ascii="宋体" w:eastAsia="宋体" w:cs="宋体"/>
          <w:kern w:val="0"/>
          <w:sz w:val="20"/>
          <w:szCs w:val="20"/>
        </w:rPr>
        <w:t>的基本思想。</w:t>
      </w:r>
    </w:p>
    <w:p w14:paraId="60A0D127" w14:textId="3BB8763C" w:rsidR="00AB7AE0" w:rsidRDefault="00AB7AE0" w:rsidP="0004147A">
      <w:pPr>
        <w:autoSpaceDE w:val="0"/>
        <w:autoSpaceDN w:val="0"/>
        <w:adjustRightInd w:val="0"/>
        <w:spacing w:beforeLines="50" w:before="156" w:afterLines="50" w:after="156"/>
        <w:ind w:firstLineChars="200" w:firstLine="400"/>
        <w:jc w:val="left"/>
        <w:rPr>
          <w:rFonts w:ascii="宋体" w:eastAsia="宋体" w:cs="宋体"/>
          <w:kern w:val="0"/>
          <w:sz w:val="20"/>
          <w:szCs w:val="20"/>
        </w:rPr>
      </w:pPr>
      <w:r w:rsidRPr="00AB7AE0">
        <w:rPr>
          <w:rFonts w:ascii="宋体" w:eastAsia="宋体" w:cs="宋体" w:hint="eastAsia"/>
          <w:kern w:val="0"/>
          <w:sz w:val="20"/>
          <w:szCs w:val="20"/>
        </w:rPr>
        <w:t>从物理上来说，分集技术是指通过查找和利用自然界无线传播环境中独立的（至少是高度不相关的）多径信号来实现，简单的说，如果一条无线传播路径中经历了深度衰落，而另一条相对独立的路径中可能仍包含着较强的信号，因此可以在多个信号中选择两个或更多的信号进行合并，这样可以同时提高接收端的瞬时信噪比和平均信噪比，一般可提高</w:t>
      </w:r>
      <w:r w:rsidRPr="00AB7AE0">
        <w:rPr>
          <w:rFonts w:ascii="宋体" w:eastAsia="宋体" w:cs="宋体"/>
          <w:kern w:val="0"/>
          <w:sz w:val="20"/>
          <w:szCs w:val="20"/>
        </w:rPr>
        <w:t>20dB 到30dB。</w:t>
      </w:r>
    </w:p>
    <w:p w14:paraId="2E9CBB42" w14:textId="673A5866" w:rsidR="00AB7AE0" w:rsidRDefault="00AB7AE0" w:rsidP="0004147A">
      <w:pPr>
        <w:autoSpaceDE w:val="0"/>
        <w:autoSpaceDN w:val="0"/>
        <w:adjustRightInd w:val="0"/>
        <w:spacing w:beforeLines="50" w:before="156" w:afterLines="50" w:after="156"/>
        <w:ind w:firstLineChars="200" w:firstLine="400"/>
        <w:jc w:val="left"/>
        <w:rPr>
          <w:rFonts w:ascii="宋体" w:eastAsia="宋体" w:cs="宋体"/>
          <w:kern w:val="0"/>
          <w:sz w:val="20"/>
          <w:szCs w:val="20"/>
        </w:rPr>
      </w:pPr>
      <w:r w:rsidRPr="00AB7AE0">
        <w:rPr>
          <w:rFonts w:ascii="宋体" w:eastAsia="宋体" w:cs="宋体" w:hint="eastAsia"/>
          <w:kern w:val="0"/>
          <w:sz w:val="20"/>
          <w:szCs w:val="20"/>
        </w:rPr>
        <w:t>合并接收技术主要是解决如何充分利用多个分集分支的接收信号以改善最终输出信号的信噪比</w:t>
      </w:r>
      <w:r w:rsidRPr="00AB7AE0">
        <w:rPr>
          <w:rFonts w:ascii="宋体" w:eastAsia="宋体" w:cs="宋体"/>
          <w:kern w:val="0"/>
          <w:sz w:val="20"/>
          <w:szCs w:val="20"/>
        </w:rPr>
        <w:t>, 从而改善接收质量。</w:t>
      </w:r>
    </w:p>
    <w:p w14:paraId="445E2D2D" w14:textId="545EA043" w:rsidR="00AB7AE0" w:rsidRDefault="00AB7AE0" w:rsidP="00AB7AE0">
      <w:pPr>
        <w:spacing w:beforeLines="50" w:before="156" w:afterLines="50" w:after="156"/>
        <w:jc w:val="left"/>
        <w:rPr>
          <w:rFonts w:ascii="宋体" w:eastAsia="宋体" w:cs="宋体"/>
          <w:b/>
          <w:kern w:val="0"/>
          <w:szCs w:val="21"/>
        </w:rPr>
      </w:pPr>
      <w:bookmarkStart w:id="2" w:name="_Hlk533684250"/>
      <w:r w:rsidRPr="00AB7AE0">
        <w:rPr>
          <w:rFonts w:ascii="宋体" w:eastAsia="宋体" w:cs="宋体" w:hint="eastAsia"/>
          <w:b/>
          <w:kern w:val="0"/>
          <w:szCs w:val="21"/>
        </w:rPr>
        <w:t>3.</w:t>
      </w:r>
      <w:r w:rsidRPr="00AB7AE0">
        <w:rPr>
          <w:rFonts w:ascii="宋体" w:eastAsia="宋体" w:cs="宋体"/>
          <w:b/>
          <w:kern w:val="0"/>
          <w:szCs w:val="21"/>
        </w:rPr>
        <w:t xml:space="preserve">1 </w:t>
      </w:r>
      <w:r w:rsidRPr="00AB7AE0">
        <w:rPr>
          <w:rFonts w:ascii="宋体" w:eastAsia="宋体" w:cs="宋体" w:hint="eastAsia"/>
          <w:b/>
          <w:kern w:val="0"/>
          <w:szCs w:val="21"/>
        </w:rPr>
        <w:t>典型分集技术</w:t>
      </w:r>
      <w:bookmarkEnd w:id="2"/>
    </w:p>
    <w:p w14:paraId="24E59183" w14:textId="77777777" w:rsidR="00AB7AE0" w:rsidRDefault="00AB7AE0" w:rsidP="00E24808">
      <w:pPr>
        <w:autoSpaceDE w:val="0"/>
        <w:autoSpaceDN w:val="0"/>
        <w:adjustRightInd w:val="0"/>
        <w:spacing w:beforeLines="50" w:before="156" w:afterLines="50" w:after="156"/>
        <w:ind w:firstLineChars="200" w:firstLine="400"/>
        <w:jc w:val="left"/>
        <w:rPr>
          <w:rFonts w:ascii="宋体" w:eastAsia="宋体" w:cs="宋体"/>
          <w:kern w:val="0"/>
          <w:sz w:val="20"/>
          <w:szCs w:val="20"/>
        </w:rPr>
      </w:pPr>
      <w:r>
        <w:rPr>
          <w:rFonts w:ascii="宋体" w:eastAsia="宋体" w:cs="宋体" w:hint="eastAsia"/>
          <w:kern w:val="0"/>
          <w:sz w:val="20"/>
          <w:szCs w:val="20"/>
        </w:rPr>
        <w:t>分集技术的实现根据获得互不相关信号方法的不同主要有以下几种：</w:t>
      </w:r>
    </w:p>
    <w:p w14:paraId="160C17CC" w14:textId="6ABA5B31" w:rsidR="00AB7AE0" w:rsidRPr="00AB7AE0" w:rsidRDefault="00AB7AE0" w:rsidP="00E24808">
      <w:pPr>
        <w:autoSpaceDE w:val="0"/>
        <w:autoSpaceDN w:val="0"/>
        <w:adjustRightInd w:val="0"/>
        <w:spacing w:beforeLines="50" w:before="156" w:afterLines="50" w:after="156"/>
        <w:ind w:firstLine="200"/>
        <w:jc w:val="left"/>
        <w:rPr>
          <w:rFonts w:ascii="宋体" w:eastAsia="宋体" w:cs="宋体"/>
          <w:kern w:val="0"/>
          <w:sz w:val="20"/>
          <w:szCs w:val="20"/>
        </w:rPr>
      </w:pPr>
      <w:r>
        <w:rPr>
          <w:rFonts w:ascii="宋体" w:eastAsia="宋体" w:cs="宋体" w:hint="eastAsia"/>
          <w:kern w:val="0"/>
          <w:sz w:val="20"/>
          <w:szCs w:val="20"/>
        </w:rPr>
        <w:t>(</w:t>
      </w:r>
      <w:r w:rsidRPr="00AB7AE0">
        <w:rPr>
          <w:rFonts w:ascii="宋体" w:eastAsia="宋体" w:cs="宋体"/>
          <w:kern w:val="0"/>
          <w:sz w:val="20"/>
          <w:szCs w:val="20"/>
        </w:rPr>
        <w:t>1)</w:t>
      </w:r>
      <w:r w:rsidRPr="00AB7AE0">
        <w:rPr>
          <w:rFonts w:ascii="宋体" w:eastAsia="宋体" w:cs="宋体" w:hint="eastAsia"/>
          <w:kern w:val="0"/>
          <w:sz w:val="20"/>
          <w:szCs w:val="20"/>
        </w:rPr>
        <w:t>时间分集</w:t>
      </w:r>
    </w:p>
    <w:p w14:paraId="4D37048E" w14:textId="62528F5B" w:rsidR="00AB7AE0" w:rsidRDefault="00AB7AE0" w:rsidP="00E24808">
      <w:pPr>
        <w:autoSpaceDE w:val="0"/>
        <w:autoSpaceDN w:val="0"/>
        <w:adjustRightInd w:val="0"/>
        <w:spacing w:beforeLines="50" w:before="156" w:afterLines="50" w:after="156"/>
        <w:ind w:firstLineChars="200" w:firstLine="400"/>
        <w:jc w:val="left"/>
        <w:rPr>
          <w:rFonts w:ascii="宋体" w:eastAsia="宋体" w:cs="宋体"/>
          <w:kern w:val="0"/>
          <w:sz w:val="20"/>
          <w:szCs w:val="20"/>
        </w:rPr>
      </w:pPr>
      <w:r w:rsidRPr="00AB7AE0">
        <w:rPr>
          <w:rFonts w:ascii="宋体" w:eastAsia="宋体" w:cs="宋体" w:hint="eastAsia"/>
          <w:kern w:val="0"/>
          <w:sz w:val="20"/>
          <w:szCs w:val="20"/>
        </w:rPr>
        <w:t>时间分集是在不同的时隙上发送相同的信息来实现分集，要求重发信号的最小时间间隔大于或等于信道的相干时间，这样才能保证信号在时域上的独立性。</w:t>
      </w:r>
      <w:r>
        <w:rPr>
          <w:rFonts w:ascii="宋体" w:eastAsia="宋体" w:cs="宋体" w:hint="eastAsia"/>
          <w:kern w:val="0"/>
          <w:sz w:val="20"/>
          <w:szCs w:val="20"/>
        </w:rPr>
        <w:t>能够有效地提高快衰落信道的性能。但是在慢衰落的环境中，会有明显的交织延</w:t>
      </w:r>
      <w:r w:rsidRPr="00AB7AE0">
        <w:rPr>
          <w:rFonts w:ascii="宋体" w:eastAsia="宋体" w:cs="宋体" w:hint="eastAsia"/>
          <w:kern w:val="0"/>
          <w:sz w:val="20"/>
          <w:szCs w:val="20"/>
        </w:rPr>
        <w:t>迟，此方法适用于动态信道和约束时延不太严格的系统。时间分集在时间</w:t>
      </w:r>
      <w:r w:rsidRPr="00AB7AE0">
        <w:rPr>
          <w:rFonts w:ascii="宋体" w:eastAsia="宋体" w:cs="宋体" w:hint="eastAsia"/>
          <w:kern w:val="0"/>
          <w:sz w:val="20"/>
          <w:szCs w:val="20"/>
        </w:rPr>
        <w:lastRenderedPageBreak/>
        <w:t>域上引入了冗余，从而使带宽的利用率受到了一定的损失。</w:t>
      </w:r>
    </w:p>
    <w:p w14:paraId="6CC986A9" w14:textId="348304AB" w:rsidR="00AB7AE0" w:rsidRPr="00AB7AE0" w:rsidRDefault="00AB7AE0" w:rsidP="00E24808">
      <w:pPr>
        <w:autoSpaceDE w:val="0"/>
        <w:autoSpaceDN w:val="0"/>
        <w:adjustRightInd w:val="0"/>
        <w:spacing w:beforeLines="50" w:before="156" w:afterLines="50" w:after="156"/>
        <w:ind w:firstLine="200"/>
        <w:jc w:val="left"/>
        <w:rPr>
          <w:rFonts w:ascii="宋体" w:eastAsia="宋体" w:cs="宋体"/>
          <w:kern w:val="0"/>
          <w:sz w:val="20"/>
          <w:szCs w:val="20"/>
        </w:rPr>
      </w:pPr>
      <w:r>
        <w:rPr>
          <w:rFonts w:ascii="宋体" w:eastAsia="宋体" w:cs="宋体"/>
          <w:kern w:val="0"/>
          <w:sz w:val="20"/>
          <w:szCs w:val="20"/>
        </w:rPr>
        <w:t>(</w:t>
      </w:r>
      <w:r w:rsidRPr="00AB7AE0">
        <w:rPr>
          <w:rFonts w:ascii="宋体" w:eastAsia="宋体" w:cs="宋体"/>
          <w:kern w:val="0"/>
          <w:sz w:val="20"/>
          <w:szCs w:val="20"/>
        </w:rPr>
        <w:t>2)</w:t>
      </w:r>
      <w:r w:rsidRPr="00AB7AE0">
        <w:rPr>
          <w:rFonts w:ascii="宋体" w:eastAsia="宋体" w:cs="宋体" w:hint="eastAsia"/>
          <w:kern w:val="0"/>
          <w:sz w:val="20"/>
          <w:szCs w:val="20"/>
        </w:rPr>
        <w:t>频率分集</w:t>
      </w:r>
    </w:p>
    <w:p w14:paraId="14527106" w14:textId="0094CDB2" w:rsidR="00AB7AE0" w:rsidRDefault="00AB7AE0" w:rsidP="00E24808">
      <w:pPr>
        <w:autoSpaceDE w:val="0"/>
        <w:autoSpaceDN w:val="0"/>
        <w:adjustRightInd w:val="0"/>
        <w:spacing w:beforeLines="50" w:before="156" w:afterLines="50" w:after="156"/>
        <w:ind w:firstLineChars="200" w:firstLine="400"/>
        <w:jc w:val="left"/>
        <w:rPr>
          <w:rFonts w:ascii="宋体" w:eastAsia="宋体" w:cs="宋体"/>
          <w:kern w:val="0"/>
          <w:sz w:val="20"/>
          <w:szCs w:val="20"/>
        </w:rPr>
      </w:pPr>
      <w:r w:rsidRPr="00AB7AE0">
        <w:rPr>
          <w:rFonts w:ascii="宋体" w:eastAsia="宋体" w:cs="宋体" w:hint="eastAsia"/>
          <w:kern w:val="0"/>
          <w:sz w:val="20"/>
          <w:szCs w:val="20"/>
        </w:rPr>
        <w:t>将信息分别调制在不同的载波上发送至信道，但是要求不同的载波之间的间隔足够大，这样才能保证不同频率的衰落之间相互独立，在接收</w:t>
      </w:r>
      <w:proofErr w:type="gramStart"/>
      <w:r w:rsidRPr="00AB7AE0">
        <w:rPr>
          <w:rFonts w:ascii="宋体" w:eastAsia="宋体" w:cs="宋体" w:hint="eastAsia"/>
          <w:kern w:val="0"/>
          <w:sz w:val="20"/>
          <w:szCs w:val="20"/>
        </w:rPr>
        <w:t>端获得</w:t>
      </w:r>
      <w:proofErr w:type="gramEnd"/>
      <w:r w:rsidRPr="00AB7AE0">
        <w:rPr>
          <w:rFonts w:ascii="宋体" w:eastAsia="宋体" w:cs="宋体" w:hint="eastAsia"/>
          <w:kern w:val="0"/>
          <w:sz w:val="20"/>
          <w:szCs w:val="20"/>
        </w:rPr>
        <w:t>衰落不相关的信号。频率分集占用了更多的频谱资源，使得带宽的利用率受到了一定程度的损失，并且在发送端可能需要采用多部发射机。</w:t>
      </w:r>
    </w:p>
    <w:p w14:paraId="27361D16" w14:textId="7865BB23" w:rsidR="00E24808" w:rsidRPr="00E24808" w:rsidRDefault="00E24808" w:rsidP="00E24808">
      <w:pPr>
        <w:autoSpaceDE w:val="0"/>
        <w:autoSpaceDN w:val="0"/>
        <w:adjustRightInd w:val="0"/>
        <w:spacing w:beforeLines="50" w:before="156" w:afterLines="50" w:after="156"/>
        <w:ind w:firstLine="200"/>
        <w:jc w:val="left"/>
        <w:rPr>
          <w:rFonts w:ascii="宋体" w:eastAsia="宋体" w:cs="宋体"/>
          <w:kern w:val="0"/>
          <w:sz w:val="20"/>
          <w:szCs w:val="20"/>
        </w:rPr>
      </w:pPr>
      <w:r>
        <w:rPr>
          <w:rFonts w:ascii="宋体" w:eastAsia="宋体" w:cs="宋体" w:hint="eastAsia"/>
          <w:kern w:val="0"/>
          <w:sz w:val="20"/>
          <w:szCs w:val="20"/>
        </w:rPr>
        <w:t>(</w:t>
      </w:r>
      <w:r w:rsidRPr="00E24808">
        <w:rPr>
          <w:rFonts w:ascii="宋体" w:eastAsia="宋体" w:cs="宋体"/>
          <w:kern w:val="0"/>
          <w:sz w:val="20"/>
          <w:szCs w:val="20"/>
        </w:rPr>
        <w:t>3)空间分集</w:t>
      </w:r>
    </w:p>
    <w:p w14:paraId="67A3E859" w14:textId="523E0AEB" w:rsidR="00E24808" w:rsidRDefault="00E24808" w:rsidP="00E24808">
      <w:pPr>
        <w:autoSpaceDE w:val="0"/>
        <w:autoSpaceDN w:val="0"/>
        <w:adjustRightInd w:val="0"/>
        <w:spacing w:beforeLines="50" w:before="156" w:afterLines="50" w:after="156"/>
        <w:ind w:firstLineChars="200" w:firstLine="400"/>
        <w:jc w:val="left"/>
        <w:rPr>
          <w:rFonts w:ascii="宋体" w:eastAsia="宋体" w:cs="宋体" w:hint="eastAsia"/>
          <w:kern w:val="0"/>
          <w:sz w:val="20"/>
          <w:szCs w:val="20"/>
        </w:rPr>
      </w:pPr>
      <w:r w:rsidRPr="00E24808">
        <w:rPr>
          <w:rFonts w:ascii="宋体" w:eastAsia="宋体" w:cs="宋体" w:hint="eastAsia"/>
          <w:kern w:val="0"/>
          <w:sz w:val="20"/>
          <w:szCs w:val="20"/>
        </w:rPr>
        <w:t>空间分集是最通用的分集技术，也称为天线分集，即几个天线在物理空间上分开一定的距离</w:t>
      </w:r>
      <w:r w:rsidRPr="00E24808">
        <w:rPr>
          <w:rFonts w:ascii="宋体" w:eastAsia="宋体" w:cs="宋体"/>
          <w:kern w:val="0"/>
          <w:sz w:val="20"/>
          <w:szCs w:val="20"/>
        </w:rPr>
        <w:t>(理想情况下，移动台间相距半个信号波长可使各个天线接收的信</w:t>
      </w:r>
      <w:r w:rsidRPr="00E24808">
        <w:rPr>
          <w:rFonts w:ascii="宋体" w:eastAsia="宋体" w:cs="宋体" w:hint="eastAsia"/>
          <w:kern w:val="0"/>
          <w:sz w:val="20"/>
          <w:szCs w:val="20"/>
        </w:rPr>
        <w:t>号互不相关</w:t>
      </w:r>
      <w:r w:rsidRPr="00E24808">
        <w:rPr>
          <w:rFonts w:ascii="宋体" w:eastAsia="宋体" w:cs="宋体"/>
          <w:kern w:val="0"/>
          <w:sz w:val="20"/>
          <w:szCs w:val="20"/>
        </w:rPr>
        <w:t>)，并被连接到一个公共的接收系统当中。当一个天线没有检测到信号</w:t>
      </w:r>
      <w:r w:rsidRPr="00E24808">
        <w:rPr>
          <w:rFonts w:ascii="宋体" w:eastAsia="宋体" w:cs="宋体" w:hint="eastAsia"/>
          <w:kern w:val="0"/>
          <w:sz w:val="20"/>
          <w:szCs w:val="20"/>
        </w:rPr>
        <w:t>时，另一个天线却有可能检测到信号，而接收机可以随时选择接收到的最佳信号作为输入。发射信号是以空间冗余的形式到达接收端的，不会使带宽利用率受到损失。根据发射</w:t>
      </w:r>
      <w:proofErr w:type="gramStart"/>
      <w:r w:rsidRPr="00E24808">
        <w:rPr>
          <w:rFonts w:ascii="宋体" w:eastAsia="宋体" w:cs="宋体" w:hint="eastAsia"/>
          <w:kern w:val="0"/>
          <w:sz w:val="20"/>
          <w:szCs w:val="20"/>
        </w:rPr>
        <w:t>端或者</w:t>
      </w:r>
      <w:proofErr w:type="gramEnd"/>
      <w:r w:rsidRPr="00E24808">
        <w:rPr>
          <w:rFonts w:ascii="宋体" w:eastAsia="宋体" w:cs="宋体" w:hint="eastAsia"/>
          <w:kern w:val="0"/>
          <w:sz w:val="20"/>
          <w:szCs w:val="20"/>
        </w:rPr>
        <w:t>接收端是否放置多个天线，可以把空间分集分为发射分集和接收分集。发射分集是在发射端使用多根天线，信号经过发射机的处理后从多根天线上发射出去，利用多个分集支路抵抗信道的衰落，比较容易实现，因而成为研究的热点，一般使用于基站至移动台的下行链路。接收分集是在接收</w:t>
      </w:r>
      <w:proofErr w:type="gramStart"/>
      <w:r w:rsidRPr="00E24808">
        <w:rPr>
          <w:rFonts w:ascii="宋体" w:eastAsia="宋体" w:cs="宋体" w:hint="eastAsia"/>
          <w:kern w:val="0"/>
          <w:sz w:val="20"/>
          <w:szCs w:val="20"/>
        </w:rPr>
        <w:t>端利用</w:t>
      </w:r>
      <w:proofErr w:type="gramEnd"/>
      <w:r w:rsidRPr="00E24808">
        <w:rPr>
          <w:rFonts w:ascii="宋体" w:eastAsia="宋体" w:cs="宋体" w:hint="eastAsia"/>
          <w:kern w:val="0"/>
          <w:sz w:val="20"/>
          <w:szCs w:val="20"/>
        </w:rPr>
        <w:t>若干个天线来接收发射信号相互独立的副本，使用适当的合并方式合并发射信号的副本，从而增大接收信噪比，抵抗衰落的影响，更适合于移动台至基站的上行链路。</w:t>
      </w:r>
    </w:p>
    <w:p w14:paraId="7BC4FEBE" w14:textId="77777777" w:rsidR="00E24808" w:rsidRDefault="00E24808" w:rsidP="00E24808">
      <w:pPr>
        <w:autoSpaceDE w:val="0"/>
        <w:autoSpaceDN w:val="0"/>
        <w:adjustRightInd w:val="0"/>
        <w:spacing w:beforeLines="50" w:before="156" w:afterLines="50" w:after="156"/>
        <w:ind w:firstLine="200"/>
        <w:jc w:val="left"/>
        <w:rPr>
          <w:rFonts w:ascii="宋体" w:eastAsia="宋体" w:cs="宋体"/>
          <w:kern w:val="0"/>
          <w:sz w:val="20"/>
          <w:szCs w:val="20"/>
        </w:rPr>
      </w:pPr>
      <w:r>
        <w:rPr>
          <w:rFonts w:ascii="宋体" w:eastAsia="宋体" w:cs="宋体"/>
          <w:kern w:val="0"/>
          <w:sz w:val="20"/>
          <w:szCs w:val="20"/>
        </w:rPr>
        <w:t>4)</w:t>
      </w:r>
      <w:r>
        <w:rPr>
          <w:rFonts w:ascii="宋体" w:eastAsia="宋体" w:cs="宋体" w:hint="eastAsia"/>
          <w:kern w:val="0"/>
          <w:sz w:val="20"/>
          <w:szCs w:val="20"/>
        </w:rPr>
        <w:t>极化分集</w:t>
      </w:r>
    </w:p>
    <w:p w14:paraId="645734E3" w14:textId="2D27B6AE" w:rsidR="00E24808" w:rsidRDefault="00E24808" w:rsidP="00E24808">
      <w:pPr>
        <w:autoSpaceDE w:val="0"/>
        <w:autoSpaceDN w:val="0"/>
        <w:adjustRightInd w:val="0"/>
        <w:spacing w:beforeLines="50" w:before="156" w:afterLines="50" w:after="156"/>
        <w:ind w:firstLine="200"/>
        <w:jc w:val="left"/>
        <w:rPr>
          <w:rFonts w:ascii="宋体" w:eastAsia="宋体" w:cs="宋体"/>
          <w:kern w:val="0"/>
          <w:sz w:val="20"/>
          <w:szCs w:val="20"/>
        </w:rPr>
      </w:pPr>
      <w:r>
        <w:rPr>
          <w:rFonts w:ascii="宋体" w:eastAsia="宋体" w:cs="宋体" w:hint="eastAsia"/>
          <w:kern w:val="0"/>
          <w:sz w:val="20"/>
          <w:szCs w:val="20"/>
        </w:rPr>
        <w:t>通过使用垂直或者水平极化的正交性来进行两路分集。在无线移动通信环境中，对于两个极化方向互相正交的天线，在同一个地方所发出的信号呈现相互独立的衰落特性，根据这个特征，在发送端和接收端相同的位置上分别安装上垂直极化和水平极化的天线，将能够获得两个衰落特性互相独立的信号，从而获取分</w:t>
      </w:r>
      <w:r>
        <w:rPr>
          <w:rFonts w:ascii="宋体" w:eastAsia="宋体" w:cs="宋体" w:hint="eastAsia"/>
          <w:kern w:val="0"/>
          <w:sz w:val="18"/>
          <w:szCs w:val="18"/>
        </w:rPr>
        <w:t>集</w:t>
      </w:r>
      <w:r w:rsidRPr="00E24808">
        <w:rPr>
          <w:rFonts w:ascii="宋体" w:eastAsia="宋体" w:cs="宋体" w:hint="eastAsia"/>
          <w:kern w:val="0"/>
          <w:sz w:val="20"/>
          <w:szCs w:val="20"/>
        </w:rPr>
        <w:t>增益。</w:t>
      </w:r>
    </w:p>
    <w:p w14:paraId="36B228EE" w14:textId="7837DF86" w:rsidR="00E24808" w:rsidRDefault="00E24808" w:rsidP="00E24808">
      <w:pPr>
        <w:autoSpaceDE w:val="0"/>
        <w:autoSpaceDN w:val="0"/>
        <w:adjustRightInd w:val="0"/>
        <w:spacing w:beforeLines="50" w:before="156" w:afterLines="50" w:after="156"/>
        <w:jc w:val="left"/>
        <w:rPr>
          <w:rFonts w:ascii="宋体" w:eastAsia="宋体" w:cs="宋体"/>
          <w:b/>
          <w:kern w:val="0"/>
          <w:szCs w:val="21"/>
        </w:rPr>
      </w:pPr>
      <w:r w:rsidRPr="00AB7AE0">
        <w:rPr>
          <w:rFonts w:ascii="宋体" w:eastAsia="宋体" w:cs="宋体" w:hint="eastAsia"/>
          <w:b/>
          <w:kern w:val="0"/>
          <w:szCs w:val="21"/>
        </w:rPr>
        <w:t>3.</w:t>
      </w:r>
      <w:r>
        <w:rPr>
          <w:rFonts w:ascii="宋体" w:eastAsia="宋体" w:cs="宋体"/>
          <w:b/>
          <w:kern w:val="0"/>
          <w:szCs w:val="21"/>
        </w:rPr>
        <w:t>2</w:t>
      </w:r>
      <w:r w:rsidRPr="00AB7AE0">
        <w:rPr>
          <w:rFonts w:ascii="宋体" w:eastAsia="宋体" w:cs="宋体"/>
          <w:b/>
          <w:kern w:val="0"/>
          <w:szCs w:val="21"/>
        </w:rPr>
        <w:t xml:space="preserve"> </w:t>
      </w:r>
      <w:r>
        <w:rPr>
          <w:rFonts w:ascii="宋体" w:eastAsia="宋体" w:cs="宋体" w:hint="eastAsia"/>
          <w:b/>
          <w:kern w:val="0"/>
          <w:szCs w:val="21"/>
        </w:rPr>
        <w:t>主要合并方式</w:t>
      </w:r>
    </w:p>
    <w:p w14:paraId="4E40F5EF" w14:textId="08764CCA" w:rsidR="00E24808" w:rsidRDefault="00E24808" w:rsidP="00E24808">
      <w:pPr>
        <w:autoSpaceDE w:val="0"/>
        <w:autoSpaceDN w:val="0"/>
        <w:adjustRightInd w:val="0"/>
        <w:spacing w:beforeLines="50" w:before="156" w:afterLines="50" w:after="156"/>
        <w:ind w:firstLineChars="200" w:firstLine="400"/>
        <w:jc w:val="left"/>
        <w:rPr>
          <w:rFonts w:ascii="宋体" w:eastAsia="宋体" w:cs="宋体"/>
          <w:kern w:val="0"/>
          <w:sz w:val="20"/>
          <w:szCs w:val="20"/>
        </w:rPr>
      </w:pPr>
      <w:r w:rsidRPr="00E24808">
        <w:rPr>
          <w:rFonts w:ascii="宋体" w:eastAsia="宋体" w:cs="宋体" w:hint="eastAsia"/>
          <w:kern w:val="0"/>
          <w:sz w:val="20"/>
          <w:szCs w:val="20"/>
        </w:rPr>
        <w:t>在接收端从不同的独立信号分支所获得的信号，可以通过多种合并技术来获得分集增益，合并时的方式主要有以下几种：</w:t>
      </w:r>
    </w:p>
    <w:p w14:paraId="589F5BCD" w14:textId="481BAD9A" w:rsidR="00E24808" w:rsidRPr="00E24808" w:rsidRDefault="00E24808" w:rsidP="00E24808">
      <w:pPr>
        <w:autoSpaceDE w:val="0"/>
        <w:autoSpaceDN w:val="0"/>
        <w:adjustRightInd w:val="0"/>
        <w:spacing w:beforeLines="50" w:before="156" w:afterLines="50" w:after="156"/>
        <w:jc w:val="left"/>
        <w:rPr>
          <w:rFonts w:ascii="宋体" w:eastAsia="宋体" w:cs="宋体"/>
          <w:kern w:val="0"/>
          <w:sz w:val="20"/>
          <w:szCs w:val="20"/>
        </w:rPr>
      </w:pPr>
      <w:r>
        <w:rPr>
          <w:rFonts w:ascii="宋体" w:eastAsia="宋体" w:cs="宋体" w:hint="eastAsia"/>
          <w:kern w:val="0"/>
          <w:sz w:val="20"/>
          <w:szCs w:val="20"/>
        </w:rPr>
        <w:t>(</w:t>
      </w:r>
      <w:r w:rsidRPr="00E24808">
        <w:rPr>
          <w:rFonts w:ascii="宋体" w:eastAsia="宋体" w:cs="宋体"/>
          <w:kern w:val="0"/>
          <w:sz w:val="20"/>
          <w:szCs w:val="20"/>
        </w:rPr>
        <w:t>1)最大比合并(MRC，Maximum Ratio Combining)</w:t>
      </w:r>
    </w:p>
    <w:p w14:paraId="134FA8A2" w14:textId="5DA2EB02" w:rsidR="00E24808" w:rsidRPr="00E24808" w:rsidRDefault="00E24808" w:rsidP="00E24808">
      <w:pPr>
        <w:autoSpaceDE w:val="0"/>
        <w:autoSpaceDN w:val="0"/>
        <w:adjustRightInd w:val="0"/>
        <w:spacing w:beforeLines="50" w:before="156" w:afterLines="50" w:after="156"/>
        <w:ind w:firstLineChars="200" w:firstLine="400"/>
        <w:jc w:val="left"/>
        <w:rPr>
          <w:rFonts w:ascii="宋体" w:eastAsia="宋体" w:cs="宋体"/>
          <w:kern w:val="0"/>
          <w:sz w:val="20"/>
          <w:szCs w:val="20"/>
        </w:rPr>
      </w:pPr>
      <w:r w:rsidRPr="00E24808">
        <w:rPr>
          <w:rFonts w:ascii="宋体" w:eastAsia="宋体" w:cs="宋体" w:hint="eastAsia"/>
          <w:kern w:val="0"/>
          <w:sz w:val="20"/>
          <w:szCs w:val="20"/>
        </w:rPr>
        <w:t>最大比合并（</w:t>
      </w:r>
      <w:r w:rsidRPr="00E24808">
        <w:rPr>
          <w:rFonts w:ascii="宋体" w:eastAsia="宋体" w:cs="宋体"/>
          <w:kern w:val="0"/>
          <w:sz w:val="20"/>
          <w:szCs w:val="20"/>
        </w:rPr>
        <w:t>MRC</w:t>
      </w:r>
      <w:r w:rsidRPr="00E24808">
        <w:rPr>
          <w:rFonts w:ascii="宋体" w:eastAsia="宋体" w:cs="宋体" w:hint="eastAsia"/>
          <w:kern w:val="0"/>
          <w:sz w:val="20"/>
          <w:szCs w:val="20"/>
        </w:rPr>
        <w:t>）是一种线性合并方法，也是一种最佳合并方式。它将各个分集支路的输入信号按照权重相加在一起得到的输出信号，加权因子的选择可以有多种方式。在最大比合并中，选择每分集支路的加权因子与其信号电压和噪声功率比成正比。此方法能达到最大的输出信噪比</w:t>
      </w:r>
      <w:r w:rsidRPr="00E24808">
        <w:rPr>
          <w:rFonts w:ascii="宋体" w:eastAsia="宋体" w:cs="宋体"/>
          <w:kern w:val="0"/>
          <w:sz w:val="20"/>
          <w:szCs w:val="20"/>
        </w:rPr>
        <w:t>SNR</w:t>
      </w:r>
      <w:r w:rsidRPr="00E24808">
        <w:rPr>
          <w:rFonts w:ascii="宋体" w:eastAsia="宋体" w:cs="宋体" w:hint="eastAsia"/>
          <w:kern w:val="0"/>
          <w:sz w:val="20"/>
          <w:szCs w:val="20"/>
        </w:rPr>
        <w:t>，且最大比合并输出信号的</w:t>
      </w:r>
      <w:r w:rsidRPr="00E24808">
        <w:rPr>
          <w:rFonts w:ascii="宋体" w:eastAsia="宋体" w:cs="宋体"/>
          <w:kern w:val="0"/>
          <w:sz w:val="20"/>
          <w:szCs w:val="20"/>
        </w:rPr>
        <w:t xml:space="preserve">SNR </w:t>
      </w:r>
      <w:r w:rsidRPr="00E24808">
        <w:rPr>
          <w:rFonts w:ascii="宋体" w:eastAsia="宋体" w:cs="宋体" w:hint="eastAsia"/>
          <w:kern w:val="0"/>
          <w:sz w:val="20"/>
          <w:szCs w:val="20"/>
        </w:rPr>
        <w:t>等于单个输入信号的瞬时</w:t>
      </w:r>
      <w:r w:rsidRPr="00E24808">
        <w:rPr>
          <w:rFonts w:ascii="宋体" w:eastAsia="宋体" w:cs="宋体"/>
          <w:kern w:val="0"/>
          <w:sz w:val="20"/>
          <w:szCs w:val="20"/>
        </w:rPr>
        <w:t xml:space="preserve">SNR </w:t>
      </w:r>
      <w:r w:rsidRPr="00E24808">
        <w:rPr>
          <w:rFonts w:ascii="宋体" w:eastAsia="宋体" w:cs="宋体" w:hint="eastAsia"/>
          <w:kern w:val="0"/>
          <w:sz w:val="20"/>
          <w:szCs w:val="20"/>
        </w:rPr>
        <w:t>之</w:t>
      </w:r>
      <w:proofErr w:type="gramStart"/>
      <w:r w:rsidRPr="00E24808">
        <w:rPr>
          <w:rFonts w:ascii="宋体" w:eastAsia="宋体" w:cs="宋体" w:hint="eastAsia"/>
          <w:kern w:val="0"/>
          <w:sz w:val="20"/>
          <w:szCs w:val="20"/>
        </w:rPr>
        <w:t>和</w:t>
      </w:r>
      <w:proofErr w:type="gramEnd"/>
      <w:r w:rsidRPr="00E24808">
        <w:rPr>
          <w:rFonts w:ascii="宋体" w:eastAsia="宋体" w:cs="宋体" w:hint="eastAsia"/>
          <w:kern w:val="0"/>
          <w:sz w:val="20"/>
          <w:szCs w:val="20"/>
        </w:rPr>
        <w:t>。此方案中各信号必须同相，并且各自相应的幅度加权后求和。但是，此方案需要知道信道的衰落的幅度和相位信息，因而只能用于相干检测，而不能用于非相干检测。</w:t>
      </w:r>
    </w:p>
    <w:p w14:paraId="6B6EE043" w14:textId="0720A857" w:rsidR="00E24808" w:rsidRDefault="00E24808" w:rsidP="00E24808">
      <w:pPr>
        <w:autoSpaceDE w:val="0"/>
        <w:autoSpaceDN w:val="0"/>
        <w:adjustRightInd w:val="0"/>
        <w:spacing w:beforeLines="50" w:before="156" w:afterLines="50" w:after="156"/>
        <w:ind w:firstLineChars="200" w:firstLine="400"/>
        <w:jc w:val="left"/>
        <w:rPr>
          <w:rFonts w:ascii="宋体" w:eastAsia="宋体" w:cs="宋体"/>
          <w:kern w:val="0"/>
          <w:sz w:val="20"/>
          <w:szCs w:val="20"/>
        </w:rPr>
      </w:pPr>
      <w:r w:rsidRPr="00E24808">
        <w:rPr>
          <w:rFonts w:ascii="宋体" w:eastAsia="宋体" w:cs="宋体" w:hint="eastAsia"/>
          <w:kern w:val="0"/>
          <w:sz w:val="20"/>
          <w:szCs w:val="20"/>
        </w:rPr>
        <w:t>为了书写简便，每一支路信号包络</w:t>
      </w:r>
      <m:oMath>
        <m:sSub>
          <m:sSubPr>
            <m:ctrlPr>
              <w:rPr>
                <w:rFonts w:ascii="Cambria Math" w:eastAsia="宋体" w:hAnsi="Cambria Math" w:cs="宋体"/>
                <w:kern w:val="0"/>
                <w:sz w:val="20"/>
                <w:szCs w:val="20"/>
              </w:rPr>
            </m:ctrlPr>
          </m:sSubPr>
          <m:e>
            <m:r>
              <w:rPr>
                <w:rFonts w:ascii="Cambria Math" w:eastAsia="宋体" w:hAnsi="Cambria Math" w:cs="宋体"/>
                <w:kern w:val="0"/>
                <w:sz w:val="20"/>
                <w:szCs w:val="20"/>
              </w:rPr>
              <m:t>r</m:t>
            </m:r>
          </m:e>
          <m:sub>
            <m:r>
              <w:rPr>
                <w:rFonts w:ascii="Cambria Math" w:eastAsia="宋体" w:hAnsi="Cambria Math" w:cs="宋体"/>
                <w:kern w:val="0"/>
                <w:sz w:val="20"/>
                <w:szCs w:val="20"/>
              </w:rPr>
              <m:t>k</m:t>
            </m:r>
          </m:sub>
        </m:sSub>
        <m:r>
          <w:rPr>
            <w:rFonts w:ascii="Cambria Math" w:eastAsia="宋体" w:hAnsi="Cambria Math" w:cs="宋体"/>
            <w:kern w:val="0"/>
            <w:sz w:val="20"/>
            <w:szCs w:val="20"/>
          </w:rPr>
          <m:t>(t)</m:t>
        </m:r>
      </m:oMath>
      <w:r w:rsidRPr="00E24808">
        <w:rPr>
          <w:rFonts w:ascii="宋体" w:eastAsia="宋体" w:cs="宋体" w:hint="eastAsia"/>
          <w:kern w:val="0"/>
          <w:sz w:val="20"/>
          <w:szCs w:val="20"/>
        </w:rPr>
        <w:t>用</w:t>
      </w:r>
      <m:oMath>
        <m:sSub>
          <m:sSubPr>
            <m:ctrlPr>
              <w:rPr>
                <w:rFonts w:ascii="Cambria Math" w:eastAsia="宋体" w:hAnsi="Cambria Math" w:cs="宋体"/>
                <w:kern w:val="0"/>
                <w:sz w:val="20"/>
                <w:szCs w:val="20"/>
              </w:rPr>
            </m:ctrlPr>
          </m:sSubPr>
          <m:e>
            <m:r>
              <w:rPr>
                <w:rFonts w:ascii="Cambria Math" w:eastAsia="宋体" w:hAnsi="Cambria Math" w:cs="宋体"/>
                <w:kern w:val="0"/>
                <w:sz w:val="20"/>
                <w:szCs w:val="20"/>
              </w:rPr>
              <m:t>r</m:t>
            </m:r>
          </m:e>
          <m:sub>
            <m:r>
              <w:rPr>
                <w:rFonts w:ascii="Cambria Math" w:eastAsia="宋体" w:hAnsi="Cambria Math" w:cs="宋体"/>
                <w:kern w:val="0"/>
                <w:sz w:val="20"/>
                <w:szCs w:val="20"/>
              </w:rPr>
              <m:t>k</m:t>
            </m:r>
          </m:sub>
        </m:sSub>
      </m:oMath>
      <w:r w:rsidRPr="00E24808">
        <w:rPr>
          <w:rFonts w:ascii="宋体" w:eastAsia="宋体" w:cs="宋体"/>
          <w:i/>
          <w:iCs/>
          <w:kern w:val="0"/>
          <w:sz w:val="20"/>
          <w:szCs w:val="20"/>
        </w:rPr>
        <w:t xml:space="preserve"> </w:t>
      </w:r>
      <w:r w:rsidRPr="00E24808">
        <w:rPr>
          <w:rFonts w:ascii="宋体" w:eastAsia="宋体" w:cs="宋体" w:hint="eastAsia"/>
          <w:kern w:val="0"/>
          <w:sz w:val="20"/>
          <w:szCs w:val="20"/>
        </w:rPr>
        <w:t>表示。每一支路的加权系数</w:t>
      </w:r>
      <m:oMath>
        <m:sSub>
          <m:sSubPr>
            <m:ctrlPr>
              <w:rPr>
                <w:rFonts w:ascii="Cambria Math" w:eastAsia="宋体" w:hAnsi="Cambria Math" w:cs="宋体"/>
                <w:kern w:val="0"/>
                <w:sz w:val="20"/>
                <w:szCs w:val="20"/>
              </w:rPr>
            </m:ctrlPr>
          </m:sSubPr>
          <m:e>
            <m:r>
              <w:rPr>
                <w:rFonts w:ascii="Cambria Math" w:eastAsia="宋体" w:hAnsi="Cambria Math" w:cs="宋体"/>
                <w:kern w:val="0"/>
                <w:sz w:val="20"/>
                <w:szCs w:val="20"/>
              </w:rPr>
              <m:t>a</m:t>
            </m:r>
          </m:e>
          <m:sub>
            <m:r>
              <w:rPr>
                <w:rFonts w:ascii="Cambria Math" w:eastAsia="宋体" w:hAnsi="Cambria Math" w:cs="宋体"/>
                <w:kern w:val="0"/>
                <w:sz w:val="20"/>
                <w:szCs w:val="20"/>
              </w:rPr>
              <m:t>k</m:t>
            </m:r>
          </m:sub>
        </m:sSub>
      </m:oMath>
      <w:r w:rsidRPr="00E24808">
        <w:rPr>
          <w:rFonts w:ascii="宋体" w:eastAsia="宋体" w:cs="宋体"/>
          <w:i/>
          <w:iCs/>
          <w:kern w:val="0"/>
          <w:sz w:val="20"/>
          <w:szCs w:val="20"/>
        </w:rPr>
        <w:t xml:space="preserve"> </w:t>
      </w:r>
      <w:r w:rsidRPr="00E24808">
        <w:rPr>
          <w:rFonts w:ascii="宋体" w:eastAsia="宋体" w:cs="宋体" w:hint="eastAsia"/>
          <w:kern w:val="0"/>
          <w:sz w:val="20"/>
          <w:szCs w:val="20"/>
        </w:rPr>
        <w:t>与信号包络</w:t>
      </w:r>
      <m:oMath>
        <m:sSub>
          <m:sSubPr>
            <m:ctrlPr>
              <w:rPr>
                <w:rFonts w:ascii="Cambria Math" w:eastAsia="宋体" w:hAnsi="Cambria Math" w:cs="宋体"/>
                <w:kern w:val="0"/>
                <w:sz w:val="20"/>
                <w:szCs w:val="20"/>
              </w:rPr>
            </m:ctrlPr>
          </m:sSubPr>
          <m:e>
            <m:r>
              <w:rPr>
                <w:rFonts w:ascii="Cambria Math" w:eastAsia="宋体" w:hAnsi="Cambria Math" w:cs="宋体"/>
                <w:kern w:val="0"/>
                <w:sz w:val="20"/>
                <w:szCs w:val="20"/>
              </w:rPr>
              <m:t>r</m:t>
            </m:r>
          </m:e>
          <m:sub>
            <m:r>
              <w:rPr>
                <w:rFonts w:ascii="Cambria Math" w:eastAsia="宋体" w:hAnsi="Cambria Math" w:cs="宋体"/>
                <w:kern w:val="0"/>
                <w:sz w:val="20"/>
                <w:szCs w:val="20"/>
              </w:rPr>
              <m:t>k</m:t>
            </m:r>
          </m:sub>
        </m:sSub>
      </m:oMath>
      <w:r w:rsidRPr="00E24808">
        <w:rPr>
          <w:rFonts w:ascii="宋体" w:eastAsia="宋体" w:cs="宋体" w:hint="eastAsia"/>
          <w:kern w:val="0"/>
          <w:sz w:val="20"/>
          <w:szCs w:val="20"/>
        </w:rPr>
        <w:t>成正比而与噪声功率</w:t>
      </w:r>
      <m:oMath>
        <m:sSub>
          <m:sSubPr>
            <m:ctrlPr>
              <w:rPr>
                <w:rFonts w:ascii="Cambria Math" w:eastAsia="宋体" w:hAnsi="Cambria Math" w:cs="宋体"/>
                <w:kern w:val="0"/>
                <w:sz w:val="20"/>
                <w:szCs w:val="20"/>
              </w:rPr>
            </m:ctrlPr>
          </m:sSubPr>
          <m:e>
            <m:r>
              <w:rPr>
                <w:rFonts w:ascii="Cambria Math" w:eastAsia="宋体" w:hAnsi="Cambria Math" w:cs="宋体"/>
                <w:kern w:val="0"/>
                <w:sz w:val="20"/>
                <w:szCs w:val="20"/>
              </w:rPr>
              <m:t>N</m:t>
            </m:r>
          </m:e>
          <m:sub>
            <m:r>
              <w:rPr>
                <w:rFonts w:ascii="Cambria Math" w:eastAsia="宋体" w:hAnsi="Cambria Math" w:cs="宋体"/>
                <w:kern w:val="0"/>
                <w:sz w:val="20"/>
                <w:szCs w:val="20"/>
              </w:rPr>
              <m:t>k</m:t>
            </m:r>
          </m:sub>
        </m:sSub>
      </m:oMath>
      <w:r w:rsidRPr="00E24808">
        <w:rPr>
          <w:rFonts w:ascii="宋体" w:eastAsia="宋体" w:cs="宋体"/>
          <w:i/>
          <w:iCs/>
          <w:kern w:val="0"/>
          <w:sz w:val="20"/>
          <w:szCs w:val="20"/>
        </w:rPr>
        <w:t xml:space="preserve"> </w:t>
      </w:r>
      <w:r w:rsidRPr="00E24808">
        <w:rPr>
          <w:rFonts w:ascii="宋体" w:eastAsia="宋体" w:cs="宋体" w:hint="eastAsia"/>
          <w:kern w:val="0"/>
          <w:sz w:val="20"/>
          <w:szCs w:val="20"/>
        </w:rPr>
        <w:t>成反比，即</w:t>
      </w:r>
      <w:r>
        <w:rPr>
          <w:rFonts w:ascii="宋体" w:eastAsia="宋体" w:cs="宋体" w:hint="eastAsia"/>
          <w:kern w:val="0"/>
          <w:sz w:val="20"/>
          <w:szCs w:val="20"/>
        </w:rPr>
        <w:t>:</w:t>
      </w:r>
    </w:p>
    <w:p w14:paraId="36D220CA" w14:textId="5B25A2B9" w:rsidR="00E24808" w:rsidRPr="00E25686" w:rsidRDefault="00E25686" w:rsidP="00E24808">
      <w:pPr>
        <w:autoSpaceDE w:val="0"/>
        <w:autoSpaceDN w:val="0"/>
        <w:adjustRightInd w:val="0"/>
        <w:spacing w:beforeLines="50" w:before="156" w:afterLines="50" w:after="156"/>
        <w:ind w:firstLineChars="200" w:firstLine="420"/>
        <w:jc w:val="left"/>
        <w:rPr>
          <w:rFonts w:ascii="宋体" w:eastAsia="宋体" w:cs="宋体"/>
          <w:kern w:val="0"/>
          <w:szCs w:val="21"/>
        </w:rPr>
      </w:pPr>
      <m:oMathPara>
        <m:oMath>
          <m:sSub>
            <m:sSubPr>
              <m:ctrlPr>
                <w:rPr>
                  <w:rFonts w:ascii="Cambria Math" w:eastAsia="宋体" w:hAnsi="Cambria Math" w:cs="宋体"/>
                  <w:kern w:val="0"/>
                  <w:szCs w:val="21"/>
                </w:rPr>
              </m:ctrlPr>
            </m:sSubPr>
            <m:e>
              <m:r>
                <w:rPr>
                  <w:rFonts w:ascii="Cambria Math" w:eastAsia="宋体" w:hAnsi="Cambria Math" w:cs="宋体"/>
                  <w:kern w:val="0"/>
                  <w:szCs w:val="21"/>
                </w:rPr>
                <m:t>a</m:t>
              </m:r>
            </m:e>
            <m:sub>
              <m:r>
                <w:rPr>
                  <w:rFonts w:ascii="Cambria Math" w:eastAsia="宋体" w:hAnsi="Cambria Math" w:cs="宋体"/>
                  <w:kern w:val="0"/>
                  <w:szCs w:val="21"/>
                </w:rPr>
                <m:t>k</m:t>
              </m:r>
            </m:sub>
          </m:sSub>
          <m:r>
            <w:rPr>
              <w:rFonts w:ascii="Cambria Math" w:eastAsia="宋体" w:hAnsi="Cambria Math" w:cs="宋体" w:hint="eastAsia"/>
              <w:kern w:val="0"/>
              <w:szCs w:val="21"/>
            </w:rPr>
            <m:t>=</m:t>
          </m:r>
          <m:f>
            <m:fPr>
              <m:ctrlPr>
                <w:rPr>
                  <w:rFonts w:ascii="Cambria Math" w:eastAsia="宋体" w:hAnsi="Cambria Math" w:cs="宋体"/>
                  <w:i/>
                  <w:kern w:val="0"/>
                  <w:szCs w:val="21"/>
                </w:rPr>
              </m:ctrlPr>
            </m:fPr>
            <m:num>
              <m:sSub>
                <m:sSubPr>
                  <m:ctrlPr>
                    <w:rPr>
                      <w:rFonts w:ascii="Cambria Math" w:eastAsia="宋体" w:hAnsi="Cambria Math" w:cs="宋体"/>
                      <w:kern w:val="0"/>
                      <w:szCs w:val="21"/>
                    </w:rPr>
                  </m:ctrlPr>
                </m:sSubPr>
                <m:e>
                  <m:r>
                    <w:rPr>
                      <w:rFonts w:ascii="Cambria Math" w:eastAsia="宋体" w:hAnsi="Cambria Math" w:cs="宋体"/>
                      <w:kern w:val="0"/>
                      <w:szCs w:val="21"/>
                    </w:rPr>
                    <m:t>r</m:t>
                  </m:r>
                </m:e>
                <m:sub>
                  <m:r>
                    <w:rPr>
                      <w:rFonts w:ascii="Cambria Math" w:eastAsia="宋体" w:hAnsi="Cambria Math" w:cs="宋体"/>
                      <w:kern w:val="0"/>
                      <w:szCs w:val="21"/>
                    </w:rPr>
                    <m:t>k</m:t>
                  </m:r>
                </m:sub>
              </m:sSub>
            </m:num>
            <m:den>
              <m:sSub>
                <m:sSubPr>
                  <m:ctrlPr>
                    <w:rPr>
                      <w:rFonts w:ascii="Cambria Math" w:eastAsia="宋体" w:hAnsi="Cambria Math" w:cs="宋体"/>
                      <w:kern w:val="0"/>
                      <w:szCs w:val="21"/>
                    </w:rPr>
                  </m:ctrlPr>
                </m:sSubPr>
                <m:e>
                  <m:r>
                    <w:rPr>
                      <w:rFonts w:ascii="Cambria Math" w:eastAsia="宋体" w:hAnsi="Cambria Math" w:cs="宋体"/>
                      <w:kern w:val="0"/>
                      <w:szCs w:val="21"/>
                    </w:rPr>
                    <m:t>N</m:t>
                  </m:r>
                </m:e>
                <m:sub>
                  <m:r>
                    <w:rPr>
                      <w:rFonts w:ascii="Cambria Math" w:eastAsia="宋体" w:hAnsi="Cambria Math" w:cs="宋体"/>
                      <w:kern w:val="0"/>
                      <w:szCs w:val="21"/>
                    </w:rPr>
                    <m:t>k</m:t>
                  </m:r>
                </m:sub>
              </m:sSub>
            </m:den>
          </m:f>
        </m:oMath>
      </m:oMathPara>
    </w:p>
    <w:p w14:paraId="4DE06F98" w14:textId="77B7435C" w:rsidR="00E25686" w:rsidRDefault="00E25686" w:rsidP="00E24808">
      <w:pPr>
        <w:autoSpaceDE w:val="0"/>
        <w:autoSpaceDN w:val="0"/>
        <w:adjustRightInd w:val="0"/>
        <w:spacing w:beforeLines="50" w:before="156" w:afterLines="50" w:after="156"/>
        <w:ind w:firstLineChars="200" w:firstLine="420"/>
        <w:jc w:val="left"/>
        <w:rPr>
          <w:rFonts w:ascii="宋体" w:eastAsia="宋体" w:cs="宋体"/>
          <w:kern w:val="0"/>
          <w:szCs w:val="21"/>
        </w:rPr>
      </w:pPr>
      <w:r w:rsidRPr="00E25686">
        <w:rPr>
          <w:rFonts w:ascii="宋体" w:eastAsia="宋体" w:cs="宋体" w:hint="eastAsia"/>
          <w:kern w:val="0"/>
          <w:szCs w:val="21"/>
        </w:rPr>
        <w:t>由此可得最大比值</w:t>
      </w:r>
      <w:proofErr w:type="gramStart"/>
      <w:r w:rsidRPr="00E25686">
        <w:rPr>
          <w:rFonts w:ascii="宋体" w:eastAsia="宋体" w:cs="宋体" w:hint="eastAsia"/>
          <w:kern w:val="0"/>
          <w:szCs w:val="21"/>
        </w:rPr>
        <w:t>合并器</w:t>
      </w:r>
      <w:proofErr w:type="gramEnd"/>
      <w:r w:rsidRPr="00E25686">
        <w:rPr>
          <w:rFonts w:ascii="宋体" w:eastAsia="宋体" w:cs="宋体" w:hint="eastAsia"/>
          <w:kern w:val="0"/>
          <w:szCs w:val="21"/>
        </w:rPr>
        <w:t>输出的信号包络为</w:t>
      </w:r>
      <w:r>
        <w:rPr>
          <w:rFonts w:ascii="宋体" w:eastAsia="宋体" w:cs="宋体" w:hint="eastAsia"/>
          <w:kern w:val="0"/>
          <w:szCs w:val="21"/>
        </w:rPr>
        <w:t>：</w:t>
      </w:r>
    </w:p>
    <w:p w14:paraId="4CA01F0D" w14:textId="04DB7CA0" w:rsidR="00E25686" w:rsidRDefault="00E25686" w:rsidP="00DA19FF">
      <w:pPr>
        <w:autoSpaceDE w:val="0"/>
        <w:autoSpaceDN w:val="0"/>
        <w:adjustRightInd w:val="0"/>
        <w:spacing w:beforeLines="50" w:before="156" w:afterLines="50" w:after="156"/>
        <w:ind w:firstLineChars="200" w:firstLine="420"/>
        <w:jc w:val="center"/>
        <w:rPr>
          <w:rFonts w:ascii="宋体" w:eastAsia="宋体" w:cs="宋体"/>
          <w:kern w:val="0"/>
          <w:szCs w:val="21"/>
        </w:rPr>
      </w:pPr>
      <m:oMath>
        <m:sSub>
          <m:sSubPr>
            <m:ctrlPr>
              <w:rPr>
                <w:rFonts w:ascii="Cambria Math" w:eastAsia="宋体" w:hAnsi="Cambria Math" w:cs="宋体"/>
                <w:kern w:val="0"/>
                <w:szCs w:val="21"/>
              </w:rPr>
            </m:ctrlPr>
          </m:sSubPr>
          <m:e>
            <m:r>
              <w:rPr>
                <w:rFonts w:ascii="Cambria Math" w:eastAsia="宋体" w:hAnsi="Cambria Math" w:cs="宋体"/>
                <w:kern w:val="0"/>
                <w:szCs w:val="21"/>
              </w:rPr>
              <m:t>r</m:t>
            </m:r>
          </m:e>
          <m:sub>
            <m:r>
              <w:rPr>
                <w:rFonts w:ascii="Cambria Math" w:eastAsia="宋体" w:hAnsi="Cambria Math" w:cs="宋体"/>
                <w:kern w:val="0"/>
                <w:szCs w:val="21"/>
              </w:rPr>
              <m:t>k</m:t>
            </m:r>
          </m:sub>
        </m:sSub>
        <m:r>
          <w:rPr>
            <w:rFonts w:ascii="Cambria Math" w:eastAsia="宋体" w:hAnsi="Cambria Math" w:cs="宋体" w:hint="eastAsia"/>
            <w:kern w:val="0"/>
            <w:szCs w:val="21"/>
          </w:rPr>
          <m:t>=</m:t>
        </m:r>
        <m:nary>
          <m:naryPr>
            <m:chr m:val="∑"/>
            <m:limLoc m:val="undOvr"/>
            <m:ctrlPr>
              <w:rPr>
                <w:rFonts w:ascii="Cambria Math" w:eastAsia="宋体" w:hAnsi="Cambria Math" w:cs="宋体"/>
                <w:i/>
                <w:kern w:val="0"/>
                <w:szCs w:val="21"/>
              </w:rPr>
            </m:ctrlPr>
          </m:naryPr>
          <m:sub>
            <m:r>
              <w:rPr>
                <w:rFonts w:ascii="Cambria Math" w:eastAsia="宋体" w:hAnsi="Cambria Math" w:cs="宋体"/>
                <w:kern w:val="0"/>
                <w:szCs w:val="21"/>
              </w:rPr>
              <m:t>k=1</m:t>
            </m:r>
          </m:sub>
          <m:sup>
            <m:r>
              <w:rPr>
                <w:rFonts w:ascii="Cambria Math" w:eastAsia="宋体" w:hAnsi="Cambria Math" w:cs="宋体"/>
                <w:kern w:val="0"/>
                <w:szCs w:val="21"/>
              </w:rPr>
              <m:t>M</m:t>
            </m:r>
          </m:sup>
          <m:e>
            <m:sSub>
              <m:sSubPr>
                <m:ctrlPr>
                  <w:rPr>
                    <w:rFonts w:ascii="Cambria Math" w:eastAsia="宋体" w:hAnsi="Cambria Math" w:cs="宋体"/>
                    <w:kern w:val="0"/>
                    <w:szCs w:val="21"/>
                  </w:rPr>
                </m:ctrlPr>
              </m:sSubPr>
              <m:e>
                <m:r>
                  <w:rPr>
                    <w:rFonts w:ascii="Cambria Math" w:eastAsia="宋体" w:hAnsi="Cambria Math" w:cs="宋体"/>
                    <w:kern w:val="0"/>
                    <w:szCs w:val="21"/>
                  </w:rPr>
                  <m:t>r</m:t>
                </m:r>
              </m:e>
              <m:sub>
                <m:r>
                  <w:rPr>
                    <w:rFonts w:ascii="Cambria Math" w:eastAsia="宋体" w:hAnsi="Cambria Math" w:cs="宋体"/>
                    <w:kern w:val="0"/>
                    <w:szCs w:val="21"/>
                  </w:rPr>
                  <m:t>k</m:t>
                </m:r>
              </m:sub>
            </m:sSub>
            <m:sSub>
              <m:sSubPr>
                <m:ctrlPr>
                  <w:rPr>
                    <w:rFonts w:ascii="Cambria Math" w:eastAsia="宋体" w:hAnsi="Cambria Math" w:cs="宋体"/>
                    <w:kern w:val="0"/>
                    <w:szCs w:val="21"/>
                  </w:rPr>
                </m:ctrlPr>
              </m:sSubPr>
              <m:e>
                <m:r>
                  <w:rPr>
                    <w:rFonts w:ascii="Cambria Math" w:eastAsia="宋体" w:hAnsi="Cambria Math" w:cs="宋体"/>
                    <w:kern w:val="0"/>
                    <w:szCs w:val="21"/>
                  </w:rPr>
                  <m:t>a</m:t>
                </m:r>
              </m:e>
              <m:sub>
                <m:r>
                  <w:rPr>
                    <w:rFonts w:ascii="Cambria Math" w:eastAsia="宋体" w:hAnsi="Cambria Math" w:cs="宋体"/>
                    <w:kern w:val="0"/>
                    <w:szCs w:val="21"/>
                  </w:rPr>
                  <m:t>k</m:t>
                </m:r>
              </m:sub>
            </m:sSub>
          </m:e>
        </m:nary>
      </m:oMath>
      <w:r w:rsidRPr="00DA19FF">
        <w:rPr>
          <w:rFonts w:ascii="宋体" w:eastAsia="宋体" w:cs="宋体" w:hint="eastAsia"/>
          <w:kern w:val="0"/>
          <w:szCs w:val="21"/>
        </w:rPr>
        <w:t>=</w:t>
      </w:r>
      <m:oMath>
        <m:nary>
          <m:naryPr>
            <m:chr m:val="∑"/>
            <m:limLoc m:val="undOvr"/>
            <m:ctrlPr>
              <w:rPr>
                <w:rFonts w:ascii="Cambria Math" w:eastAsia="宋体" w:hAnsi="Cambria Math" w:cs="宋体"/>
                <w:i/>
                <w:kern w:val="0"/>
                <w:szCs w:val="21"/>
              </w:rPr>
            </m:ctrlPr>
          </m:naryPr>
          <m:sub>
            <m:r>
              <w:rPr>
                <w:rFonts w:ascii="Cambria Math" w:eastAsia="宋体" w:hAnsi="Cambria Math" w:cs="宋体"/>
                <w:kern w:val="0"/>
                <w:szCs w:val="21"/>
              </w:rPr>
              <m:t>k=1</m:t>
            </m:r>
          </m:sub>
          <m:sup>
            <m:r>
              <w:rPr>
                <w:rFonts w:ascii="Cambria Math" w:eastAsia="宋体" w:hAnsi="Cambria Math" w:cs="宋体"/>
                <w:kern w:val="0"/>
                <w:szCs w:val="21"/>
              </w:rPr>
              <m:t>M</m:t>
            </m:r>
          </m:sup>
          <m:e>
            <m:f>
              <m:fPr>
                <m:ctrlPr>
                  <w:rPr>
                    <w:rFonts w:ascii="Cambria Math" w:eastAsia="宋体" w:hAnsi="Cambria Math" w:cs="宋体"/>
                    <w:i/>
                    <w:kern w:val="0"/>
                    <w:szCs w:val="21"/>
                  </w:rPr>
                </m:ctrlPr>
              </m:fPr>
              <m:num>
                <m:sSup>
                  <m:sSupPr>
                    <m:ctrlPr>
                      <w:rPr>
                        <w:rFonts w:ascii="Cambria Math" w:eastAsia="宋体" w:hAnsi="Cambria Math" w:cs="宋体"/>
                        <w:i/>
                        <w:kern w:val="0"/>
                        <w:szCs w:val="21"/>
                      </w:rPr>
                    </m:ctrlPr>
                  </m:sSupPr>
                  <m:e>
                    <m:sSub>
                      <m:sSubPr>
                        <m:ctrlPr>
                          <w:rPr>
                            <w:rFonts w:ascii="Cambria Math" w:eastAsia="宋体" w:hAnsi="Cambria Math" w:cs="宋体"/>
                            <w:kern w:val="0"/>
                            <w:szCs w:val="21"/>
                          </w:rPr>
                        </m:ctrlPr>
                      </m:sSubPr>
                      <m:e>
                        <m:r>
                          <w:rPr>
                            <w:rFonts w:ascii="Cambria Math" w:eastAsia="宋体" w:hAnsi="Cambria Math" w:cs="宋体"/>
                            <w:kern w:val="0"/>
                            <w:szCs w:val="21"/>
                          </w:rPr>
                          <m:t>r</m:t>
                        </m:r>
                      </m:e>
                      <m:sub>
                        <m:r>
                          <w:rPr>
                            <w:rFonts w:ascii="Cambria Math" w:eastAsia="宋体" w:hAnsi="Cambria Math" w:cs="宋体"/>
                            <w:kern w:val="0"/>
                            <w:szCs w:val="21"/>
                          </w:rPr>
                          <m:t>k</m:t>
                        </m:r>
                      </m:sub>
                    </m:sSub>
                  </m:e>
                  <m:sup>
                    <m:r>
                      <w:rPr>
                        <w:rFonts w:ascii="Cambria Math" w:eastAsia="宋体" w:hAnsi="Cambria Math" w:cs="宋体"/>
                        <w:kern w:val="0"/>
                        <w:szCs w:val="21"/>
                      </w:rPr>
                      <m:t>2</m:t>
                    </m:r>
                  </m:sup>
                </m:sSup>
              </m:num>
              <m:den>
                <m:sSub>
                  <m:sSubPr>
                    <m:ctrlPr>
                      <w:rPr>
                        <w:rFonts w:ascii="Cambria Math" w:eastAsia="宋体" w:hAnsi="Cambria Math" w:cs="宋体"/>
                        <w:kern w:val="0"/>
                        <w:szCs w:val="21"/>
                      </w:rPr>
                    </m:ctrlPr>
                  </m:sSubPr>
                  <m:e>
                    <m:r>
                      <w:rPr>
                        <w:rFonts w:ascii="Cambria Math" w:eastAsia="宋体" w:hAnsi="Cambria Math" w:cs="宋体"/>
                        <w:kern w:val="0"/>
                        <w:szCs w:val="21"/>
                      </w:rPr>
                      <m:t>N</m:t>
                    </m:r>
                  </m:e>
                  <m:sub>
                    <m:r>
                      <w:rPr>
                        <w:rFonts w:ascii="Cambria Math" w:eastAsia="宋体" w:hAnsi="Cambria Math" w:cs="宋体"/>
                        <w:kern w:val="0"/>
                        <w:szCs w:val="21"/>
                      </w:rPr>
                      <m:t>k</m:t>
                    </m:r>
                  </m:sub>
                </m:sSub>
              </m:den>
            </m:f>
          </m:e>
        </m:nary>
      </m:oMath>
    </w:p>
    <w:p w14:paraId="7348C92F" w14:textId="478E1586" w:rsidR="00DA19FF" w:rsidRPr="00DA19FF" w:rsidRDefault="00DA19FF" w:rsidP="00DA19FF">
      <w:pPr>
        <w:autoSpaceDE w:val="0"/>
        <w:autoSpaceDN w:val="0"/>
        <w:adjustRightInd w:val="0"/>
        <w:spacing w:beforeLines="50" w:before="156" w:afterLines="50" w:after="156"/>
        <w:ind w:firstLineChars="200" w:firstLine="420"/>
        <w:jc w:val="left"/>
        <w:rPr>
          <w:rFonts w:ascii="宋体" w:eastAsia="宋体" w:cs="宋体" w:hint="eastAsia"/>
          <w:kern w:val="0"/>
          <w:szCs w:val="21"/>
        </w:rPr>
      </w:pPr>
      <w:r>
        <w:rPr>
          <w:rFonts w:ascii="宋体" w:eastAsia="宋体" w:cs="宋体" w:hint="eastAsia"/>
          <w:noProof/>
          <w:kern w:val="0"/>
          <w:szCs w:val="21"/>
        </w:rPr>
        <w:drawing>
          <wp:inline distT="0" distB="0" distL="0" distR="0" wp14:anchorId="30DC9BF5" wp14:editId="398FA489">
            <wp:extent cx="2924810" cy="1210310"/>
            <wp:effectExtent l="0" t="0" r="889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4810" cy="1210310"/>
                    </a:xfrm>
                    <a:prstGeom prst="rect">
                      <a:avLst/>
                    </a:prstGeom>
                  </pic:spPr>
                </pic:pic>
              </a:graphicData>
            </a:graphic>
          </wp:inline>
        </w:drawing>
      </w:r>
    </w:p>
    <w:p w14:paraId="661B3D30" w14:textId="509525BA" w:rsidR="00E24808" w:rsidRDefault="00DA19FF" w:rsidP="00DA19FF">
      <w:pPr>
        <w:spacing w:afterLines="50" w:after="156"/>
        <w:jc w:val="center"/>
        <w:textAlignment w:val="baseline"/>
        <w:rPr>
          <w:rFonts w:hAnsi="宋体"/>
          <w:sz w:val="18"/>
        </w:rPr>
      </w:pPr>
      <w:r w:rsidRPr="00DA19FF">
        <w:rPr>
          <w:rFonts w:hAnsi="宋体" w:hint="eastAsia"/>
          <w:sz w:val="18"/>
        </w:rPr>
        <w:t>图</w:t>
      </w:r>
      <w:r w:rsidRPr="00DA19FF">
        <w:rPr>
          <w:rFonts w:hAnsi="宋体"/>
          <w:sz w:val="18"/>
        </w:rPr>
        <w:t>3-1</w:t>
      </w:r>
      <w:r w:rsidRPr="00DA19FF">
        <w:rPr>
          <w:rFonts w:hAnsi="宋体"/>
          <w:sz w:val="18"/>
        </w:rPr>
        <w:t xml:space="preserve"> 最大比合并方框图</w:t>
      </w:r>
    </w:p>
    <w:p w14:paraId="1AA422EA" w14:textId="41CF5BDD" w:rsidR="00DA19FF" w:rsidRDefault="00DA19FF" w:rsidP="00DA19FF">
      <w:pPr>
        <w:autoSpaceDE w:val="0"/>
        <w:autoSpaceDN w:val="0"/>
        <w:adjustRightInd w:val="0"/>
        <w:spacing w:beforeLines="50" w:before="156" w:afterLines="50" w:after="156"/>
        <w:jc w:val="left"/>
        <w:rPr>
          <w:rFonts w:ascii="宋体" w:eastAsia="宋体" w:cs="宋体"/>
          <w:kern w:val="0"/>
          <w:szCs w:val="21"/>
        </w:rPr>
      </w:pPr>
      <w:r w:rsidRPr="00DA19FF">
        <w:rPr>
          <w:rFonts w:ascii="宋体" w:eastAsia="宋体" w:cs="宋体" w:hint="eastAsia"/>
          <w:kern w:val="0"/>
          <w:szCs w:val="21"/>
        </w:rPr>
        <w:t>（</w:t>
      </w:r>
      <w:r>
        <w:rPr>
          <w:rFonts w:ascii="宋体" w:eastAsia="宋体" w:cs="宋体"/>
          <w:kern w:val="0"/>
          <w:szCs w:val="21"/>
        </w:rPr>
        <w:t>2</w:t>
      </w:r>
      <w:r w:rsidRPr="00DA19FF">
        <w:rPr>
          <w:rFonts w:ascii="宋体" w:eastAsia="宋体" w:cs="宋体" w:hint="eastAsia"/>
          <w:kern w:val="0"/>
          <w:szCs w:val="21"/>
        </w:rPr>
        <w:t>）等增益合并（</w:t>
      </w:r>
      <w:r w:rsidRPr="00DA19FF">
        <w:rPr>
          <w:rFonts w:ascii="宋体" w:eastAsia="宋体" w:cs="宋体"/>
          <w:kern w:val="0"/>
          <w:szCs w:val="21"/>
        </w:rPr>
        <w:t>EGC</w:t>
      </w:r>
      <w:r w:rsidRPr="00DA19FF">
        <w:rPr>
          <w:rFonts w:ascii="宋体" w:eastAsia="宋体" w:cs="宋体" w:hint="eastAsia"/>
          <w:kern w:val="0"/>
          <w:szCs w:val="21"/>
        </w:rPr>
        <w:t>）</w:t>
      </w:r>
    </w:p>
    <w:p w14:paraId="04D520F9" w14:textId="584AB634" w:rsidR="00DA19FF" w:rsidRDefault="00DA19FF" w:rsidP="00DA19FF">
      <w:pPr>
        <w:autoSpaceDE w:val="0"/>
        <w:autoSpaceDN w:val="0"/>
        <w:adjustRightInd w:val="0"/>
        <w:spacing w:beforeLines="50" w:before="156" w:afterLines="50" w:after="156"/>
        <w:ind w:firstLineChars="200" w:firstLine="420"/>
        <w:jc w:val="left"/>
        <w:rPr>
          <w:rFonts w:ascii="宋体" w:eastAsia="宋体" w:cs="宋体"/>
          <w:kern w:val="0"/>
          <w:szCs w:val="21"/>
        </w:rPr>
      </w:pPr>
      <w:r w:rsidRPr="00DA19FF">
        <w:rPr>
          <w:rFonts w:ascii="宋体" w:eastAsia="宋体" w:cs="宋体" w:hint="eastAsia"/>
          <w:kern w:val="0"/>
          <w:szCs w:val="21"/>
        </w:rPr>
        <w:t>是一种比较简单的线性合并方法，它不需要顾及各个分支的衰落幅度，其加权因子的幅度设为定值，而相位依然相位与信号相位呈共轭关系。所以等增益合并就是将所有的接收信号经同相处理后用等增益相加。等增益</w:t>
      </w:r>
      <w:proofErr w:type="gramStart"/>
      <w:r w:rsidRPr="00DA19FF">
        <w:rPr>
          <w:rFonts w:ascii="宋体" w:eastAsia="宋体" w:cs="宋体" w:hint="eastAsia"/>
          <w:kern w:val="0"/>
          <w:szCs w:val="21"/>
        </w:rPr>
        <w:t>合并器</w:t>
      </w:r>
      <w:proofErr w:type="gramEnd"/>
      <w:r w:rsidRPr="00DA19FF">
        <w:rPr>
          <w:rFonts w:ascii="宋体" w:eastAsia="宋体" w:cs="宋体" w:hint="eastAsia"/>
          <w:kern w:val="0"/>
          <w:szCs w:val="21"/>
        </w:rPr>
        <w:t>输出的信号包络为</w:t>
      </w:r>
      <w:r>
        <w:rPr>
          <w:rFonts w:ascii="宋体" w:eastAsia="宋体" w:cs="宋体" w:hint="eastAsia"/>
          <w:kern w:val="0"/>
          <w:szCs w:val="21"/>
        </w:rPr>
        <w:t>:</w:t>
      </w:r>
    </w:p>
    <w:p w14:paraId="453CC26E" w14:textId="0FCDFBE5" w:rsidR="00DA19FF" w:rsidRPr="00DA19FF" w:rsidRDefault="00DA19FF" w:rsidP="00DA19FF">
      <w:pPr>
        <w:autoSpaceDE w:val="0"/>
        <w:autoSpaceDN w:val="0"/>
        <w:adjustRightInd w:val="0"/>
        <w:spacing w:beforeLines="50" w:before="156" w:afterLines="50" w:after="156"/>
        <w:ind w:firstLineChars="200" w:firstLine="420"/>
        <w:jc w:val="left"/>
        <w:rPr>
          <w:rFonts w:ascii="宋体" w:eastAsia="宋体" w:cs="宋体"/>
          <w:kern w:val="0"/>
          <w:szCs w:val="21"/>
        </w:rPr>
      </w:pPr>
      <m:oMathPara>
        <m:oMath>
          <m:sSub>
            <m:sSubPr>
              <m:ctrlPr>
                <w:rPr>
                  <w:rFonts w:ascii="Cambria Math" w:eastAsia="宋体" w:hAnsi="Cambria Math" w:cs="宋体"/>
                  <w:kern w:val="0"/>
                  <w:szCs w:val="21"/>
                </w:rPr>
              </m:ctrlPr>
            </m:sSubPr>
            <m:e>
              <m:r>
                <w:rPr>
                  <w:rFonts w:ascii="Cambria Math" w:eastAsia="宋体" w:hAnsi="Cambria Math" w:cs="宋体"/>
                  <w:kern w:val="0"/>
                  <w:szCs w:val="21"/>
                </w:rPr>
                <m:t>r</m:t>
              </m:r>
            </m:e>
            <m:sub>
              <m:r>
                <w:rPr>
                  <w:rFonts w:ascii="Cambria Math" w:eastAsia="宋体" w:hAnsi="Cambria Math" w:cs="宋体"/>
                  <w:kern w:val="0"/>
                  <w:szCs w:val="21"/>
                </w:rPr>
                <m:t>E</m:t>
              </m:r>
            </m:sub>
          </m:sSub>
          <m:r>
            <w:rPr>
              <w:rFonts w:ascii="Cambria Math" w:eastAsia="宋体" w:hAnsi="Cambria Math" w:cs="宋体" w:hint="eastAsia"/>
              <w:kern w:val="0"/>
              <w:szCs w:val="21"/>
            </w:rPr>
            <m:t>=</m:t>
          </m:r>
          <m:nary>
            <m:naryPr>
              <m:chr m:val="∑"/>
              <m:limLoc m:val="undOvr"/>
              <m:ctrlPr>
                <w:rPr>
                  <w:rFonts w:ascii="Cambria Math" w:eastAsia="宋体" w:hAnsi="Cambria Math" w:cs="宋体"/>
                  <w:i/>
                  <w:kern w:val="0"/>
                  <w:szCs w:val="21"/>
                </w:rPr>
              </m:ctrlPr>
            </m:naryPr>
            <m:sub>
              <m:r>
                <w:rPr>
                  <w:rFonts w:ascii="Cambria Math" w:eastAsia="宋体" w:hAnsi="Cambria Math" w:cs="宋体"/>
                  <w:kern w:val="0"/>
                  <w:szCs w:val="21"/>
                </w:rPr>
                <m:t>k=1</m:t>
              </m:r>
            </m:sub>
            <m:sup>
              <m:r>
                <w:rPr>
                  <w:rFonts w:ascii="Cambria Math" w:eastAsia="宋体" w:hAnsi="Cambria Math" w:cs="宋体"/>
                  <w:kern w:val="0"/>
                  <w:szCs w:val="21"/>
                </w:rPr>
                <m:t>M</m:t>
              </m:r>
            </m:sup>
            <m:e>
              <m:sSub>
                <m:sSubPr>
                  <m:ctrlPr>
                    <w:rPr>
                      <w:rFonts w:ascii="Cambria Math" w:eastAsia="宋体" w:hAnsi="Cambria Math" w:cs="宋体"/>
                      <w:kern w:val="0"/>
                      <w:szCs w:val="21"/>
                    </w:rPr>
                  </m:ctrlPr>
                </m:sSubPr>
                <m:e>
                  <m:r>
                    <w:rPr>
                      <w:rFonts w:ascii="Cambria Math" w:eastAsia="宋体" w:hAnsi="Cambria Math" w:cs="宋体"/>
                      <w:kern w:val="0"/>
                      <w:szCs w:val="21"/>
                    </w:rPr>
                    <m:t>r</m:t>
                  </m:r>
                </m:e>
                <m:sub>
                  <m:r>
                    <w:rPr>
                      <w:rFonts w:ascii="Cambria Math" w:eastAsia="宋体" w:hAnsi="Cambria Math" w:cs="宋体"/>
                      <w:kern w:val="0"/>
                      <w:szCs w:val="21"/>
                    </w:rPr>
                    <m:t>k</m:t>
                  </m:r>
                </m:sub>
              </m:sSub>
            </m:e>
          </m:nary>
        </m:oMath>
      </m:oMathPara>
    </w:p>
    <w:p w14:paraId="6C45280D" w14:textId="4B03FFEE" w:rsidR="00DA19FF" w:rsidRDefault="00DA19FF" w:rsidP="00DA19FF">
      <w:pPr>
        <w:autoSpaceDE w:val="0"/>
        <w:autoSpaceDN w:val="0"/>
        <w:adjustRightInd w:val="0"/>
        <w:spacing w:beforeLines="50" w:before="156" w:afterLines="50" w:after="156"/>
        <w:ind w:firstLineChars="200" w:firstLine="420"/>
        <w:jc w:val="left"/>
        <w:rPr>
          <w:rFonts w:ascii="宋体" w:eastAsia="宋体" w:cs="宋体"/>
          <w:kern w:val="0"/>
          <w:szCs w:val="21"/>
        </w:rPr>
      </w:pPr>
      <w:r w:rsidRPr="00DA19FF">
        <w:rPr>
          <w:rFonts w:ascii="宋体" w:eastAsia="宋体" w:cs="宋体" w:hint="eastAsia"/>
          <w:kern w:val="0"/>
          <w:szCs w:val="21"/>
        </w:rPr>
        <w:t>式中，下标</w:t>
      </w:r>
      <w:r w:rsidRPr="00DA19FF">
        <w:rPr>
          <w:rFonts w:ascii="宋体" w:eastAsia="宋体" w:cs="宋体"/>
          <w:kern w:val="0"/>
          <w:szCs w:val="21"/>
        </w:rPr>
        <w:t>E表征等增益合并。</w:t>
      </w:r>
      <w:r w:rsidRPr="00DA19FF">
        <w:rPr>
          <w:rFonts w:ascii="宋体" w:eastAsia="宋体" w:cs="宋体" w:hint="eastAsia"/>
          <w:kern w:val="0"/>
          <w:szCs w:val="21"/>
        </w:rPr>
        <w:t>相比最大比合并，等增益合并是一种次优而比较简单的线性合并方法。采用等增益合并虽然性能比最大比合并略差，但其复杂度比最大比合并低许多。</w:t>
      </w:r>
    </w:p>
    <w:p w14:paraId="720553B3" w14:textId="560540F9" w:rsidR="00DA19FF" w:rsidRPr="00DA19FF" w:rsidRDefault="00DA19FF" w:rsidP="00DA19FF">
      <w:pPr>
        <w:autoSpaceDE w:val="0"/>
        <w:autoSpaceDN w:val="0"/>
        <w:adjustRightInd w:val="0"/>
        <w:spacing w:beforeLines="50" w:before="156" w:afterLines="50" w:after="156"/>
        <w:jc w:val="left"/>
        <w:rPr>
          <w:rFonts w:ascii="宋体" w:eastAsia="宋体" w:cs="宋体"/>
          <w:kern w:val="0"/>
          <w:szCs w:val="21"/>
        </w:rPr>
      </w:pPr>
      <w:r>
        <w:rPr>
          <w:rFonts w:ascii="宋体" w:eastAsia="宋体" w:cs="宋体"/>
          <w:kern w:val="0"/>
          <w:szCs w:val="21"/>
        </w:rPr>
        <w:t>(</w:t>
      </w:r>
      <w:r w:rsidRPr="00DA19FF">
        <w:rPr>
          <w:rFonts w:ascii="宋体" w:eastAsia="宋体" w:cs="宋体"/>
          <w:kern w:val="0"/>
          <w:szCs w:val="21"/>
        </w:rPr>
        <w:t>3)选择式合并(SC，Selection Combining)</w:t>
      </w:r>
    </w:p>
    <w:p w14:paraId="737E34B6" w14:textId="1D3987C2" w:rsidR="00DA19FF" w:rsidRDefault="00DA19FF" w:rsidP="00DC4281">
      <w:pPr>
        <w:autoSpaceDE w:val="0"/>
        <w:autoSpaceDN w:val="0"/>
        <w:adjustRightInd w:val="0"/>
        <w:spacing w:beforeLines="50" w:before="156" w:afterLines="50" w:after="156"/>
        <w:ind w:firstLineChars="200" w:firstLine="420"/>
        <w:jc w:val="left"/>
        <w:rPr>
          <w:rFonts w:ascii="宋体" w:eastAsia="宋体" w:cs="宋体"/>
          <w:kern w:val="0"/>
          <w:szCs w:val="21"/>
        </w:rPr>
      </w:pPr>
      <w:r w:rsidRPr="00DA19FF">
        <w:rPr>
          <w:rFonts w:ascii="宋体" w:eastAsia="宋体" w:cs="宋体" w:hint="eastAsia"/>
          <w:kern w:val="0"/>
          <w:szCs w:val="21"/>
        </w:rPr>
        <w:t>选择式合并是所有方法中最简单的合并方式。选择式合并是对接收机输出的所有信号的信噪比进行检测，选择瞬时信噪比最大的那一支路信号与解调器相连接，并作为</w:t>
      </w:r>
      <w:proofErr w:type="gramStart"/>
      <w:r w:rsidRPr="00DA19FF">
        <w:rPr>
          <w:rFonts w:ascii="宋体" w:eastAsia="宋体" w:cs="宋体" w:hint="eastAsia"/>
          <w:kern w:val="0"/>
          <w:szCs w:val="21"/>
        </w:rPr>
        <w:t>合并器</w:t>
      </w:r>
      <w:proofErr w:type="gramEnd"/>
      <w:r w:rsidRPr="00DA19FF">
        <w:rPr>
          <w:rFonts w:ascii="宋体" w:eastAsia="宋体" w:cs="宋体" w:hint="eastAsia"/>
          <w:kern w:val="0"/>
          <w:szCs w:val="21"/>
        </w:rPr>
        <w:t>的输出信号，即</w:t>
      </w:r>
      <w:r w:rsidR="00DC4281">
        <w:rPr>
          <w:rFonts w:ascii="宋体" w:eastAsia="宋体" w:cs="宋体" w:hint="eastAsia"/>
          <w:kern w:val="0"/>
          <w:szCs w:val="21"/>
        </w:rPr>
        <w:t>:</w:t>
      </w:r>
    </w:p>
    <w:p w14:paraId="07E256D6" w14:textId="112A0C36" w:rsidR="00DC4281" w:rsidRDefault="00DC4281" w:rsidP="00DC4281">
      <w:pPr>
        <w:autoSpaceDE w:val="0"/>
        <w:autoSpaceDN w:val="0"/>
        <w:adjustRightInd w:val="0"/>
        <w:spacing w:beforeLines="50" w:before="156" w:afterLines="50" w:after="156"/>
        <w:ind w:firstLineChars="200" w:firstLine="420"/>
        <w:jc w:val="left"/>
        <w:rPr>
          <w:rFonts w:ascii="宋体" w:eastAsia="宋体" w:cs="宋体" w:hint="eastAsia"/>
          <w:kern w:val="0"/>
          <w:szCs w:val="21"/>
        </w:rPr>
      </w:pPr>
      <m:oMathPara>
        <m:oMath>
          <m:sSub>
            <m:sSubPr>
              <m:ctrlPr>
                <w:rPr>
                  <w:rFonts w:ascii="Cambria Math" w:eastAsia="宋体" w:hAnsi="Cambria Math" w:cs="宋体"/>
                  <w:kern w:val="0"/>
                  <w:szCs w:val="21"/>
                </w:rPr>
              </m:ctrlPr>
            </m:sSubPr>
            <m:e>
              <m:r>
                <w:rPr>
                  <w:rFonts w:ascii="Cambria Math" w:eastAsia="宋体" w:hAnsi="Cambria Math" w:cs="宋体"/>
                  <w:kern w:val="0"/>
                  <w:szCs w:val="21"/>
                </w:rPr>
                <m:t>r</m:t>
              </m:r>
            </m:e>
            <m:sub>
              <m:r>
                <w:rPr>
                  <w:rFonts w:ascii="Cambria Math" w:eastAsia="宋体" w:hAnsi="Cambria Math" w:cs="宋体"/>
                  <w:kern w:val="0"/>
                  <w:szCs w:val="21"/>
                </w:rPr>
                <m:t>SC</m:t>
              </m:r>
            </m:sub>
          </m:sSub>
          <m:r>
            <w:rPr>
              <w:rFonts w:ascii="Cambria Math" w:eastAsia="宋体" w:hAnsi="Cambria Math" w:cs="宋体" w:hint="eastAsia"/>
              <w:kern w:val="0"/>
              <w:szCs w:val="21"/>
            </w:rPr>
            <m:t>=</m:t>
          </m:r>
          <m:r>
            <m:rPr>
              <m:sty m:val="p"/>
            </m:rPr>
            <w:rPr>
              <w:rFonts w:ascii="Cambria Math" w:eastAsia="宋体" w:hAnsi="Cambria Math" w:cs="宋体"/>
              <w:kern w:val="0"/>
              <w:szCs w:val="21"/>
            </w:rPr>
            <m:t>max⁡</m:t>
          </m:r>
          <m:r>
            <w:rPr>
              <w:rFonts w:ascii="Cambria Math" w:eastAsia="宋体" w:hAnsi="Cambria Math" w:cs="宋体"/>
              <w:kern w:val="0"/>
              <w:szCs w:val="21"/>
            </w:rPr>
            <m:t>{r1,r2…rN}</m:t>
          </m:r>
        </m:oMath>
      </m:oMathPara>
    </w:p>
    <w:p w14:paraId="4319D047" w14:textId="1EFA6ADD" w:rsidR="00DC4281" w:rsidRPr="00DC4281" w:rsidRDefault="00DC4281" w:rsidP="00DC4281">
      <w:pPr>
        <w:autoSpaceDE w:val="0"/>
        <w:autoSpaceDN w:val="0"/>
        <w:adjustRightInd w:val="0"/>
        <w:spacing w:beforeLines="50" w:before="156" w:afterLines="50" w:after="156"/>
        <w:ind w:firstLineChars="200" w:firstLine="420"/>
        <w:jc w:val="left"/>
        <w:rPr>
          <w:rFonts w:ascii="宋体" w:eastAsia="宋体" w:cs="宋体" w:hint="eastAsia"/>
          <w:kern w:val="0"/>
          <w:szCs w:val="21"/>
        </w:rPr>
      </w:pPr>
      <w:r>
        <w:rPr>
          <w:rFonts w:ascii="宋体" w:eastAsia="宋体" w:cs="宋体" w:hint="eastAsia"/>
          <w:noProof/>
          <w:kern w:val="0"/>
          <w:szCs w:val="21"/>
        </w:rPr>
        <w:drawing>
          <wp:inline distT="0" distB="0" distL="0" distR="0" wp14:anchorId="21E6C219" wp14:editId="078546D1">
            <wp:extent cx="2924810" cy="101002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4.PNG"/>
                    <pic:cNvPicPr/>
                  </pic:nvPicPr>
                  <pic:blipFill rotWithShape="1">
                    <a:blip r:embed="rId8" cstate="print">
                      <a:extLst>
                        <a:ext uri="{28A0092B-C50C-407E-A947-70E740481C1C}">
                          <a14:useLocalDpi xmlns:a14="http://schemas.microsoft.com/office/drawing/2010/main" val="0"/>
                        </a:ext>
                      </a:extLst>
                    </a:blip>
                    <a:srcRect b="29150"/>
                    <a:stretch/>
                  </pic:blipFill>
                  <pic:spPr bwMode="auto">
                    <a:xfrm>
                      <a:off x="0" y="0"/>
                      <a:ext cx="2924810" cy="1010024"/>
                    </a:xfrm>
                    <a:prstGeom prst="rect">
                      <a:avLst/>
                    </a:prstGeom>
                    <a:ln>
                      <a:noFill/>
                    </a:ln>
                    <a:extLst>
                      <a:ext uri="{53640926-AAD7-44D8-BBD7-CCE9431645EC}">
                        <a14:shadowObscured xmlns:a14="http://schemas.microsoft.com/office/drawing/2010/main"/>
                      </a:ext>
                    </a:extLst>
                  </pic:spPr>
                </pic:pic>
              </a:graphicData>
            </a:graphic>
          </wp:inline>
        </w:drawing>
      </w:r>
    </w:p>
    <w:p w14:paraId="1000ABD6" w14:textId="7CB9C7D8" w:rsidR="00DA19FF" w:rsidRDefault="00DC4281" w:rsidP="00DC4281">
      <w:pPr>
        <w:spacing w:afterLines="50" w:after="156"/>
        <w:jc w:val="center"/>
        <w:textAlignment w:val="baseline"/>
        <w:rPr>
          <w:rFonts w:hAnsi="宋体"/>
          <w:sz w:val="18"/>
        </w:rPr>
      </w:pPr>
      <w:r w:rsidRPr="00DC4281">
        <w:rPr>
          <w:rFonts w:hAnsi="宋体" w:hint="eastAsia"/>
          <w:sz w:val="18"/>
        </w:rPr>
        <w:t>图</w:t>
      </w:r>
      <w:r w:rsidRPr="00DC4281">
        <w:rPr>
          <w:rFonts w:hAnsi="宋体"/>
          <w:sz w:val="18"/>
        </w:rPr>
        <w:t>3-2</w:t>
      </w:r>
      <w:r w:rsidRPr="00DC4281">
        <w:rPr>
          <w:rFonts w:hAnsi="宋体"/>
          <w:sz w:val="18"/>
        </w:rPr>
        <w:t xml:space="preserve"> </w:t>
      </w:r>
      <w:r w:rsidRPr="00DC4281">
        <w:rPr>
          <w:rFonts w:hAnsi="宋体" w:hint="eastAsia"/>
          <w:sz w:val="18"/>
        </w:rPr>
        <w:t>选择合并方框图</w:t>
      </w:r>
    </w:p>
    <w:p w14:paraId="3266E3FB" w14:textId="3651E631" w:rsidR="00DC4281" w:rsidRDefault="00DC4281" w:rsidP="00DC4281">
      <w:pPr>
        <w:spacing w:beforeLines="50" w:before="156" w:afterLines="50" w:after="156"/>
        <w:jc w:val="left"/>
        <w:rPr>
          <w:rFonts w:ascii="宋体" w:eastAsia="宋体" w:cs="宋体"/>
          <w:b/>
          <w:kern w:val="0"/>
          <w:szCs w:val="21"/>
        </w:rPr>
      </w:pPr>
      <w:r w:rsidRPr="00AB7AE0">
        <w:rPr>
          <w:rFonts w:ascii="宋体" w:eastAsia="宋体" w:cs="宋体" w:hint="eastAsia"/>
          <w:b/>
          <w:kern w:val="0"/>
          <w:szCs w:val="21"/>
        </w:rPr>
        <w:t>3.</w:t>
      </w:r>
      <w:r>
        <w:rPr>
          <w:rFonts w:ascii="宋体" w:eastAsia="宋体" w:cs="宋体"/>
          <w:b/>
          <w:kern w:val="0"/>
          <w:szCs w:val="21"/>
        </w:rPr>
        <w:t>3</w:t>
      </w:r>
      <w:r w:rsidRPr="00AB7AE0">
        <w:rPr>
          <w:rFonts w:ascii="宋体" w:eastAsia="宋体" w:cs="宋体"/>
          <w:b/>
          <w:kern w:val="0"/>
          <w:szCs w:val="21"/>
        </w:rPr>
        <w:t xml:space="preserve"> </w:t>
      </w:r>
      <w:r>
        <w:rPr>
          <w:rFonts w:ascii="宋体" w:eastAsia="宋体" w:cs="宋体" w:hint="eastAsia"/>
          <w:b/>
          <w:kern w:val="0"/>
          <w:szCs w:val="21"/>
        </w:rPr>
        <w:t>三种合并</w:t>
      </w:r>
      <w:r w:rsidRPr="00AB7AE0">
        <w:rPr>
          <w:rFonts w:ascii="宋体" w:eastAsia="宋体" w:cs="宋体" w:hint="eastAsia"/>
          <w:b/>
          <w:kern w:val="0"/>
          <w:szCs w:val="21"/>
        </w:rPr>
        <w:t>技术</w:t>
      </w:r>
      <w:r w:rsidR="00E13368">
        <w:rPr>
          <w:rFonts w:ascii="宋体" w:eastAsia="宋体" w:cs="宋体" w:hint="eastAsia"/>
          <w:b/>
          <w:kern w:val="0"/>
          <w:szCs w:val="21"/>
        </w:rPr>
        <w:t>仿真</w:t>
      </w:r>
      <w:r>
        <w:rPr>
          <w:rFonts w:ascii="宋体" w:eastAsia="宋体" w:cs="宋体" w:hint="eastAsia"/>
          <w:b/>
          <w:kern w:val="0"/>
          <w:szCs w:val="21"/>
        </w:rPr>
        <w:t>比较</w:t>
      </w:r>
    </w:p>
    <w:p w14:paraId="26C4845C" w14:textId="52B64C50" w:rsidR="00DC4281" w:rsidRDefault="00DC4281" w:rsidP="00DC4281">
      <w:pPr>
        <w:spacing w:beforeLines="50" w:before="156" w:afterLines="50" w:after="156"/>
        <w:ind w:firstLineChars="200" w:firstLine="420"/>
        <w:jc w:val="left"/>
        <w:rPr>
          <w:rFonts w:ascii="宋体" w:eastAsia="宋体" w:cs="宋体" w:hint="eastAsia"/>
          <w:kern w:val="0"/>
          <w:szCs w:val="21"/>
        </w:rPr>
      </w:pPr>
      <w:r w:rsidRPr="00DC4281">
        <w:rPr>
          <w:rFonts w:ascii="宋体" w:eastAsia="宋体" w:cs="宋体" w:hint="eastAsia"/>
          <w:kern w:val="0"/>
          <w:szCs w:val="21"/>
        </w:rPr>
        <w:t>本节对</w:t>
      </w:r>
      <w:r w:rsidRPr="00E24808">
        <w:rPr>
          <w:rFonts w:ascii="宋体" w:eastAsia="宋体" w:cs="宋体"/>
          <w:kern w:val="0"/>
          <w:sz w:val="20"/>
          <w:szCs w:val="20"/>
        </w:rPr>
        <w:t>最大比合并</w:t>
      </w:r>
      <w:r>
        <w:rPr>
          <w:rFonts w:ascii="宋体" w:eastAsia="宋体" w:cs="宋体" w:hint="eastAsia"/>
          <w:kern w:val="0"/>
          <w:sz w:val="20"/>
          <w:szCs w:val="20"/>
        </w:rPr>
        <w:t>、</w:t>
      </w:r>
      <w:r w:rsidRPr="00DA19FF">
        <w:rPr>
          <w:rFonts w:ascii="宋体" w:eastAsia="宋体" w:cs="宋体" w:hint="eastAsia"/>
          <w:kern w:val="0"/>
          <w:szCs w:val="21"/>
        </w:rPr>
        <w:t>等增益合并</w:t>
      </w:r>
      <w:r>
        <w:rPr>
          <w:rFonts w:ascii="宋体" w:eastAsia="宋体" w:cs="宋体" w:hint="eastAsia"/>
          <w:kern w:val="0"/>
          <w:szCs w:val="21"/>
        </w:rPr>
        <w:t>、</w:t>
      </w:r>
      <w:r w:rsidRPr="00DA19FF">
        <w:rPr>
          <w:rFonts w:ascii="宋体" w:eastAsia="宋体" w:cs="宋体"/>
          <w:kern w:val="0"/>
          <w:szCs w:val="21"/>
        </w:rPr>
        <w:t>选择式合并</w:t>
      </w:r>
      <w:r>
        <w:rPr>
          <w:rFonts w:ascii="宋体" w:eastAsia="宋体" w:cs="宋体" w:hint="eastAsia"/>
          <w:kern w:val="0"/>
          <w:szCs w:val="21"/>
        </w:rPr>
        <w:t>进行比较。采用单中继</w:t>
      </w:r>
      <w:r>
        <w:rPr>
          <w:rFonts w:ascii="宋体" w:eastAsia="宋体" w:cs="宋体"/>
          <w:kern w:val="0"/>
          <w:szCs w:val="21"/>
        </w:rPr>
        <w:t>AF</w:t>
      </w:r>
      <w:r>
        <w:rPr>
          <w:rFonts w:ascii="宋体" w:eastAsia="宋体" w:cs="宋体" w:hint="eastAsia"/>
          <w:kern w:val="0"/>
          <w:szCs w:val="21"/>
        </w:rPr>
        <w:t>协作通信模型：</w:t>
      </w:r>
    </w:p>
    <w:p w14:paraId="5C168893" w14:textId="77777777" w:rsidR="00DC4281" w:rsidRDefault="00DC4281" w:rsidP="00DC4281">
      <w:pPr>
        <w:autoSpaceDE w:val="0"/>
        <w:autoSpaceDN w:val="0"/>
        <w:adjustRightInd w:val="0"/>
        <w:ind w:firstLineChars="200" w:firstLine="420"/>
        <w:jc w:val="left"/>
      </w:pPr>
      <w:r>
        <w:object w:dxaOrig="6140" w:dyaOrig="3839" w14:anchorId="4F9F21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9.9pt;height:126.25pt" o:ole="">
            <v:imagedata r:id="rId9" o:title=""/>
          </v:shape>
          <o:OLEObject Type="Embed" ProgID="Visio.Drawing.11" ShapeID="_x0000_i1028" DrawAspect="Content" ObjectID="_1607429970" r:id="rId10"/>
        </w:object>
      </w:r>
    </w:p>
    <w:p w14:paraId="6782505C" w14:textId="44F7DDF9" w:rsidR="00DC4281" w:rsidRDefault="00DC4281" w:rsidP="00DC4281">
      <w:pPr>
        <w:spacing w:afterLines="50" w:after="156"/>
        <w:jc w:val="center"/>
        <w:textAlignment w:val="baseline"/>
        <w:rPr>
          <w:sz w:val="18"/>
        </w:rPr>
      </w:pPr>
      <w:r w:rsidRPr="00DD095E">
        <w:rPr>
          <w:rFonts w:hAnsi="宋体" w:hint="eastAsia"/>
          <w:sz w:val="18"/>
        </w:rPr>
        <w:t>图</w:t>
      </w:r>
      <w:r>
        <w:rPr>
          <w:sz w:val="18"/>
        </w:rPr>
        <w:t>3</w:t>
      </w:r>
      <w:r>
        <w:rPr>
          <w:rFonts w:hint="eastAsia"/>
          <w:sz w:val="18"/>
        </w:rPr>
        <w:t>-</w:t>
      </w:r>
      <w:r>
        <w:rPr>
          <w:sz w:val="18"/>
        </w:rPr>
        <w:t>3</w:t>
      </w:r>
      <w:r w:rsidRPr="00DD095E">
        <w:rPr>
          <w:rFonts w:hint="eastAsia"/>
          <w:sz w:val="18"/>
        </w:rPr>
        <w:t xml:space="preserve"> </w:t>
      </w:r>
      <w:r w:rsidRPr="007F6CF5">
        <w:rPr>
          <w:rFonts w:hint="eastAsia"/>
          <w:sz w:val="18"/>
        </w:rPr>
        <w:t>三端点通信模型</w:t>
      </w:r>
    </w:p>
    <w:p w14:paraId="7665A26B" w14:textId="679C328E" w:rsidR="00DC4281" w:rsidRDefault="00DC4281" w:rsidP="00DC4281">
      <w:pPr>
        <w:autoSpaceDE w:val="0"/>
        <w:autoSpaceDN w:val="0"/>
        <w:adjustRightInd w:val="0"/>
        <w:spacing w:beforeLines="50" w:before="156" w:afterLines="50" w:after="156"/>
        <w:ind w:firstLineChars="200" w:firstLine="420"/>
        <w:jc w:val="left"/>
        <w:rPr>
          <w:rFonts w:ascii="宋体" w:eastAsia="宋体" w:cs="宋体"/>
          <w:kern w:val="0"/>
          <w:szCs w:val="21"/>
        </w:rPr>
      </w:pPr>
      <w:r>
        <w:rPr>
          <w:rFonts w:ascii="宋体" w:eastAsia="宋体" w:cs="宋体" w:hint="eastAsia"/>
          <w:kern w:val="0"/>
          <w:szCs w:val="21"/>
        </w:rPr>
        <w:t>第一阶</w:t>
      </w:r>
      <w:r>
        <w:rPr>
          <w:rFonts w:ascii="宋体" w:eastAsia="宋体" w:cs="宋体" w:hint="eastAsia"/>
          <w:kern w:val="0"/>
          <w:szCs w:val="21"/>
        </w:rPr>
        <w:t>段</w:t>
      </w:r>
      <w:r>
        <w:rPr>
          <w:rFonts w:ascii="宋体" w:eastAsia="宋体" w:cs="宋体" w:hint="eastAsia"/>
          <w:kern w:val="0"/>
          <w:szCs w:val="21"/>
        </w:rPr>
        <w:t>中继和目的节点收到的信息是：</w:t>
      </w:r>
    </w:p>
    <w:p w14:paraId="3414CD58" w14:textId="77777777" w:rsidR="00DC4281" w:rsidRPr="001558C0" w:rsidRDefault="00DC4281" w:rsidP="00DC4281">
      <w:pPr>
        <w:autoSpaceDE w:val="0"/>
        <w:autoSpaceDN w:val="0"/>
        <w:adjustRightInd w:val="0"/>
        <w:spacing w:beforeLines="50" w:before="156" w:afterLines="50" w:after="156"/>
        <w:ind w:firstLineChars="200" w:firstLine="420"/>
        <w:jc w:val="left"/>
        <w:rPr>
          <w:rFonts w:ascii="宋体" w:eastAsia="宋体" w:cs="宋体"/>
          <w:kern w:val="0"/>
          <w:szCs w:val="21"/>
        </w:rPr>
      </w:pPr>
      <m:oMathPara>
        <m:oMath>
          <m:sSub>
            <m:sSubPr>
              <m:ctrlPr>
                <w:rPr>
                  <w:rFonts w:ascii="Cambria Math" w:eastAsia="宋体" w:hAnsi="Cambria Math" w:cs="宋体"/>
                  <w:kern w:val="0"/>
                  <w:szCs w:val="21"/>
                </w:rPr>
              </m:ctrlPr>
            </m:sSubPr>
            <m:e>
              <m:r>
                <w:rPr>
                  <w:rFonts w:ascii="Cambria Math" w:eastAsia="宋体" w:hAnsi="Cambria Math" w:cs="宋体"/>
                  <w:kern w:val="0"/>
                  <w:szCs w:val="21"/>
                </w:rPr>
                <m:t>y</m:t>
              </m:r>
            </m:e>
            <m:sub>
              <m:r>
                <w:rPr>
                  <w:rFonts w:ascii="Cambria Math" w:eastAsia="宋体" w:hAnsi="Cambria Math" w:cs="宋体"/>
                  <w:kern w:val="0"/>
                  <w:szCs w:val="21"/>
                </w:rPr>
                <m:t>r</m:t>
              </m:r>
            </m:sub>
          </m:sSub>
          <m:r>
            <w:rPr>
              <w:rFonts w:ascii="Cambria Math" w:eastAsia="宋体" w:hAnsi="Cambria Math" w:cs="宋体"/>
              <w:kern w:val="0"/>
              <w:szCs w:val="21"/>
            </w:rPr>
            <m:t>=</m:t>
          </m:r>
          <m:rad>
            <m:radPr>
              <m:degHide m:val="1"/>
              <m:ctrlPr>
                <w:rPr>
                  <w:rFonts w:ascii="Cambria Math" w:eastAsia="宋体" w:hAnsi="Cambria Math" w:cs="宋体"/>
                  <w:i/>
                  <w:kern w:val="0"/>
                  <w:szCs w:val="21"/>
                </w:rPr>
              </m:ctrlPr>
            </m:radPr>
            <m:deg/>
            <m:e>
              <m:r>
                <w:rPr>
                  <w:rFonts w:ascii="Cambria Math" w:eastAsia="宋体" w:hAnsi="Cambria Math" w:cs="宋体"/>
                  <w:kern w:val="0"/>
                  <w:szCs w:val="21"/>
                </w:rPr>
                <m:t>p</m:t>
              </m:r>
            </m:e>
          </m:rad>
          <m:sSub>
            <m:sSubPr>
              <m:ctrlPr>
                <w:rPr>
                  <w:rFonts w:ascii="Cambria Math" w:eastAsia="宋体" w:hAnsi="Cambria Math" w:cs="宋体"/>
                  <w:i/>
                  <w:kern w:val="0"/>
                  <w:szCs w:val="21"/>
                </w:rPr>
              </m:ctrlPr>
            </m:sSubPr>
            <m:e>
              <m:r>
                <w:rPr>
                  <w:rFonts w:ascii="Cambria Math" w:eastAsia="宋体" w:hAnsi="Cambria Math" w:cs="宋体"/>
                  <w:kern w:val="0"/>
                  <w:szCs w:val="21"/>
                </w:rPr>
                <m:t>h</m:t>
              </m:r>
            </m:e>
            <m:sub>
              <m:r>
                <w:rPr>
                  <w:rFonts w:ascii="Cambria Math" w:eastAsia="宋体" w:hAnsi="Cambria Math" w:cs="宋体"/>
                  <w:kern w:val="0"/>
                  <w:szCs w:val="21"/>
                </w:rPr>
                <m:t>sr</m:t>
              </m:r>
            </m:sub>
          </m:sSub>
          <m:sSub>
            <m:sSubPr>
              <m:ctrlPr>
                <w:rPr>
                  <w:rFonts w:ascii="Cambria Math" w:eastAsia="宋体" w:hAnsi="Cambria Math" w:cs="宋体"/>
                  <w:i/>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1</m:t>
              </m:r>
            </m:sub>
          </m:sSub>
          <m:r>
            <w:rPr>
              <w:rFonts w:ascii="Cambria Math" w:eastAsia="宋体" w:hAnsi="Cambria Math" w:cs="宋体"/>
              <w:kern w:val="0"/>
              <w:szCs w:val="21"/>
            </w:rPr>
            <m:t>+</m:t>
          </m:r>
          <m:sSub>
            <m:sSubPr>
              <m:ctrlPr>
                <w:rPr>
                  <w:rFonts w:ascii="Cambria Math" w:eastAsia="宋体" w:hAnsi="Cambria Math" w:cs="宋体"/>
                  <w:i/>
                  <w:kern w:val="0"/>
                  <w:szCs w:val="21"/>
                </w:rPr>
              </m:ctrlPr>
            </m:sSubPr>
            <m:e>
              <m:r>
                <w:rPr>
                  <w:rFonts w:ascii="Cambria Math" w:eastAsia="宋体" w:hAnsi="Cambria Math" w:cs="宋体"/>
                  <w:kern w:val="0"/>
                  <w:szCs w:val="21"/>
                </w:rPr>
                <m:t>n</m:t>
              </m:r>
            </m:e>
            <m:sub>
              <m:r>
                <w:rPr>
                  <w:rFonts w:ascii="Cambria Math" w:eastAsia="宋体" w:hAnsi="Cambria Math" w:cs="宋体"/>
                  <w:kern w:val="0"/>
                  <w:szCs w:val="21"/>
                </w:rPr>
                <m:t>sr</m:t>
              </m:r>
            </m:sub>
          </m:sSub>
          <m:r>
            <w:rPr>
              <w:rFonts w:ascii="Cambria Math" w:eastAsia="宋体" w:hAnsi="Cambria Math" w:cs="宋体"/>
              <w:kern w:val="0"/>
              <w:szCs w:val="21"/>
            </w:rPr>
            <m:t xml:space="preserve"> ,</m:t>
          </m:r>
          <m:sSub>
            <m:sSubPr>
              <m:ctrlPr>
                <w:rPr>
                  <w:rFonts w:ascii="Cambria Math" w:eastAsia="宋体" w:hAnsi="Cambria Math" w:cs="宋体"/>
                  <w:kern w:val="0"/>
                  <w:szCs w:val="21"/>
                </w:rPr>
              </m:ctrlPr>
            </m:sSubPr>
            <m:e>
              <m:r>
                <w:rPr>
                  <w:rFonts w:ascii="Cambria Math" w:eastAsia="宋体" w:hAnsi="Cambria Math" w:cs="宋体"/>
                  <w:kern w:val="0"/>
                  <w:szCs w:val="21"/>
                </w:rPr>
                <m:t>y</m:t>
              </m:r>
            </m:e>
            <m:sub>
              <m:r>
                <w:rPr>
                  <w:rFonts w:ascii="Cambria Math" w:eastAsia="宋体" w:hAnsi="Cambria Math" w:cs="宋体"/>
                  <w:kern w:val="0"/>
                  <w:szCs w:val="21"/>
                </w:rPr>
                <m:t>d1</m:t>
              </m:r>
            </m:sub>
          </m:sSub>
          <m:r>
            <w:rPr>
              <w:rFonts w:ascii="Cambria Math" w:eastAsia="宋体" w:hAnsi="Cambria Math" w:cs="宋体"/>
              <w:kern w:val="0"/>
              <w:szCs w:val="21"/>
            </w:rPr>
            <m:t>=</m:t>
          </m:r>
          <m:rad>
            <m:radPr>
              <m:degHide m:val="1"/>
              <m:ctrlPr>
                <w:rPr>
                  <w:rFonts w:ascii="Cambria Math" w:eastAsia="宋体" w:hAnsi="Cambria Math" w:cs="宋体"/>
                  <w:i/>
                  <w:kern w:val="0"/>
                  <w:szCs w:val="21"/>
                </w:rPr>
              </m:ctrlPr>
            </m:radPr>
            <m:deg/>
            <m:e>
              <m:r>
                <w:rPr>
                  <w:rFonts w:ascii="Cambria Math" w:eastAsia="宋体" w:hAnsi="Cambria Math" w:cs="宋体"/>
                  <w:kern w:val="0"/>
                  <w:szCs w:val="21"/>
                </w:rPr>
                <m:t>p</m:t>
              </m:r>
            </m:e>
          </m:rad>
          <m:sSub>
            <m:sSubPr>
              <m:ctrlPr>
                <w:rPr>
                  <w:rFonts w:ascii="Cambria Math" w:eastAsia="宋体" w:hAnsi="Cambria Math" w:cs="宋体"/>
                  <w:i/>
                  <w:kern w:val="0"/>
                  <w:szCs w:val="21"/>
                </w:rPr>
              </m:ctrlPr>
            </m:sSubPr>
            <m:e>
              <m:r>
                <w:rPr>
                  <w:rFonts w:ascii="Cambria Math" w:eastAsia="宋体" w:hAnsi="Cambria Math" w:cs="宋体"/>
                  <w:kern w:val="0"/>
                  <w:szCs w:val="21"/>
                </w:rPr>
                <m:t>h</m:t>
              </m:r>
            </m:e>
            <m:sub>
              <m:r>
                <w:rPr>
                  <w:rFonts w:ascii="Cambria Math" w:eastAsia="宋体" w:hAnsi="Cambria Math" w:cs="宋体"/>
                  <w:kern w:val="0"/>
                  <w:szCs w:val="21"/>
                </w:rPr>
                <m:t>sd</m:t>
              </m:r>
            </m:sub>
          </m:sSub>
          <m:sSub>
            <m:sSubPr>
              <m:ctrlPr>
                <w:rPr>
                  <w:rFonts w:ascii="Cambria Math" w:eastAsia="宋体" w:hAnsi="Cambria Math" w:cs="宋体"/>
                  <w:i/>
                  <w:kern w:val="0"/>
                  <w:szCs w:val="21"/>
                </w:rPr>
              </m:ctrlPr>
            </m:sSubPr>
            <m:e>
              <m:r>
                <w:rPr>
                  <w:rFonts w:ascii="Cambria Math" w:eastAsia="宋体" w:hAnsi="Cambria Math" w:cs="宋体"/>
                  <w:kern w:val="0"/>
                  <w:szCs w:val="21"/>
                </w:rPr>
                <m:t>x</m:t>
              </m:r>
            </m:e>
            <m:sub>
              <m:r>
                <w:rPr>
                  <w:rFonts w:ascii="Cambria Math" w:eastAsia="宋体" w:hAnsi="Cambria Math" w:cs="宋体"/>
                  <w:kern w:val="0"/>
                  <w:szCs w:val="21"/>
                </w:rPr>
                <m:t>1</m:t>
              </m:r>
            </m:sub>
          </m:sSub>
          <m:r>
            <w:rPr>
              <w:rFonts w:ascii="Cambria Math" w:eastAsia="宋体" w:hAnsi="Cambria Math" w:cs="宋体"/>
              <w:kern w:val="0"/>
              <w:szCs w:val="21"/>
            </w:rPr>
            <m:t>+</m:t>
          </m:r>
          <m:sSub>
            <m:sSubPr>
              <m:ctrlPr>
                <w:rPr>
                  <w:rFonts w:ascii="Cambria Math" w:eastAsia="宋体" w:hAnsi="Cambria Math" w:cs="宋体"/>
                  <w:i/>
                  <w:kern w:val="0"/>
                  <w:szCs w:val="21"/>
                </w:rPr>
              </m:ctrlPr>
            </m:sSubPr>
            <m:e>
              <m:r>
                <w:rPr>
                  <w:rFonts w:ascii="Cambria Math" w:eastAsia="宋体" w:hAnsi="Cambria Math" w:cs="宋体"/>
                  <w:kern w:val="0"/>
                  <w:szCs w:val="21"/>
                </w:rPr>
                <m:t>n</m:t>
              </m:r>
            </m:e>
            <m:sub>
              <m:r>
                <w:rPr>
                  <w:rFonts w:ascii="Cambria Math" w:eastAsia="宋体" w:hAnsi="Cambria Math" w:cs="宋体"/>
                  <w:kern w:val="0"/>
                  <w:szCs w:val="21"/>
                </w:rPr>
                <m:t>d1</m:t>
              </m:r>
            </m:sub>
          </m:sSub>
        </m:oMath>
      </m:oMathPara>
    </w:p>
    <w:p w14:paraId="5F00A3B6" w14:textId="77777777" w:rsidR="00DC4281" w:rsidRDefault="00DC4281" w:rsidP="00DC4281">
      <w:pPr>
        <w:spacing w:beforeLines="50" w:before="156" w:afterLines="50" w:after="156"/>
        <w:jc w:val="left"/>
        <w:rPr>
          <w:rFonts w:ascii="宋体" w:eastAsia="宋体" w:cs="宋体"/>
          <w:kern w:val="0"/>
          <w:sz w:val="20"/>
          <w:szCs w:val="20"/>
        </w:rPr>
      </w:pPr>
      <w:r w:rsidRPr="001558C0">
        <w:rPr>
          <w:rFonts w:ascii="宋体" w:eastAsia="宋体" w:cs="宋体" w:hint="eastAsia"/>
          <w:kern w:val="0"/>
          <w:sz w:val="20"/>
          <w:szCs w:val="20"/>
        </w:rPr>
        <w:t>其中</w:t>
      </w:r>
      <w:r w:rsidRPr="001558C0">
        <w:rPr>
          <w:rFonts w:ascii="宋体" w:eastAsia="宋体" w:cs="宋体"/>
          <w:kern w:val="0"/>
          <w:sz w:val="20"/>
          <w:szCs w:val="20"/>
        </w:rPr>
        <w:t>P</w:t>
      </w:r>
      <w:r w:rsidRPr="001558C0">
        <w:rPr>
          <w:rFonts w:ascii="宋体" w:eastAsia="宋体" w:cs="宋体" w:hint="eastAsia"/>
          <w:kern w:val="0"/>
          <w:sz w:val="20"/>
          <w:szCs w:val="20"/>
        </w:rPr>
        <w:t>是信源发送的功率，</w:t>
      </w:r>
      <w:r w:rsidRPr="001558C0">
        <w:rPr>
          <w:rFonts w:ascii="宋体" w:eastAsia="宋体" w:cs="宋体"/>
          <w:kern w:val="0"/>
          <w:sz w:val="20"/>
          <w:szCs w:val="20"/>
        </w:rPr>
        <w:t>xl</w:t>
      </w:r>
      <w:r w:rsidRPr="001558C0">
        <w:rPr>
          <w:rFonts w:ascii="宋体" w:eastAsia="宋体" w:cs="宋体" w:hint="eastAsia"/>
          <w:kern w:val="0"/>
          <w:sz w:val="20"/>
          <w:szCs w:val="20"/>
        </w:rPr>
        <w:t>是来自信源的</w:t>
      </w:r>
      <w:r w:rsidRPr="001558C0">
        <w:rPr>
          <w:rFonts w:ascii="宋体" w:eastAsia="宋体" w:cs="宋体" w:hint="eastAsia"/>
          <w:kern w:val="0"/>
          <w:szCs w:val="21"/>
        </w:rPr>
        <w:t>信息，</w:t>
      </w:r>
      <w:r w:rsidRPr="001558C0">
        <w:rPr>
          <w:rFonts w:ascii="宋体" w:eastAsia="宋体" w:cs="宋体" w:hint="eastAsia"/>
          <w:kern w:val="0"/>
          <w:szCs w:val="21"/>
        </w:rPr>
        <w:t>并且归一化功率为</w:t>
      </w:r>
      <w:r w:rsidRPr="001558C0">
        <w:rPr>
          <w:rFonts w:ascii="宋体" w:eastAsia="宋体" w:cs="宋体"/>
          <w:kern w:val="0"/>
          <w:szCs w:val="21"/>
        </w:rPr>
        <w:t>1</w:t>
      </w:r>
      <w:r w:rsidRPr="001558C0">
        <w:rPr>
          <w:rFonts w:ascii="宋体" w:eastAsia="宋体" w:cs="宋体" w:hint="eastAsia"/>
          <w:kern w:val="0"/>
          <w:szCs w:val="21"/>
        </w:rPr>
        <w:t>。</w:t>
      </w:r>
      <m:oMath>
        <m:sSub>
          <m:sSubPr>
            <m:ctrlPr>
              <w:rPr>
                <w:rFonts w:ascii="Cambria Math" w:eastAsia="宋体" w:hAnsi="Cambria Math" w:cs="宋体"/>
                <w:i/>
                <w:kern w:val="0"/>
                <w:szCs w:val="21"/>
              </w:rPr>
            </m:ctrlPr>
          </m:sSubPr>
          <m:e>
            <m:r>
              <w:rPr>
                <w:rFonts w:ascii="Cambria Math" w:eastAsia="宋体" w:hAnsi="Cambria Math" w:cs="宋体"/>
                <w:kern w:val="0"/>
                <w:szCs w:val="21"/>
              </w:rPr>
              <m:t>n</m:t>
            </m:r>
          </m:e>
          <m:sub>
            <m:r>
              <w:rPr>
                <w:rFonts w:ascii="Cambria Math" w:eastAsia="宋体" w:hAnsi="Cambria Math" w:cs="宋体"/>
                <w:kern w:val="0"/>
                <w:szCs w:val="21"/>
              </w:rPr>
              <m:t>d1</m:t>
            </m:r>
          </m:sub>
        </m:sSub>
        <m:sSub>
          <m:sSubPr>
            <m:ctrlPr>
              <w:rPr>
                <w:rFonts w:ascii="Cambria Math" w:eastAsia="宋体" w:hAnsi="Cambria Math" w:cs="宋体"/>
                <w:i/>
                <w:kern w:val="0"/>
                <w:szCs w:val="21"/>
              </w:rPr>
            </m:ctrlPr>
          </m:sSubPr>
          <m:e>
            <m:r>
              <w:rPr>
                <w:rFonts w:ascii="Cambria Math" w:eastAsia="宋体" w:hAnsi="Cambria Math" w:cs="宋体"/>
                <w:kern w:val="0"/>
                <w:szCs w:val="21"/>
              </w:rPr>
              <m:t xml:space="preserve"> </m:t>
            </m:r>
            <m:r>
              <m:rPr>
                <m:sty m:val="p"/>
              </m:rPr>
              <w:rPr>
                <w:rFonts w:ascii="Cambria Math" w:eastAsia="宋体" w:hAnsi="Cambria Math" w:cs="宋体" w:hint="eastAsia"/>
                <w:kern w:val="0"/>
                <w:szCs w:val="21"/>
              </w:rPr>
              <m:t>和</m:t>
            </m:r>
            <m:r>
              <w:rPr>
                <w:rFonts w:ascii="Cambria Math" w:eastAsia="宋体" w:hAnsi="Cambria Math" w:cs="宋体"/>
                <w:kern w:val="0"/>
                <w:szCs w:val="21"/>
              </w:rPr>
              <m:t xml:space="preserve"> n</m:t>
            </m:r>
          </m:e>
          <m:sub>
            <m:r>
              <w:rPr>
                <w:rFonts w:ascii="Cambria Math" w:eastAsia="宋体" w:hAnsi="Cambria Math" w:cs="宋体"/>
                <w:kern w:val="0"/>
                <w:szCs w:val="21"/>
              </w:rPr>
              <m:t>sr</m:t>
            </m:r>
          </m:sub>
        </m:sSub>
      </m:oMath>
      <w:r w:rsidRPr="008C7F08">
        <w:rPr>
          <w:rFonts w:ascii="宋体" w:eastAsia="宋体" w:cs="宋体" w:hint="eastAsia"/>
          <w:kern w:val="0"/>
          <w:szCs w:val="21"/>
        </w:rPr>
        <w:t>是目的节点和中继的噪声，并且互相独立，具有相同功率。</w:t>
      </w:r>
    </w:p>
    <w:p w14:paraId="6A79120F" w14:textId="16C35781" w:rsidR="00DC4281" w:rsidRPr="00DC4281" w:rsidRDefault="00DC4281" w:rsidP="00DC4281">
      <w:pPr>
        <w:spacing w:beforeLines="50" w:before="156" w:afterLines="50" w:after="156"/>
        <w:ind w:firstLineChars="200" w:firstLine="420"/>
        <w:jc w:val="left"/>
        <w:rPr>
          <w:rFonts w:ascii="宋体" w:eastAsia="宋体" w:cs="宋体"/>
          <w:kern w:val="0"/>
          <w:sz w:val="20"/>
          <w:szCs w:val="20"/>
        </w:rPr>
      </w:pPr>
      <w:r w:rsidRPr="008C7F08">
        <w:rPr>
          <w:rFonts w:ascii="宋体" w:eastAsia="宋体" w:cs="宋体" w:hint="eastAsia"/>
          <w:kern w:val="0"/>
          <w:szCs w:val="21"/>
        </w:rPr>
        <w:t>第二阶段目的节点接收到的信息为：</w:t>
      </w:r>
    </w:p>
    <w:p w14:paraId="41B6AD67" w14:textId="77777777" w:rsidR="00DC4281" w:rsidRPr="005E3E4C" w:rsidRDefault="00DC4281" w:rsidP="00DC4281">
      <w:pPr>
        <w:spacing w:beforeLines="50" w:before="156" w:afterLines="50" w:after="156"/>
        <w:jc w:val="left"/>
        <w:rPr>
          <w:rFonts w:ascii="宋体" w:eastAsia="宋体" w:cs="宋体"/>
          <w:kern w:val="0"/>
          <w:sz w:val="20"/>
          <w:szCs w:val="20"/>
        </w:rPr>
      </w:pPr>
      <m:oMathPara>
        <m:oMath>
          <m:sSub>
            <m:sSubPr>
              <m:ctrlPr>
                <w:rPr>
                  <w:rFonts w:ascii="Cambria Math" w:eastAsia="宋体" w:hAnsi="Cambria Math" w:cs="宋体"/>
                  <w:kern w:val="0"/>
                  <w:sz w:val="20"/>
                  <w:szCs w:val="20"/>
                </w:rPr>
              </m:ctrlPr>
            </m:sSubPr>
            <m:e>
              <m:r>
                <w:rPr>
                  <w:rFonts w:ascii="Cambria Math" w:eastAsia="宋体" w:hAnsi="Cambria Math" w:cs="宋体" w:hint="eastAsia"/>
                  <w:kern w:val="0"/>
                  <w:sz w:val="20"/>
                  <w:szCs w:val="20"/>
                </w:rPr>
                <m:t>y</m:t>
              </m:r>
            </m:e>
            <m:sub>
              <m:r>
                <w:rPr>
                  <w:rFonts w:ascii="Cambria Math" w:eastAsia="宋体" w:hAnsi="Cambria Math" w:cs="宋体"/>
                  <w:kern w:val="0"/>
                  <w:sz w:val="20"/>
                  <w:szCs w:val="20"/>
                </w:rPr>
                <m:t>d2</m:t>
              </m:r>
            </m:sub>
          </m:sSub>
          <m:r>
            <w:rPr>
              <w:rFonts w:ascii="Cambria Math" w:eastAsia="宋体" w:hAnsi="Cambria Math" w:cs="宋体"/>
              <w:kern w:val="0"/>
              <w:sz w:val="20"/>
              <w:szCs w:val="20"/>
            </w:rPr>
            <m:t>=</m:t>
          </m:r>
          <m:rad>
            <m:radPr>
              <m:degHide m:val="1"/>
              <m:ctrlPr>
                <w:rPr>
                  <w:rFonts w:ascii="Cambria Math" w:eastAsia="宋体" w:hAnsi="Cambria Math" w:cs="宋体"/>
                  <w:i/>
                  <w:kern w:val="0"/>
                  <w:sz w:val="20"/>
                  <w:szCs w:val="20"/>
                </w:rPr>
              </m:ctrlPr>
            </m:radPr>
            <m:deg/>
            <m:e>
              <m:r>
                <w:rPr>
                  <w:rFonts w:ascii="Cambria Math" w:eastAsia="宋体" w:hAnsi="Cambria Math" w:cs="宋体" w:hint="eastAsia"/>
                  <w:kern w:val="0"/>
                  <w:sz w:val="20"/>
                  <w:szCs w:val="20"/>
                </w:rPr>
                <m:t>α</m:t>
              </m:r>
              <m:r>
                <w:rPr>
                  <w:rFonts w:ascii="Cambria Math" w:eastAsia="宋体" w:hAnsi="Cambria Math" w:cs="宋体"/>
                  <w:kern w:val="0"/>
                  <w:sz w:val="20"/>
                  <w:szCs w:val="20"/>
                </w:rPr>
                <m:t>P</m:t>
              </m:r>
            </m:e>
          </m:rad>
          <m:sSub>
            <m:sSubPr>
              <m:ctrlPr>
                <w:rPr>
                  <w:rFonts w:ascii="Cambria Math" w:eastAsia="宋体" w:hAnsi="Cambria Math" w:cs="宋体"/>
                  <w:i/>
                  <w:kern w:val="0"/>
                  <w:sz w:val="20"/>
                  <w:szCs w:val="20"/>
                </w:rPr>
              </m:ctrlPr>
            </m:sSubPr>
            <m:e>
              <m:r>
                <m:rPr>
                  <m:sty m:val="p"/>
                </m:rPr>
                <w:rPr>
                  <w:rFonts w:ascii="Cambria Math" w:eastAsia="MS Gothic" w:hAnsi="Cambria Math" w:cs="MS Gothic"/>
                  <w:kern w:val="0"/>
                  <w:sz w:val="20"/>
                  <w:szCs w:val="20"/>
                </w:rPr>
                <m:t>h</m:t>
              </m:r>
            </m:e>
            <m:sub>
              <m:r>
                <w:rPr>
                  <w:rFonts w:ascii="Cambria Math" w:eastAsia="宋体" w:hAnsi="Cambria Math" w:cs="宋体"/>
                  <w:kern w:val="0"/>
                  <w:sz w:val="20"/>
                  <w:szCs w:val="20"/>
                </w:rPr>
                <m:t>sd</m:t>
              </m:r>
            </m:sub>
          </m:sSub>
          <m:sSub>
            <m:sSubPr>
              <m:ctrlPr>
                <w:rPr>
                  <w:rFonts w:ascii="Cambria Math" w:eastAsia="宋体" w:hAnsi="Cambria Math" w:cs="宋体"/>
                  <w:i/>
                  <w:kern w:val="0"/>
                  <w:sz w:val="20"/>
                  <w:szCs w:val="20"/>
                </w:rPr>
              </m:ctrlPr>
            </m:sSubPr>
            <m:e>
              <m:r>
                <w:rPr>
                  <w:rFonts w:ascii="Cambria Math" w:eastAsia="宋体" w:hAnsi="Cambria Math" w:cs="宋体"/>
                  <w:kern w:val="0"/>
                  <w:sz w:val="20"/>
                  <w:szCs w:val="20"/>
                </w:rPr>
                <m:t>x</m:t>
              </m:r>
            </m:e>
            <m:sub>
              <m:r>
                <w:rPr>
                  <w:rFonts w:ascii="Cambria Math" w:eastAsia="宋体" w:hAnsi="Cambria Math" w:cs="宋体"/>
                  <w:kern w:val="0"/>
                  <w:sz w:val="20"/>
                  <w:szCs w:val="20"/>
                </w:rPr>
                <m:t>2</m:t>
              </m:r>
            </m:sub>
          </m:sSub>
          <m:r>
            <w:rPr>
              <w:rFonts w:ascii="Cambria Math" w:eastAsia="宋体" w:hAnsi="Cambria Math" w:cs="宋体"/>
              <w:kern w:val="0"/>
              <w:sz w:val="20"/>
              <w:szCs w:val="20"/>
            </w:rPr>
            <m:t>+</m:t>
          </m:r>
          <m:rad>
            <m:radPr>
              <m:degHide m:val="1"/>
              <m:ctrlPr>
                <w:rPr>
                  <w:rFonts w:ascii="Cambria Math" w:eastAsia="宋体" w:hAnsi="Cambria Math" w:cs="宋体"/>
                  <w:i/>
                  <w:kern w:val="0"/>
                  <w:sz w:val="20"/>
                  <w:szCs w:val="20"/>
                </w:rPr>
              </m:ctrlPr>
            </m:radPr>
            <m:deg/>
            <m:e>
              <m:r>
                <w:rPr>
                  <w:rFonts w:ascii="Cambria Math" w:eastAsia="宋体" w:hAnsi="Cambria Math" w:cs="宋体"/>
                  <w:kern w:val="0"/>
                  <w:sz w:val="20"/>
                  <w:szCs w:val="20"/>
                </w:rPr>
                <m:t>(1-</m:t>
              </m:r>
              <m:r>
                <w:rPr>
                  <w:rFonts w:ascii="Cambria Math" w:eastAsia="宋体" w:hAnsi="Cambria Math" w:cs="宋体" w:hint="eastAsia"/>
                  <w:kern w:val="0"/>
                  <w:sz w:val="20"/>
                  <w:szCs w:val="20"/>
                </w:rPr>
                <m:t>α</m:t>
              </m:r>
              <m:r>
                <w:rPr>
                  <w:rFonts w:ascii="Cambria Math" w:eastAsia="宋体" w:hAnsi="Cambria Math" w:cs="宋体"/>
                  <w:kern w:val="0"/>
                  <w:sz w:val="20"/>
                  <w:szCs w:val="20"/>
                </w:rPr>
                <m:t>)P</m:t>
              </m:r>
            </m:e>
          </m:rad>
          <m:sSub>
            <m:sSubPr>
              <m:ctrlPr>
                <w:rPr>
                  <w:rFonts w:ascii="Cambria Math" w:eastAsia="宋体" w:hAnsi="Cambria Math" w:cs="宋体"/>
                  <w:i/>
                  <w:kern w:val="0"/>
                  <w:sz w:val="20"/>
                  <w:szCs w:val="20"/>
                </w:rPr>
              </m:ctrlPr>
            </m:sSubPr>
            <m:e>
              <m:r>
                <m:rPr>
                  <m:sty m:val="p"/>
                </m:rPr>
                <w:rPr>
                  <w:rFonts w:ascii="Cambria Math" w:eastAsia="MS Gothic" w:hAnsi="Cambria Math" w:cs="MS Gothic"/>
                  <w:kern w:val="0"/>
                  <w:sz w:val="20"/>
                  <w:szCs w:val="20"/>
                </w:rPr>
                <m:t>h</m:t>
              </m:r>
            </m:e>
            <m:sub>
              <m:r>
                <w:rPr>
                  <w:rFonts w:ascii="Cambria Math" w:eastAsia="宋体" w:hAnsi="Cambria Math" w:cs="宋体"/>
                  <w:kern w:val="0"/>
                  <w:sz w:val="20"/>
                  <w:szCs w:val="20"/>
                </w:rPr>
                <m:t>rd</m:t>
              </m:r>
            </m:sub>
          </m:sSub>
          <m:r>
            <w:rPr>
              <w:rFonts w:ascii="Cambria Math" w:eastAsia="宋体" w:hAnsi="Cambria Math" w:cs="宋体"/>
              <w:kern w:val="0"/>
              <w:sz w:val="20"/>
              <w:szCs w:val="20"/>
            </w:rPr>
            <m:t>A</m:t>
          </m:r>
          <m:sSub>
            <m:sSubPr>
              <m:ctrlPr>
                <w:rPr>
                  <w:rFonts w:ascii="Cambria Math" w:eastAsia="宋体" w:hAnsi="Cambria Math" w:cs="宋体"/>
                  <w:i/>
                  <w:kern w:val="0"/>
                  <w:sz w:val="20"/>
                  <w:szCs w:val="20"/>
                </w:rPr>
              </m:ctrlPr>
            </m:sSubPr>
            <m:e>
              <m:r>
                <w:rPr>
                  <w:rFonts w:ascii="Cambria Math" w:eastAsia="宋体" w:hAnsi="Cambria Math" w:cs="宋体"/>
                  <w:kern w:val="0"/>
                  <w:sz w:val="20"/>
                  <w:szCs w:val="20"/>
                </w:rPr>
                <m:t>y</m:t>
              </m:r>
            </m:e>
            <m:sub>
              <m:r>
                <w:rPr>
                  <w:rFonts w:ascii="Cambria Math" w:eastAsia="宋体" w:hAnsi="Cambria Math" w:cs="宋体"/>
                  <w:kern w:val="0"/>
                  <w:sz w:val="20"/>
                  <w:szCs w:val="20"/>
                </w:rPr>
                <m:t>r</m:t>
              </m:r>
            </m:sub>
          </m:sSub>
          <m:r>
            <w:rPr>
              <w:rFonts w:ascii="Cambria Math" w:eastAsia="宋体" w:hAnsi="Cambria Math" w:cs="宋体"/>
              <w:kern w:val="0"/>
              <w:sz w:val="20"/>
              <w:szCs w:val="20"/>
            </w:rPr>
            <m:t>+</m:t>
          </m:r>
          <m:sSub>
            <m:sSubPr>
              <m:ctrlPr>
                <w:rPr>
                  <w:rFonts w:ascii="Cambria Math" w:eastAsia="宋体" w:hAnsi="Cambria Math" w:cs="宋体"/>
                  <w:i/>
                  <w:kern w:val="0"/>
                  <w:szCs w:val="21"/>
                </w:rPr>
              </m:ctrlPr>
            </m:sSubPr>
            <m:e>
              <m:r>
                <w:rPr>
                  <w:rFonts w:ascii="Cambria Math" w:eastAsia="宋体" w:hAnsi="Cambria Math" w:cs="宋体"/>
                  <w:kern w:val="0"/>
                  <w:szCs w:val="21"/>
                </w:rPr>
                <m:t>n</m:t>
              </m:r>
            </m:e>
            <m:sub>
              <m:r>
                <w:rPr>
                  <w:rFonts w:ascii="Cambria Math" w:eastAsia="宋体" w:hAnsi="Cambria Math" w:cs="宋体"/>
                  <w:kern w:val="0"/>
                  <w:szCs w:val="21"/>
                </w:rPr>
                <m:t>d2</m:t>
              </m:r>
            </m:sub>
          </m:sSub>
        </m:oMath>
      </m:oMathPara>
    </w:p>
    <w:p w14:paraId="18272E19" w14:textId="0621AF87" w:rsidR="00DC4281" w:rsidRDefault="00DC4281" w:rsidP="00DC4281">
      <w:pPr>
        <w:spacing w:beforeLines="50" w:before="156" w:afterLines="50" w:after="156"/>
        <w:jc w:val="left"/>
        <w:rPr>
          <w:rFonts w:ascii="宋体" w:eastAsia="宋体" w:cs="宋体"/>
          <w:kern w:val="0"/>
          <w:sz w:val="20"/>
          <w:szCs w:val="20"/>
        </w:rPr>
      </w:pPr>
      <w:r>
        <w:rPr>
          <w:rFonts w:ascii="宋体" w:eastAsia="宋体" w:cs="宋体" w:hint="eastAsia"/>
          <w:kern w:val="0"/>
          <w:sz w:val="20"/>
          <w:szCs w:val="20"/>
        </w:rPr>
        <w:t>其中</w:t>
      </w:r>
      <w:r>
        <w:rPr>
          <w:rFonts w:ascii="宋体" w:eastAsia="宋体" w:cs="宋体"/>
          <w:kern w:val="0"/>
          <w:sz w:val="20"/>
          <w:szCs w:val="20"/>
        </w:rPr>
        <w:t>X2</w:t>
      </w:r>
      <w:r>
        <w:rPr>
          <w:rFonts w:ascii="宋体" w:eastAsia="宋体" w:cs="宋体" w:hint="eastAsia"/>
          <w:kern w:val="0"/>
          <w:sz w:val="20"/>
          <w:szCs w:val="20"/>
        </w:rPr>
        <w:t>是信源发送的新信息，归一化功率为</w:t>
      </w:r>
      <w:r>
        <w:rPr>
          <w:rFonts w:ascii="宋体" w:eastAsia="宋体" w:cs="宋体"/>
          <w:kern w:val="0"/>
          <w:sz w:val="20"/>
          <w:szCs w:val="20"/>
        </w:rPr>
        <w:t>1</w:t>
      </w:r>
      <w:r>
        <w:rPr>
          <w:rFonts w:ascii="宋体" w:eastAsia="宋体" w:cs="宋体" w:hint="eastAsia"/>
          <w:kern w:val="0"/>
          <w:sz w:val="20"/>
          <w:szCs w:val="20"/>
        </w:rPr>
        <w:t>，A</w:t>
      </w:r>
      <w:r>
        <w:rPr>
          <w:rFonts w:ascii="宋体" w:eastAsia="宋体" w:cs="宋体" w:hint="eastAsia"/>
          <w:kern w:val="0"/>
          <w:sz w:val="20"/>
          <w:szCs w:val="20"/>
        </w:rPr>
        <w:t>是</w:t>
      </w:r>
      <w:r>
        <w:rPr>
          <w:rFonts w:ascii="宋体" w:eastAsia="宋体" w:cs="宋体" w:hint="eastAsia"/>
          <w:kern w:val="0"/>
          <w:sz w:val="20"/>
          <w:szCs w:val="20"/>
        </w:rPr>
        <w:t>中继的放大系数，</w:t>
      </w:r>
      <w:r w:rsidRPr="007057FF">
        <w:rPr>
          <w:rFonts w:ascii="宋体" w:eastAsia="宋体" w:cs="宋体" w:hint="eastAsia"/>
          <w:kern w:val="0"/>
          <w:sz w:val="20"/>
          <w:szCs w:val="20"/>
        </w:rPr>
        <w:t>于普通中继，满足</w:t>
      </w:r>
    </w:p>
    <w:p w14:paraId="32203B37" w14:textId="77777777" w:rsidR="00DC4281" w:rsidRPr="007057FF" w:rsidRDefault="00DC4281" w:rsidP="00DC4281">
      <w:pPr>
        <w:spacing w:beforeLines="50" w:before="156" w:afterLines="50" w:after="156"/>
        <w:jc w:val="center"/>
        <w:rPr>
          <w:rFonts w:ascii="宋体" w:eastAsia="宋体" w:cs="宋体"/>
          <w:kern w:val="0"/>
          <w:sz w:val="20"/>
          <w:szCs w:val="20"/>
        </w:rPr>
      </w:pPr>
      <w:r>
        <w:rPr>
          <w:rFonts w:ascii="宋体" w:eastAsia="宋体" w:cs="宋体" w:hint="eastAsia"/>
          <w:kern w:val="0"/>
          <w:sz w:val="20"/>
          <w:szCs w:val="20"/>
        </w:rPr>
        <w:t>A</w:t>
      </w:r>
      <w:r>
        <w:rPr>
          <w:rFonts w:ascii="宋体" w:eastAsia="宋体" w:cs="宋体"/>
          <w:kern w:val="0"/>
          <w:sz w:val="20"/>
          <w:szCs w:val="20"/>
        </w:rPr>
        <w:t>=</w:t>
      </w:r>
      <m:oMath>
        <m:rad>
          <m:radPr>
            <m:degHide m:val="1"/>
            <m:ctrlPr>
              <w:rPr>
                <w:rFonts w:ascii="Cambria Math" w:eastAsia="宋体" w:hAnsi="Cambria Math" w:cs="宋体"/>
                <w:kern w:val="0"/>
                <w:sz w:val="20"/>
                <w:szCs w:val="20"/>
              </w:rPr>
            </m:ctrlPr>
          </m:radPr>
          <m:deg/>
          <m:e>
            <m:r>
              <w:rPr>
                <w:rFonts w:ascii="Cambria Math" w:eastAsia="宋体" w:hAnsi="Cambria Math" w:cs="宋体"/>
                <w:kern w:val="0"/>
                <w:sz w:val="20"/>
                <w:szCs w:val="20"/>
              </w:rPr>
              <m:t>1/(</m:t>
            </m:r>
            <m:sSub>
              <m:sSubPr>
                <m:ctrlPr>
                  <w:rPr>
                    <w:rFonts w:ascii="Cambria Math" w:eastAsia="宋体" w:hAnsi="Cambria Math" w:cs="宋体"/>
                    <w:i/>
                    <w:kern w:val="0"/>
                    <w:sz w:val="20"/>
                    <w:szCs w:val="20"/>
                  </w:rPr>
                </m:ctrlPr>
              </m:sSubPr>
              <m:e>
                <m:r>
                  <w:rPr>
                    <w:rFonts w:ascii="Cambria Math" w:eastAsia="宋体" w:hAnsi="Cambria Math" w:cs="宋体"/>
                    <w:kern w:val="0"/>
                    <w:sz w:val="20"/>
                    <w:szCs w:val="20"/>
                  </w:rPr>
                  <m:t>p</m:t>
                </m:r>
              </m:e>
              <m:sub>
                <m:r>
                  <w:rPr>
                    <w:rFonts w:ascii="Cambria Math" w:eastAsia="宋体" w:hAnsi="Cambria Math" w:cs="宋体"/>
                    <w:kern w:val="0"/>
                    <w:sz w:val="20"/>
                    <w:szCs w:val="20"/>
                  </w:rPr>
                  <m:t>s</m:t>
                </m:r>
              </m:sub>
            </m:sSub>
            <m:sSup>
              <m:sSupPr>
                <m:ctrlPr>
                  <w:rPr>
                    <w:rFonts w:ascii="Cambria Math" w:eastAsia="宋体" w:hAnsi="Cambria Math" w:cs="宋体"/>
                    <w:i/>
                    <w:kern w:val="0"/>
                    <w:sz w:val="20"/>
                    <w:szCs w:val="20"/>
                  </w:rPr>
                </m:ctrlPr>
              </m:sSupPr>
              <m:e>
                <m:d>
                  <m:dPr>
                    <m:begChr m:val="|"/>
                    <m:endChr m:val="|"/>
                    <m:ctrlPr>
                      <w:rPr>
                        <w:rFonts w:ascii="Cambria Math" w:eastAsia="宋体" w:hAnsi="Cambria Math" w:cs="宋体"/>
                        <w:i/>
                        <w:kern w:val="0"/>
                        <w:sz w:val="20"/>
                        <w:szCs w:val="20"/>
                      </w:rPr>
                    </m:ctrlPr>
                  </m:dPr>
                  <m:e>
                    <m:sSub>
                      <m:sSubPr>
                        <m:ctrlPr>
                          <w:rPr>
                            <w:rFonts w:ascii="Cambria Math" w:eastAsia="宋体" w:hAnsi="Cambria Math" w:cs="宋体"/>
                            <w:i/>
                            <w:kern w:val="0"/>
                            <w:szCs w:val="21"/>
                          </w:rPr>
                        </m:ctrlPr>
                      </m:sSubPr>
                      <m:e>
                        <m:r>
                          <w:rPr>
                            <w:rFonts w:ascii="Cambria Math" w:eastAsia="宋体" w:hAnsi="Cambria Math" w:cs="宋体"/>
                            <w:kern w:val="0"/>
                            <w:szCs w:val="21"/>
                          </w:rPr>
                          <m:t>h</m:t>
                        </m:r>
                      </m:e>
                      <m:sub>
                        <m:r>
                          <w:rPr>
                            <w:rFonts w:ascii="Cambria Math" w:eastAsia="宋体" w:hAnsi="Cambria Math" w:cs="宋体"/>
                            <w:kern w:val="0"/>
                            <w:szCs w:val="21"/>
                          </w:rPr>
                          <m:t>sr</m:t>
                        </m:r>
                      </m:sub>
                    </m:sSub>
                  </m:e>
                </m:d>
              </m:e>
              <m:sup>
                <m:r>
                  <w:rPr>
                    <w:rFonts w:ascii="Cambria Math" w:eastAsia="宋体" w:hAnsi="Cambria Math" w:cs="宋体"/>
                    <w:kern w:val="0"/>
                    <w:sz w:val="20"/>
                    <w:szCs w:val="20"/>
                  </w:rPr>
                  <m:t>2</m:t>
                </m:r>
              </m:sup>
            </m:sSup>
            <m:r>
              <w:rPr>
                <w:rFonts w:ascii="Cambria Math" w:eastAsia="宋体" w:hAnsi="Cambria Math" w:cs="宋体"/>
                <w:kern w:val="0"/>
                <w:sz w:val="20"/>
                <w:szCs w:val="20"/>
              </w:rPr>
              <m:t>+</m:t>
            </m:r>
            <m:sSub>
              <m:sSubPr>
                <m:ctrlPr>
                  <w:rPr>
                    <w:rFonts w:ascii="Cambria Math" w:eastAsia="宋体" w:hAnsi="Cambria Math" w:cs="宋体"/>
                    <w:i/>
                    <w:kern w:val="0"/>
                    <w:sz w:val="20"/>
                    <w:szCs w:val="20"/>
                  </w:rPr>
                </m:ctrlPr>
              </m:sSubPr>
              <m:e>
                <m:r>
                  <w:rPr>
                    <w:rFonts w:ascii="Cambria Math" w:eastAsia="宋体" w:hAnsi="Cambria Math" w:cs="宋体"/>
                    <w:kern w:val="0"/>
                    <w:sz w:val="20"/>
                    <w:szCs w:val="20"/>
                  </w:rPr>
                  <m:t>N</m:t>
                </m:r>
              </m:e>
              <m:sub>
                <m:r>
                  <w:rPr>
                    <w:rFonts w:ascii="Cambria Math" w:eastAsia="宋体" w:hAnsi="Cambria Math" w:cs="宋体"/>
                    <w:kern w:val="0"/>
                    <w:sz w:val="20"/>
                    <w:szCs w:val="20"/>
                  </w:rPr>
                  <m:t>0</m:t>
                </m:r>
              </m:sub>
            </m:sSub>
            <m:r>
              <w:rPr>
                <w:rFonts w:ascii="Cambria Math" w:eastAsia="宋体" w:hAnsi="Cambria Math" w:cs="宋体"/>
                <w:kern w:val="0"/>
                <w:sz w:val="20"/>
                <w:szCs w:val="20"/>
              </w:rPr>
              <m:t>)</m:t>
            </m:r>
          </m:e>
        </m:rad>
      </m:oMath>
    </w:p>
    <w:p w14:paraId="1838A1AD" w14:textId="198C876C" w:rsidR="00DC4281" w:rsidRDefault="00DC4281" w:rsidP="00DC4281">
      <w:pPr>
        <w:spacing w:beforeLines="50" w:before="156" w:afterLines="50" w:after="156"/>
        <w:ind w:firstLineChars="200" w:firstLine="420"/>
        <w:jc w:val="left"/>
        <w:rPr>
          <w:rFonts w:ascii="宋体" w:eastAsia="宋体" w:cs="宋体" w:hint="eastAsia"/>
          <w:kern w:val="0"/>
          <w:szCs w:val="21"/>
        </w:rPr>
      </w:pPr>
      <w:r w:rsidRPr="008C7F08">
        <w:rPr>
          <w:rFonts w:ascii="宋体" w:eastAsia="宋体" w:cs="宋体" w:hint="eastAsia"/>
          <w:kern w:val="0"/>
          <w:szCs w:val="21"/>
        </w:rPr>
        <w:t>最后目的节点将两阶段的信息进行合并。</w:t>
      </w:r>
    </w:p>
    <w:p w14:paraId="185832F5" w14:textId="14B70097" w:rsidR="00DC4281" w:rsidRDefault="003E0F63" w:rsidP="00DC4281">
      <w:pPr>
        <w:spacing w:beforeLines="50" w:before="156" w:afterLines="50" w:after="156"/>
        <w:ind w:firstLineChars="200" w:firstLine="420"/>
        <w:jc w:val="left"/>
        <w:rPr>
          <w:rFonts w:ascii="宋体" w:eastAsia="宋体" w:cs="宋体"/>
          <w:kern w:val="0"/>
          <w:szCs w:val="21"/>
        </w:rPr>
      </w:pPr>
      <w:r>
        <w:rPr>
          <w:rFonts w:ascii="宋体" w:eastAsia="宋体" w:cs="宋体" w:hint="eastAsia"/>
          <w:kern w:val="0"/>
          <w:szCs w:val="21"/>
        </w:rPr>
        <w:t>在三种合并方式下，误码率随S</w:t>
      </w:r>
      <w:r>
        <w:rPr>
          <w:rFonts w:ascii="宋体" w:eastAsia="宋体" w:cs="宋体"/>
          <w:kern w:val="0"/>
          <w:szCs w:val="21"/>
        </w:rPr>
        <w:t>NR</w:t>
      </w:r>
      <w:r>
        <w:rPr>
          <w:rFonts w:ascii="宋体" w:eastAsia="宋体" w:cs="宋体" w:hint="eastAsia"/>
          <w:kern w:val="0"/>
          <w:szCs w:val="21"/>
        </w:rPr>
        <w:t>变化趋势仿真结果如下：</w:t>
      </w:r>
    </w:p>
    <w:p w14:paraId="410CBFE0" w14:textId="73337BA2" w:rsidR="003E0F63" w:rsidRDefault="003E0F63" w:rsidP="00DC4281">
      <w:pPr>
        <w:spacing w:beforeLines="50" w:before="156" w:afterLines="50" w:after="156"/>
        <w:ind w:firstLineChars="200" w:firstLine="420"/>
        <w:jc w:val="left"/>
        <w:rPr>
          <w:rFonts w:ascii="宋体" w:eastAsia="宋体" w:cs="宋体"/>
          <w:kern w:val="0"/>
          <w:szCs w:val="21"/>
        </w:rPr>
      </w:pPr>
      <w:r w:rsidRPr="003E0F63">
        <w:rPr>
          <w:rFonts w:ascii="宋体" w:eastAsia="宋体" w:cs="宋体" w:hint="eastAsia"/>
          <w:noProof/>
          <w:kern w:val="0"/>
          <w:szCs w:val="21"/>
        </w:rPr>
        <w:drawing>
          <wp:inline distT="0" distB="0" distL="0" distR="0" wp14:anchorId="2CB6D804" wp14:editId="46935843">
            <wp:extent cx="2924810" cy="21932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4810" cy="2193290"/>
                    </a:xfrm>
                    <a:prstGeom prst="rect">
                      <a:avLst/>
                    </a:prstGeom>
                    <a:noFill/>
                    <a:ln>
                      <a:noFill/>
                    </a:ln>
                  </pic:spPr>
                </pic:pic>
              </a:graphicData>
            </a:graphic>
          </wp:inline>
        </w:drawing>
      </w:r>
    </w:p>
    <w:p w14:paraId="191AEEC7" w14:textId="1E19E128" w:rsidR="003E0F63" w:rsidRDefault="003E0F63" w:rsidP="00DC4281">
      <w:pPr>
        <w:spacing w:beforeLines="50" w:before="156" w:afterLines="50" w:after="156"/>
        <w:ind w:firstLineChars="200" w:firstLine="420"/>
        <w:jc w:val="left"/>
        <w:rPr>
          <w:rFonts w:ascii="宋体" w:eastAsia="宋体" w:cs="宋体" w:hint="eastAsia"/>
          <w:kern w:val="0"/>
          <w:szCs w:val="21"/>
        </w:rPr>
      </w:pPr>
      <w:r w:rsidRPr="003E0F63">
        <w:rPr>
          <w:rFonts w:ascii="宋体" w:eastAsia="宋体" w:cs="宋体" w:hint="eastAsia"/>
          <w:noProof/>
          <w:kern w:val="0"/>
          <w:szCs w:val="21"/>
        </w:rPr>
        <w:drawing>
          <wp:inline distT="0" distB="0" distL="0" distR="0" wp14:anchorId="6AE544DD" wp14:editId="34082606">
            <wp:extent cx="2924810" cy="21932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4810" cy="2193290"/>
                    </a:xfrm>
                    <a:prstGeom prst="rect">
                      <a:avLst/>
                    </a:prstGeom>
                    <a:noFill/>
                    <a:ln>
                      <a:noFill/>
                    </a:ln>
                  </pic:spPr>
                </pic:pic>
              </a:graphicData>
            </a:graphic>
          </wp:inline>
        </w:drawing>
      </w:r>
    </w:p>
    <w:p w14:paraId="0F346C84" w14:textId="72D66DDD" w:rsidR="00DC4281" w:rsidRDefault="003E0F63" w:rsidP="00DC4281">
      <w:pPr>
        <w:spacing w:beforeLines="50" w:before="156" w:afterLines="50" w:after="156"/>
        <w:ind w:firstLineChars="200" w:firstLine="420"/>
        <w:jc w:val="left"/>
        <w:rPr>
          <w:rFonts w:ascii="宋体" w:eastAsia="宋体" w:cs="宋体"/>
          <w:kern w:val="0"/>
          <w:szCs w:val="21"/>
        </w:rPr>
      </w:pPr>
      <w:r w:rsidRPr="003E0F63">
        <w:rPr>
          <w:rFonts w:ascii="宋体" w:eastAsia="宋体" w:cs="宋体"/>
          <w:noProof/>
          <w:kern w:val="0"/>
          <w:szCs w:val="21"/>
        </w:rPr>
        <w:lastRenderedPageBreak/>
        <w:drawing>
          <wp:inline distT="0" distB="0" distL="0" distR="0" wp14:anchorId="00AB4882" wp14:editId="08CF7AE6">
            <wp:extent cx="2924810" cy="21932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24810" cy="2193290"/>
                    </a:xfrm>
                    <a:prstGeom prst="rect">
                      <a:avLst/>
                    </a:prstGeom>
                    <a:noFill/>
                    <a:ln>
                      <a:noFill/>
                    </a:ln>
                  </pic:spPr>
                </pic:pic>
              </a:graphicData>
            </a:graphic>
          </wp:inline>
        </w:drawing>
      </w:r>
    </w:p>
    <w:p w14:paraId="03526322" w14:textId="211D425C" w:rsidR="00DC4281" w:rsidRDefault="003E0F63" w:rsidP="00DC4281">
      <w:pPr>
        <w:spacing w:beforeLines="50" w:before="156" w:afterLines="50" w:after="156"/>
        <w:ind w:firstLineChars="200" w:firstLine="420"/>
        <w:jc w:val="left"/>
        <w:rPr>
          <w:rFonts w:ascii="宋体" w:eastAsia="宋体" w:cs="宋体"/>
          <w:kern w:val="0"/>
          <w:szCs w:val="21"/>
        </w:rPr>
      </w:pPr>
      <w:r>
        <w:rPr>
          <w:rFonts w:ascii="宋体" w:eastAsia="宋体" w:cs="宋体" w:hint="eastAsia"/>
          <w:kern w:val="0"/>
          <w:szCs w:val="21"/>
        </w:rPr>
        <w:t>对比图如下：</w:t>
      </w:r>
    </w:p>
    <w:p w14:paraId="5F9A9B8D" w14:textId="331BFB76" w:rsidR="00DC4281" w:rsidRDefault="00724B14" w:rsidP="00DC4281">
      <w:pPr>
        <w:spacing w:beforeLines="50" w:before="156" w:afterLines="50" w:after="156"/>
        <w:ind w:firstLineChars="200" w:firstLine="420"/>
        <w:jc w:val="left"/>
        <w:rPr>
          <w:rFonts w:ascii="宋体" w:eastAsia="宋体" w:cs="宋体"/>
          <w:kern w:val="0"/>
          <w:szCs w:val="21"/>
        </w:rPr>
      </w:pPr>
      <w:r>
        <w:rPr>
          <w:rFonts w:ascii="宋体" w:eastAsia="宋体" w:cs="宋体"/>
          <w:noProof/>
          <w:kern w:val="0"/>
          <w:szCs w:val="21"/>
        </w:rPr>
        <w:drawing>
          <wp:inline distT="0" distB="0" distL="0" distR="0" wp14:anchorId="538A9E88" wp14:editId="696DF601">
            <wp:extent cx="2924810" cy="21939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24810" cy="2193925"/>
                    </a:xfrm>
                    <a:prstGeom prst="rect">
                      <a:avLst/>
                    </a:prstGeom>
                  </pic:spPr>
                </pic:pic>
              </a:graphicData>
            </a:graphic>
          </wp:inline>
        </w:drawing>
      </w:r>
    </w:p>
    <w:p w14:paraId="5EFF74FE" w14:textId="69D42654" w:rsidR="00DC4281" w:rsidRDefault="00724B14" w:rsidP="00DC4281">
      <w:pPr>
        <w:spacing w:beforeLines="50" w:before="156" w:afterLines="50" w:after="156"/>
        <w:ind w:firstLineChars="200" w:firstLine="420"/>
        <w:jc w:val="left"/>
        <w:rPr>
          <w:rFonts w:ascii="宋体" w:eastAsia="宋体" w:cs="宋体"/>
          <w:kern w:val="0"/>
          <w:szCs w:val="21"/>
        </w:rPr>
      </w:pPr>
      <w:r w:rsidRPr="00724B14">
        <w:rPr>
          <w:rFonts w:ascii="宋体" w:eastAsia="宋体" w:cs="宋体" w:hint="eastAsia"/>
          <w:kern w:val="0"/>
          <w:szCs w:val="21"/>
        </w:rPr>
        <w:t>可以看出，在这三种合并方式中，最大比值合并的性能最好，选择式合并的性能最差。当</w:t>
      </w:r>
      <w:r w:rsidRPr="00724B14">
        <w:rPr>
          <w:rFonts w:ascii="宋体" w:eastAsia="宋体" w:cs="宋体"/>
          <w:kern w:val="0"/>
          <w:szCs w:val="21"/>
        </w:rPr>
        <w:t>N较大时，等增益合并的合并增益接近于最大比值合并的合并增益。</w:t>
      </w:r>
    </w:p>
    <w:p w14:paraId="73E0F700" w14:textId="1870BECD" w:rsidR="00724B14" w:rsidRPr="00724B14" w:rsidRDefault="00724B14" w:rsidP="00724B14">
      <w:pPr>
        <w:spacing w:beforeLines="50" w:before="156" w:afterLines="50" w:after="156"/>
        <w:ind w:firstLineChars="200" w:firstLine="420"/>
        <w:jc w:val="left"/>
        <w:rPr>
          <w:rFonts w:ascii="宋体" w:eastAsia="宋体" w:cs="宋体" w:hint="eastAsia"/>
          <w:kern w:val="0"/>
          <w:szCs w:val="21"/>
        </w:rPr>
      </w:pPr>
      <w:r w:rsidRPr="00724B14">
        <w:rPr>
          <w:rFonts w:ascii="宋体" w:eastAsia="宋体" w:cs="宋体" w:hint="eastAsia"/>
          <w:kern w:val="0"/>
          <w:szCs w:val="21"/>
        </w:rPr>
        <w:t>相比最大比合并，等增益合并是一种次优而比较简单的线性合并方法。采用等增益合并虽然性能比最大比合并略差，但其复杂度比最大比合并低许多。</w:t>
      </w:r>
    </w:p>
    <w:p w14:paraId="72662CA1" w14:textId="77777777" w:rsidR="00AB7AE0" w:rsidRPr="008912AD" w:rsidRDefault="00AB7AE0" w:rsidP="00AB7AE0">
      <w:pPr>
        <w:spacing w:beforeLines="50" w:before="156" w:afterLines="50" w:after="156"/>
        <w:jc w:val="left"/>
        <w:rPr>
          <w:rFonts w:ascii="宋体" w:eastAsia="宋体" w:hAnsi="宋体" w:cs="Times New Roman"/>
          <w:b/>
          <w:sz w:val="28"/>
          <w:szCs w:val="28"/>
        </w:rPr>
      </w:pPr>
      <w:r w:rsidRPr="008912AD">
        <w:rPr>
          <w:rFonts w:ascii="宋体" w:eastAsia="宋体" w:hAnsi="宋体" w:cs="Times New Roman" w:hint="eastAsia"/>
          <w:b/>
          <w:sz w:val="28"/>
          <w:szCs w:val="28"/>
        </w:rPr>
        <w:t>4.参考文献</w:t>
      </w:r>
    </w:p>
    <w:p w14:paraId="54CB20D0" w14:textId="77777777" w:rsidR="00AB7AE0" w:rsidRDefault="00AB7AE0" w:rsidP="00AB7AE0">
      <w:pPr>
        <w:pStyle w:val="a7"/>
        <w:numPr>
          <w:ilvl w:val="0"/>
          <w:numId w:val="1"/>
        </w:numPr>
        <w:autoSpaceDE w:val="0"/>
        <w:autoSpaceDN w:val="0"/>
        <w:adjustRightInd w:val="0"/>
        <w:ind w:firstLineChars="0"/>
        <w:jc w:val="left"/>
        <w:rPr>
          <w:rFonts w:ascii="宋体" w:eastAsia="宋体" w:hAnsi="宋体" w:cs="宋体"/>
          <w:kern w:val="0"/>
          <w:sz w:val="18"/>
          <w:szCs w:val="18"/>
        </w:rPr>
      </w:pPr>
      <w:r w:rsidRPr="008912AD">
        <w:rPr>
          <w:rFonts w:ascii="宋体" w:eastAsia="宋体" w:hAnsi="宋体" w:cs="宋体"/>
          <w:kern w:val="0"/>
          <w:sz w:val="18"/>
          <w:szCs w:val="18"/>
        </w:rPr>
        <w:t>J．Luo，R．S．Blum，L．J．</w:t>
      </w:r>
      <w:proofErr w:type="spellStart"/>
      <w:r w:rsidRPr="008912AD">
        <w:rPr>
          <w:rFonts w:ascii="宋体" w:eastAsia="宋体" w:hAnsi="宋体" w:cs="宋体"/>
          <w:kern w:val="0"/>
          <w:sz w:val="18"/>
          <w:szCs w:val="18"/>
        </w:rPr>
        <w:t>Cimini</w:t>
      </w:r>
      <w:proofErr w:type="spellEnd"/>
      <w:r w:rsidRPr="008912AD">
        <w:rPr>
          <w:rFonts w:ascii="宋体" w:eastAsia="宋体" w:hAnsi="宋体" w:cs="宋体"/>
          <w:kern w:val="0"/>
          <w:sz w:val="18"/>
          <w:szCs w:val="18"/>
        </w:rPr>
        <w:t>，et al，“Decode-and Forward Cooperative</w:t>
      </w:r>
      <w:r w:rsidRPr="008912AD">
        <w:rPr>
          <w:rFonts w:ascii="宋体" w:eastAsia="宋体" w:hAnsi="宋体" w:cs="宋体" w:hint="eastAsia"/>
          <w:kern w:val="0"/>
          <w:sz w:val="18"/>
          <w:szCs w:val="18"/>
        </w:rPr>
        <w:t xml:space="preserve"> </w:t>
      </w:r>
      <w:r w:rsidRPr="008912AD">
        <w:rPr>
          <w:rFonts w:ascii="宋体" w:eastAsia="宋体" w:hAnsi="宋体" w:cs="宋体"/>
          <w:kern w:val="0"/>
          <w:sz w:val="18"/>
          <w:szCs w:val="18"/>
        </w:rPr>
        <w:t>Diversity with Power Allocation in Wireless Networks”，IEEE June 2008．</w:t>
      </w:r>
    </w:p>
    <w:p w14:paraId="0FB69D03" w14:textId="77777777" w:rsidR="00AB7AE0" w:rsidRDefault="00AB7AE0" w:rsidP="00AB7AE0">
      <w:pPr>
        <w:pStyle w:val="a7"/>
        <w:numPr>
          <w:ilvl w:val="0"/>
          <w:numId w:val="1"/>
        </w:numPr>
        <w:autoSpaceDE w:val="0"/>
        <w:autoSpaceDN w:val="0"/>
        <w:adjustRightInd w:val="0"/>
        <w:ind w:firstLineChars="0"/>
        <w:jc w:val="left"/>
        <w:rPr>
          <w:rFonts w:ascii="宋体" w:eastAsia="宋体" w:hAnsi="宋体" w:cs="宋体"/>
          <w:kern w:val="0"/>
          <w:sz w:val="18"/>
          <w:szCs w:val="18"/>
        </w:rPr>
      </w:pPr>
      <w:r w:rsidRPr="008912AD">
        <w:rPr>
          <w:rFonts w:ascii="宋体" w:eastAsia="宋体" w:hAnsi="宋体" w:cs="宋体"/>
          <w:kern w:val="0"/>
          <w:sz w:val="18"/>
          <w:szCs w:val="18"/>
        </w:rPr>
        <w:t>M．</w:t>
      </w:r>
      <w:proofErr w:type="spellStart"/>
      <w:r w:rsidRPr="008912AD">
        <w:rPr>
          <w:rFonts w:ascii="宋体" w:eastAsia="宋体" w:hAnsi="宋体" w:cs="宋体"/>
          <w:kern w:val="0"/>
          <w:sz w:val="18"/>
          <w:szCs w:val="18"/>
        </w:rPr>
        <w:t>Badr,E</w:t>
      </w:r>
      <w:proofErr w:type="spellEnd"/>
      <w:r w:rsidRPr="008912AD">
        <w:rPr>
          <w:rFonts w:ascii="宋体" w:eastAsia="宋体" w:hAnsi="宋体" w:cs="宋体"/>
          <w:kern w:val="0"/>
          <w:sz w:val="18"/>
          <w:szCs w:val="18"/>
        </w:rPr>
        <w:t>．C．</w:t>
      </w:r>
      <w:proofErr w:type="spellStart"/>
      <w:r w:rsidRPr="008912AD">
        <w:rPr>
          <w:rFonts w:ascii="宋体" w:eastAsia="宋体" w:hAnsi="宋体" w:cs="宋体"/>
          <w:kern w:val="0"/>
          <w:sz w:val="18"/>
          <w:szCs w:val="18"/>
        </w:rPr>
        <w:t>Strinati</w:t>
      </w:r>
      <w:proofErr w:type="spellEnd"/>
      <w:r w:rsidRPr="008912AD">
        <w:rPr>
          <w:rFonts w:ascii="宋体" w:eastAsia="宋体" w:hAnsi="宋体" w:cs="宋体"/>
          <w:kern w:val="0"/>
          <w:sz w:val="18"/>
          <w:szCs w:val="18"/>
        </w:rPr>
        <w:t xml:space="preserve"> and</w:t>
      </w:r>
      <w:r>
        <w:rPr>
          <w:rFonts w:ascii="宋体" w:eastAsia="宋体" w:hAnsi="宋体" w:cs="宋体"/>
          <w:kern w:val="0"/>
          <w:sz w:val="18"/>
          <w:szCs w:val="18"/>
        </w:rPr>
        <w:t xml:space="preserve"> </w:t>
      </w:r>
      <w:r w:rsidRPr="008912AD">
        <w:rPr>
          <w:rFonts w:ascii="宋体" w:eastAsia="宋体" w:hAnsi="宋体" w:cs="宋体"/>
          <w:kern w:val="0"/>
          <w:sz w:val="18"/>
          <w:szCs w:val="18"/>
        </w:rPr>
        <w:t>J．C．</w:t>
      </w:r>
      <w:proofErr w:type="spellStart"/>
      <w:r w:rsidRPr="008912AD">
        <w:rPr>
          <w:rFonts w:ascii="宋体" w:eastAsia="宋体" w:hAnsi="宋体" w:cs="宋体"/>
          <w:kern w:val="0"/>
          <w:sz w:val="18"/>
          <w:szCs w:val="18"/>
        </w:rPr>
        <w:t>Belfiore</w:t>
      </w:r>
      <w:proofErr w:type="spellEnd"/>
      <w:r w:rsidRPr="008912AD">
        <w:rPr>
          <w:rFonts w:ascii="宋体" w:eastAsia="宋体" w:hAnsi="宋体" w:cs="宋体"/>
          <w:kern w:val="0"/>
          <w:sz w:val="18"/>
          <w:szCs w:val="18"/>
        </w:rPr>
        <w:t>，</w:t>
      </w:r>
      <w:r w:rsidRPr="008912AD">
        <w:rPr>
          <w:rFonts w:ascii="宋体" w:eastAsia="宋体" w:hAnsi="宋体" w:cs="宋体"/>
          <w:kern w:val="0"/>
          <w:sz w:val="18"/>
          <w:szCs w:val="18"/>
        </w:rPr>
        <w:t xml:space="preserve">“Optimal Power Allocation for </w:t>
      </w:r>
      <w:proofErr w:type="spellStart"/>
      <w:r w:rsidRPr="008912AD">
        <w:rPr>
          <w:rFonts w:ascii="宋体" w:eastAsia="宋体" w:hAnsi="宋体" w:cs="宋体"/>
          <w:kern w:val="0"/>
          <w:sz w:val="18"/>
          <w:szCs w:val="18"/>
        </w:rPr>
        <w:t>HybridAmplify</w:t>
      </w:r>
      <w:proofErr w:type="spellEnd"/>
      <w:r w:rsidRPr="008912AD">
        <w:rPr>
          <w:rFonts w:ascii="宋体" w:eastAsia="宋体" w:hAnsi="宋体" w:cs="宋体"/>
          <w:kern w:val="0"/>
          <w:sz w:val="18"/>
          <w:szCs w:val="18"/>
        </w:rPr>
        <w:t>—and-Forward Cooperative</w:t>
      </w:r>
      <w:r>
        <w:rPr>
          <w:rFonts w:ascii="宋体" w:eastAsia="宋体" w:hAnsi="宋体" w:cs="宋体"/>
          <w:kern w:val="0"/>
          <w:sz w:val="18"/>
          <w:szCs w:val="18"/>
        </w:rPr>
        <w:t xml:space="preserve"> </w:t>
      </w:r>
      <w:r w:rsidRPr="008912AD">
        <w:rPr>
          <w:rFonts w:ascii="宋体" w:eastAsia="宋体" w:hAnsi="宋体" w:cs="宋体"/>
          <w:kern w:val="0"/>
          <w:sz w:val="18"/>
          <w:szCs w:val="18"/>
        </w:rPr>
        <w:t>Networks”，IEEE VTC，PP：2 1 1 1-2 1 1 5，May</w:t>
      </w:r>
      <w:r>
        <w:rPr>
          <w:rFonts w:ascii="宋体" w:eastAsia="宋体" w:hAnsi="宋体" w:cs="宋体"/>
          <w:kern w:val="0"/>
          <w:sz w:val="18"/>
          <w:szCs w:val="18"/>
        </w:rPr>
        <w:t xml:space="preserve"> </w:t>
      </w:r>
      <w:r w:rsidRPr="00B33874">
        <w:rPr>
          <w:rFonts w:ascii="宋体" w:eastAsia="宋体" w:hAnsi="宋体" w:cs="宋体"/>
          <w:kern w:val="0"/>
          <w:sz w:val="18"/>
          <w:szCs w:val="18"/>
        </w:rPr>
        <w:t>2008．</w:t>
      </w:r>
    </w:p>
    <w:p w14:paraId="6BB24092" w14:textId="77777777" w:rsidR="00AB7AE0" w:rsidRDefault="00AB7AE0" w:rsidP="00AB7AE0">
      <w:pPr>
        <w:pStyle w:val="a7"/>
        <w:numPr>
          <w:ilvl w:val="0"/>
          <w:numId w:val="1"/>
        </w:numPr>
        <w:autoSpaceDE w:val="0"/>
        <w:autoSpaceDN w:val="0"/>
        <w:adjustRightInd w:val="0"/>
        <w:ind w:firstLineChars="0"/>
        <w:jc w:val="left"/>
        <w:rPr>
          <w:rFonts w:ascii="宋体" w:eastAsia="宋体" w:hAnsi="宋体" w:cs="宋体"/>
          <w:kern w:val="0"/>
          <w:sz w:val="18"/>
          <w:szCs w:val="18"/>
        </w:rPr>
      </w:pPr>
      <w:r>
        <w:rPr>
          <w:rFonts w:ascii="宋体" w:eastAsia="宋体" w:hAnsi="宋体" w:cs="宋体" w:hint="eastAsia"/>
          <w:kern w:val="0"/>
          <w:sz w:val="18"/>
          <w:szCs w:val="18"/>
        </w:rPr>
        <w:t xml:space="preserve"> </w:t>
      </w:r>
      <w:r w:rsidRPr="00B33874">
        <w:rPr>
          <w:rFonts w:ascii="宋体" w:eastAsia="宋体" w:hAnsi="宋体" w:cs="宋体"/>
          <w:kern w:val="0"/>
          <w:sz w:val="18"/>
          <w:szCs w:val="18"/>
        </w:rPr>
        <w:t>Min Chen，S．</w:t>
      </w:r>
      <w:proofErr w:type="spellStart"/>
      <w:r w:rsidRPr="00B33874">
        <w:rPr>
          <w:rFonts w:ascii="宋体" w:eastAsia="宋体" w:hAnsi="宋体" w:cs="宋体"/>
          <w:kern w:val="0"/>
          <w:sz w:val="18"/>
          <w:szCs w:val="18"/>
        </w:rPr>
        <w:t>Serbetli</w:t>
      </w:r>
      <w:proofErr w:type="spellEnd"/>
      <w:r w:rsidRPr="00B33874">
        <w:rPr>
          <w:rFonts w:ascii="宋体" w:eastAsia="宋体" w:hAnsi="宋体" w:cs="宋体"/>
          <w:kern w:val="0"/>
          <w:sz w:val="18"/>
          <w:szCs w:val="18"/>
        </w:rPr>
        <w:t>，A．</w:t>
      </w:r>
      <w:proofErr w:type="spellStart"/>
      <w:r w:rsidRPr="00B33874">
        <w:rPr>
          <w:rFonts w:ascii="宋体" w:eastAsia="宋体" w:hAnsi="宋体" w:cs="宋体"/>
          <w:kern w:val="0"/>
          <w:sz w:val="18"/>
          <w:szCs w:val="18"/>
        </w:rPr>
        <w:t>Yener</w:t>
      </w:r>
      <w:proofErr w:type="spellEnd"/>
      <w:r w:rsidRPr="00B33874">
        <w:rPr>
          <w:rFonts w:ascii="宋体" w:eastAsia="宋体" w:hAnsi="宋体" w:cs="宋体"/>
          <w:kern w:val="0"/>
          <w:sz w:val="18"/>
          <w:szCs w:val="18"/>
        </w:rPr>
        <w:t>，“Distributed Power Allocation Strategies for</w:t>
      </w:r>
      <w:r>
        <w:rPr>
          <w:rFonts w:ascii="宋体" w:eastAsia="宋体" w:hAnsi="宋体" w:cs="宋体"/>
          <w:kern w:val="0"/>
          <w:sz w:val="18"/>
          <w:szCs w:val="18"/>
        </w:rPr>
        <w:t xml:space="preserve"> </w:t>
      </w:r>
      <w:r w:rsidRPr="00B33874">
        <w:rPr>
          <w:rFonts w:ascii="宋体" w:eastAsia="宋体" w:hAnsi="宋体" w:cs="宋体"/>
          <w:kern w:val="0"/>
          <w:sz w:val="18"/>
          <w:szCs w:val="18"/>
        </w:rPr>
        <w:t>Parallel Relay Networks”，IEEE</w:t>
      </w:r>
      <w:r>
        <w:rPr>
          <w:rFonts w:ascii="宋体" w:eastAsia="宋体" w:hAnsi="宋体" w:cs="宋体"/>
          <w:kern w:val="0"/>
          <w:sz w:val="18"/>
          <w:szCs w:val="18"/>
        </w:rPr>
        <w:t xml:space="preserve"> </w:t>
      </w:r>
      <w:r w:rsidRPr="00B33874">
        <w:rPr>
          <w:rFonts w:ascii="宋体" w:eastAsia="宋体" w:hAnsi="宋体" w:cs="宋体"/>
          <w:kern w:val="0"/>
          <w:sz w:val="18"/>
          <w:szCs w:val="18"/>
        </w:rPr>
        <w:t xml:space="preserve">Trans．Wireless </w:t>
      </w:r>
      <w:proofErr w:type="spellStart"/>
      <w:r w:rsidRPr="00B33874">
        <w:rPr>
          <w:rFonts w:ascii="宋体" w:eastAsia="宋体" w:hAnsi="宋体" w:cs="宋体"/>
          <w:kern w:val="0"/>
          <w:sz w:val="18"/>
          <w:szCs w:val="18"/>
        </w:rPr>
        <w:t>Commun</w:t>
      </w:r>
      <w:proofErr w:type="spellEnd"/>
      <w:r w:rsidRPr="00B33874">
        <w:rPr>
          <w:rFonts w:ascii="宋体" w:eastAsia="宋体" w:hAnsi="宋体" w:cs="宋体"/>
          <w:kern w:val="0"/>
          <w:sz w:val="18"/>
          <w:szCs w:val="18"/>
        </w:rPr>
        <w:t>．，v01．7，PP．552</w:t>
      </w:r>
      <w:r>
        <w:rPr>
          <w:rFonts w:ascii="宋体" w:eastAsia="宋体" w:hAnsi="宋体" w:cs="宋体"/>
          <w:kern w:val="0"/>
          <w:sz w:val="18"/>
          <w:szCs w:val="18"/>
        </w:rPr>
        <w:t>-</w:t>
      </w:r>
      <w:r w:rsidRPr="00B33874">
        <w:rPr>
          <w:rFonts w:ascii="宋体" w:eastAsia="宋体" w:hAnsi="宋体" w:cs="宋体"/>
          <w:kern w:val="0"/>
          <w:sz w:val="18"/>
          <w:szCs w:val="18"/>
        </w:rPr>
        <w:t>561，February 2008．</w:t>
      </w:r>
    </w:p>
    <w:p w14:paraId="306421FE" w14:textId="77777777" w:rsidR="00AB7AE0" w:rsidRDefault="00AB7AE0" w:rsidP="00AB7AE0">
      <w:pPr>
        <w:pStyle w:val="a7"/>
        <w:numPr>
          <w:ilvl w:val="0"/>
          <w:numId w:val="1"/>
        </w:numPr>
        <w:autoSpaceDE w:val="0"/>
        <w:autoSpaceDN w:val="0"/>
        <w:adjustRightInd w:val="0"/>
        <w:ind w:firstLineChars="0"/>
        <w:jc w:val="left"/>
        <w:rPr>
          <w:rFonts w:ascii="宋体" w:eastAsia="宋体" w:hAnsi="宋体" w:cs="宋体"/>
          <w:kern w:val="0"/>
          <w:sz w:val="18"/>
          <w:szCs w:val="18"/>
        </w:rPr>
      </w:pPr>
      <w:r w:rsidRPr="00911E54">
        <w:rPr>
          <w:rFonts w:ascii="宋体" w:eastAsia="宋体" w:hAnsi="宋体" w:cs="宋体" w:hint="eastAsia"/>
          <w:kern w:val="0"/>
          <w:sz w:val="18"/>
          <w:szCs w:val="18"/>
        </w:rPr>
        <w:t>多中继</w:t>
      </w:r>
      <w:r w:rsidRPr="00911E54">
        <w:rPr>
          <w:rFonts w:ascii="宋体" w:eastAsia="宋体" w:hAnsi="宋体" w:cs="宋体"/>
          <w:kern w:val="0"/>
          <w:sz w:val="18"/>
          <w:szCs w:val="18"/>
        </w:rPr>
        <w:t>AF协作系统功率分配研究</w:t>
      </w:r>
      <w:r>
        <w:rPr>
          <w:rFonts w:ascii="宋体" w:eastAsia="宋体" w:hAnsi="宋体" w:cs="宋体" w:hint="eastAsia"/>
          <w:kern w:val="0"/>
          <w:sz w:val="18"/>
          <w:szCs w:val="18"/>
        </w:rPr>
        <w:t xml:space="preserve"> </w:t>
      </w:r>
      <w:r w:rsidRPr="00911E54">
        <w:rPr>
          <w:rFonts w:ascii="宋体" w:eastAsia="宋体" w:hAnsi="宋体" w:cs="宋体" w:hint="eastAsia"/>
          <w:kern w:val="0"/>
          <w:sz w:val="18"/>
          <w:szCs w:val="18"/>
        </w:rPr>
        <w:t>徐以标，</w:t>
      </w:r>
      <w:r w:rsidRPr="00911E54">
        <w:rPr>
          <w:rFonts w:ascii="宋体" w:eastAsia="宋体" w:hAnsi="宋体" w:cs="宋体"/>
          <w:kern w:val="0"/>
          <w:sz w:val="18"/>
          <w:szCs w:val="18"/>
        </w:rPr>
        <w:t>张会生，李立欣</w:t>
      </w:r>
      <w:r>
        <w:rPr>
          <w:rFonts w:ascii="宋体" w:eastAsia="宋体" w:hAnsi="宋体" w:cs="宋体" w:hint="eastAsia"/>
          <w:kern w:val="0"/>
          <w:sz w:val="18"/>
          <w:szCs w:val="18"/>
        </w:rPr>
        <w:t>（</w:t>
      </w:r>
      <w:r w:rsidRPr="00911E54">
        <w:rPr>
          <w:rFonts w:ascii="宋体" w:eastAsia="宋体" w:hAnsi="宋体" w:cs="宋体"/>
          <w:kern w:val="0"/>
          <w:sz w:val="18"/>
          <w:szCs w:val="18"/>
        </w:rPr>
        <w:t>西北工业大学电子信息学院。陕西西安710072)</w:t>
      </w:r>
    </w:p>
    <w:p w14:paraId="0C78D7FB" w14:textId="77777777" w:rsidR="00AB7AE0" w:rsidRDefault="00AB7AE0" w:rsidP="00AB7AE0">
      <w:pPr>
        <w:pStyle w:val="a7"/>
        <w:numPr>
          <w:ilvl w:val="0"/>
          <w:numId w:val="1"/>
        </w:numPr>
        <w:autoSpaceDE w:val="0"/>
        <w:autoSpaceDN w:val="0"/>
        <w:adjustRightInd w:val="0"/>
        <w:ind w:firstLineChars="0"/>
        <w:jc w:val="left"/>
        <w:rPr>
          <w:rFonts w:ascii="宋体" w:eastAsia="宋体" w:hAnsi="宋体" w:cs="宋体"/>
          <w:kern w:val="0"/>
          <w:sz w:val="18"/>
          <w:szCs w:val="18"/>
        </w:rPr>
      </w:pPr>
      <w:r w:rsidRPr="00AE1A96">
        <w:rPr>
          <w:rFonts w:ascii="宋体" w:eastAsia="宋体" w:hAnsi="宋体" w:cs="宋体"/>
          <w:kern w:val="0"/>
          <w:sz w:val="18"/>
          <w:szCs w:val="18"/>
        </w:rPr>
        <w:t>AF协作通信系统中功率分配的研究</w:t>
      </w:r>
      <w:r>
        <w:rPr>
          <w:rFonts w:ascii="宋体" w:eastAsia="宋体" w:hAnsi="宋体" w:cs="宋体"/>
          <w:kern w:val="0"/>
          <w:sz w:val="18"/>
          <w:szCs w:val="18"/>
        </w:rPr>
        <w:t xml:space="preserve"> </w:t>
      </w:r>
      <w:r>
        <w:rPr>
          <w:rFonts w:ascii="宋体" w:eastAsia="宋体" w:hAnsi="宋体" w:cs="宋体" w:hint="eastAsia"/>
          <w:kern w:val="0"/>
          <w:sz w:val="18"/>
          <w:szCs w:val="18"/>
        </w:rPr>
        <w:t>崔娟 山东大学 信息科学与工程学院</w:t>
      </w:r>
    </w:p>
    <w:p w14:paraId="13026F55" w14:textId="77777777" w:rsidR="00AB7AE0" w:rsidRDefault="00AB7AE0" w:rsidP="00AB7AE0">
      <w:pPr>
        <w:pStyle w:val="a7"/>
        <w:numPr>
          <w:ilvl w:val="0"/>
          <w:numId w:val="1"/>
        </w:numPr>
        <w:autoSpaceDE w:val="0"/>
        <w:autoSpaceDN w:val="0"/>
        <w:adjustRightInd w:val="0"/>
        <w:ind w:firstLineChars="0"/>
        <w:jc w:val="left"/>
        <w:rPr>
          <w:rFonts w:ascii="宋体" w:eastAsia="宋体" w:hAnsi="宋体" w:cs="宋体"/>
          <w:kern w:val="0"/>
          <w:sz w:val="18"/>
          <w:szCs w:val="18"/>
        </w:rPr>
      </w:pPr>
      <w:r w:rsidRPr="00AE1A96">
        <w:rPr>
          <w:rFonts w:ascii="宋体" w:eastAsia="宋体" w:hAnsi="宋体" w:cs="宋体" w:hint="eastAsia"/>
          <w:kern w:val="0"/>
          <w:sz w:val="18"/>
          <w:szCs w:val="18"/>
        </w:rPr>
        <w:t>多用户</w:t>
      </w:r>
      <w:r w:rsidRPr="00AE1A96">
        <w:rPr>
          <w:rFonts w:ascii="宋体" w:eastAsia="宋体" w:hAnsi="宋体" w:cs="宋体"/>
          <w:kern w:val="0"/>
          <w:sz w:val="18"/>
          <w:szCs w:val="18"/>
        </w:rPr>
        <w:t>AF协作分集系统最优功率分配算法研究</w:t>
      </w:r>
      <w:r>
        <w:rPr>
          <w:rFonts w:ascii="宋体" w:eastAsia="宋体" w:hAnsi="宋体" w:cs="宋体" w:hint="eastAsia"/>
          <w:kern w:val="0"/>
          <w:sz w:val="18"/>
          <w:szCs w:val="18"/>
        </w:rPr>
        <w:t xml:space="preserve"> </w:t>
      </w:r>
      <w:r w:rsidRPr="00AE1A96">
        <w:rPr>
          <w:rFonts w:ascii="宋体" w:eastAsia="宋体" w:hAnsi="宋体" w:cs="宋体" w:hint="eastAsia"/>
          <w:kern w:val="0"/>
          <w:sz w:val="18"/>
          <w:szCs w:val="18"/>
        </w:rPr>
        <w:t>王莉</w:t>
      </w:r>
      <w:r>
        <w:rPr>
          <w:rFonts w:ascii="宋体" w:eastAsia="宋体" w:hAnsi="宋体" w:cs="宋体" w:hint="eastAsia"/>
          <w:kern w:val="0"/>
          <w:sz w:val="18"/>
          <w:szCs w:val="18"/>
        </w:rPr>
        <w:t xml:space="preserve">  </w:t>
      </w:r>
      <w:r>
        <w:rPr>
          <w:rFonts w:ascii="宋体" w:eastAsia="宋体" w:hAnsi="宋体" w:cs="宋体"/>
          <w:kern w:val="0"/>
          <w:sz w:val="18"/>
          <w:szCs w:val="18"/>
        </w:rPr>
        <w:t xml:space="preserve">   </w:t>
      </w:r>
      <w:r w:rsidRPr="00AE1A96">
        <w:rPr>
          <w:rFonts w:ascii="宋体" w:eastAsia="宋体" w:hAnsi="宋体" w:cs="宋体" w:hint="eastAsia"/>
          <w:kern w:val="0"/>
          <w:sz w:val="18"/>
          <w:szCs w:val="18"/>
        </w:rPr>
        <w:t>三峡大学</w:t>
      </w:r>
      <w:r>
        <w:rPr>
          <w:rFonts w:ascii="宋体" w:eastAsia="宋体" w:hAnsi="宋体" w:cs="宋体" w:hint="eastAsia"/>
          <w:kern w:val="0"/>
          <w:sz w:val="18"/>
          <w:szCs w:val="18"/>
        </w:rPr>
        <w:t xml:space="preserve"> </w:t>
      </w:r>
      <w:r>
        <w:rPr>
          <w:rFonts w:ascii="宋体" w:eastAsia="宋体" w:hAnsi="宋体" w:cs="宋体"/>
          <w:kern w:val="0"/>
          <w:sz w:val="18"/>
          <w:szCs w:val="18"/>
        </w:rPr>
        <w:t xml:space="preserve"> </w:t>
      </w:r>
      <w:r w:rsidRPr="00AE1A96">
        <w:rPr>
          <w:rFonts w:ascii="宋体" w:eastAsia="宋体" w:hAnsi="宋体" w:cs="宋体" w:hint="eastAsia"/>
          <w:kern w:val="0"/>
          <w:sz w:val="18"/>
          <w:szCs w:val="18"/>
        </w:rPr>
        <w:t>电子信息工程</w:t>
      </w:r>
      <w:r>
        <w:rPr>
          <w:rFonts w:ascii="宋体" w:eastAsia="宋体" w:hAnsi="宋体" w:cs="宋体" w:hint="eastAsia"/>
          <w:kern w:val="0"/>
          <w:sz w:val="18"/>
          <w:szCs w:val="18"/>
        </w:rPr>
        <w:t>学院</w:t>
      </w:r>
    </w:p>
    <w:p w14:paraId="5F75DDBA" w14:textId="353DDAA5" w:rsidR="00AB7AE0" w:rsidRDefault="00AB7AE0" w:rsidP="00AB7AE0">
      <w:pPr>
        <w:pStyle w:val="a7"/>
        <w:numPr>
          <w:ilvl w:val="0"/>
          <w:numId w:val="1"/>
        </w:numPr>
        <w:autoSpaceDE w:val="0"/>
        <w:autoSpaceDN w:val="0"/>
        <w:adjustRightInd w:val="0"/>
        <w:ind w:firstLineChars="0"/>
        <w:jc w:val="left"/>
        <w:rPr>
          <w:rFonts w:ascii="宋体" w:eastAsia="宋体" w:hAnsi="宋体" w:cs="宋体"/>
          <w:kern w:val="0"/>
          <w:sz w:val="18"/>
          <w:szCs w:val="18"/>
        </w:rPr>
      </w:pPr>
      <w:r w:rsidRPr="00AE1A96">
        <w:rPr>
          <w:rFonts w:ascii="宋体" w:eastAsia="宋体" w:hAnsi="宋体" w:cs="宋体"/>
          <w:kern w:val="0"/>
          <w:sz w:val="18"/>
          <w:szCs w:val="18"/>
        </w:rPr>
        <w:t>顾文珊,张会生,李立欣,等. 基于协作通信的最佳中继选择方案[J]. 信息安全与通信保密,2010,(2):</w:t>
      </w:r>
      <w:proofErr w:type="gramStart"/>
      <w:r w:rsidRPr="00AE1A96">
        <w:rPr>
          <w:rFonts w:ascii="宋体" w:eastAsia="宋体" w:hAnsi="宋体" w:cs="宋体"/>
          <w:kern w:val="0"/>
          <w:sz w:val="18"/>
          <w:szCs w:val="18"/>
        </w:rPr>
        <w:t>59-61.doi:10.3969/j.issn</w:t>
      </w:r>
      <w:proofErr w:type="gramEnd"/>
      <w:r w:rsidRPr="00AE1A96">
        <w:rPr>
          <w:rFonts w:ascii="宋体" w:eastAsia="宋体" w:hAnsi="宋体" w:cs="宋体"/>
          <w:kern w:val="0"/>
          <w:sz w:val="18"/>
          <w:szCs w:val="18"/>
        </w:rPr>
        <w:t>.1009-8054.2010.02.029.</w:t>
      </w:r>
    </w:p>
    <w:p w14:paraId="08865344" w14:textId="43CEB0C3" w:rsidR="00724B14" w:rsidRPr="00724B14" w:rsidRDefault="00724B14" w:rsidP="00724B14">
      <w:pPr>
        <w:pStyle w:val="a7"/>
        <w:numPr>
          <w:ilvl w:val="0"/>
          <w:numId w:val="1"/>
        </w:numPr>
        <w:autoSpaceDE w:val="0"/>
        <w:autoSpaceDN w:val="0"/>
        <w:adjustRightInd w:val="0"/>
        <w:ind w:firstLineChars="0"/>
        <w:jc w:val="left"/>
        <w:rPr>
          <w:rFonts w:ascii="宋体" w:eastAsia="宋体" w:hAnsi="宋体" w:cs="宋体"/>
          <w:kern w:val="0"/>
          <w:sz w:val="18"/>
          <w:szCs w:val="18"/>
        </w:rPr>
      </w:pPr>
      <w:r>
        <w:rPr>
          <w:rFonts w:ascii="宋体" w:eastAsia="宋体" w:hAnsi="宋体" w:cs="宋体" w:hint="eastAsia"/>
          <w:kern w:val="0"/>
          <w:sz w:val="18"/>
          <w:szCs w:val="18"/>
        </w:rPr>
        <w:t xml:space="preserve">百度百科 </w:t>
      </w:r>
      <w:r w:rsidRPr="00724B14">
        <w:rPr>
          <w:rFonts w:ascii="宋体" w:eastAsia="宋体" w:hAnsi="宋体" w:cs="宋体" w:hint="eastAsia"/>
          <w:kern w:val="0"/>
          <w:sz w:val="18"/>
          <w:szCs w:val="18"/>
        </w:rPr>
        <w:t>参考资料</w:t>
      </w:r>
      <w:r>
        <w:rPr>
          <w:rFonts w:ascii="宋体" w:eastAsia="宋体" w:hAnsi="宋体" w:cs="宋体" w:hint="eastAsia"/>
          <w:kern w:val="0"/>
          <w:sz w:val="18"/>
          <w:szCs w:val="18"/>
        </w:rPr>
        <w:t xml:space="preserve"> </w:t>
      </w:r>
      <w:r w:rsidRPr="00724B14">
        <w:rPr>
          <w:rFonts w:ascii="宋体" w:eastAsia="宋体" w:hAnsi="宋体" w:cs="宋体"/>
          <w:kern w:val="0"/>
          <w:sz w:val="18"/>
          <w:szCs w:val="18"/>
        </w:rPr>
        <w:t>三大合并方式-不同信噪比关于误码率的曲线图</w:t>
      </w:r>
    </w:p>
    <w:p w14:paraId="20F9C123" w14:textId="77777777" w:rsidR="00724B14" w:rsidRPr="00724B14" w:rsidRDefault="00724B14" w:rsidP="00724B14">
      <w:pPr>
        <w:pStyle w:val="a7"/>
        <w:autoSpaceDE w:val="0"/>
        <w:autoSpaceDN w:val="0"/>
        <w:adjustRightInd w:val="0"/>
        <w:ind w:left="420" w:firstLineChars="0" w:firstLine="0"/>
        <w:jc w:val="left"/>
        <w:rPr>
          <w:rFonts w:ascii="宋体" w:eastAsia="宋体" w:hAnsi="宋体" w:cs="宋体" w:hint="eastAsia"/>
          <w:kern w:val="0"/>
          <w:sz w:val="18"/>
          <w:szCs w:val="18"/>
        </w:rPr>
      </w:pPr>
    </w:p>
    <w:p w14:paraId="47C81E35" w14:textId="77777777" w:rsidR="00AB7AE0" w:rsidRPr="00724B14" w:rsidRDefault="00AB7AE0" w:rsidP="00724B14">
      <w:pPr>
        <w:autoSpaceDE w:val="0"/>
        <w:autoSpaceDN w:val="0"/>
        <w:adjustRightInd w:val="0"/>
        <w:jc w:val="left"/>
        <w:rPr>
          <w:rFonts w:ascii="宋体" w:eastAsia="宋体" w:hAnsi="宋体" w:cs="宋体" w:hint="eastAsia"/>
          <w:kern w:val="0"/>
          <w:sz w:val="18"/>
          <w:szCs w:val="18"/>
        </w:rPr>
      </w:pPr>
    </w:p>
    <w:p w14:paraId="0A281304" w14:textId="77777777" w:rsidR="003107ED" w:rsidRPr="00AB7AE0" w:rsidRDefault="003107ED" w:rsidP="00AB7AE0"/>
    <w:sectPr w:rsidR="003107ED" w:rsidRPr="00AB7AE0" w:rsidSect="006729A8">
      <w:type w:val="continuous"/>
      <w:pgSz w:w="11906" w:h="16838"/>
      <w:pgMar w:top="1701" w:right="1134" w:bottom="1701" w:left="1134"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76181" w14:textId="77777777" w:rsidR="00FD2D75" w:rsidRDefault="00FD2D75" w:rsidP="003C77C7">
      <w:r>
        <w:separator/>
      </w:r>
    </w:p>
  </w:endnote>
  <w:endnote w:type="continuationSeparator" w:id="0">
    <w:p w14:paraId="417EDFEB" w14:textId="77777777" w:rsidR="00FD2D75" w:rsidRDefault="00FD2D75" w:rsidP="003C7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DC116" w14:textId="77777777" w:rsidR="00FD2D75" w:rsidRDefault="00FD2D75" w:rsidP="003C77C7">
      <w:r>
        <w:separator/>
      </w:r>
    </w:p>
  </w:footnote>
  <w:footnote w:type="continuationSeparator" w:id="0">
    <w:p w14:paraId="73193EB2" w14:textId="77777777" w:rsidR="00FD2D75" w:rsidRDefault="00FD2D75" w:rsidP="003C77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F429A8"/>
    <w:multiLevelType w:val="hybridMultilevel"/>
    <w:tmpl w:val="B502C4CE"/>
    <w:lvl w:ilvl="0" w:tplc="5EF6A0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4AB"/>
    <w:rsid w:val="0004147A"/>
    <w:rsid w:val="00104F33"/>
    <w:rsid w:val="00205594"/>
    <w:rsid w:val="002C6893"/>
    <w:rsid w:val="003107ED"/>
    <w:rsid w:val="003C77C7"/>
    <w:rsid w:val="003E0F63"/>
    <w:rsid w:val="00680259"/>
    <w:rsid w:val="006D24AB"/>
    <w:rsid w:val="00724B14"/>
    <w:rsid w:val="007D277E"/>
    <w:rsid w:val="0098132F"/>
    <w:rsid w:val="00AB7AE0"/>
    <w:rsid w:val="00B8238F"/>
    <w:rsid w:val="00DA19FF"/>
    <w:rsid w:val="00DC4281"/>
    <w:rsid w:val="00E13368"/>
    <w:rsid w:val="00E24808"/>
    <w:rsid w:val="00E25686"/>
    <w:rsid w:val="00FD2D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B405D"/>
  <w15:chartTrackingRefBased/>
  <w15:docId w15:val="{7A2BE0B8-50B3-493B-AC0D-0EEE15700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B7AE0"/>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77C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C77C7"/>
    <w:rPr>
      <w:sz w:val="18"/>
      <w:szCs w:val="18"/>
    </w:rPr>
  </w:style>
  <w:style w:type="paragraph" w:styleId="a5">
    <w:name w:val="footer"/>
    <w:basedOn w:val="a"/>
    <w:link w:val="a6"/>
    <w:uiPriority w:val="99"/>
    <w:unhideWhenUsed/>
    <w:rsid w:val="003C77C7"/>
    <w:pPr>
      <w:tabs>
        <w:tab w:val="center" w:pos="4153"/>
        <w:tab w:val="right" w:pos="8306"/>
      </w:tabs>
      <w:snapToGrid w:val="0"/>
      <w:jc w:val="left"/>
    </w:pPr>
    <w:rPr>
      <w:sz w:val="18"/>
      <w:szCs w:val="18"/>
    </w:rPr>
  </w:style>
  <w:style w:type="character" w:customStyle="1" w:styleId="a6">
    <w:name w:val="页脚 字符"/>
    <w:basedOn w:val="a0"/>
    <w:link w:val="a5"/>
    <w:uiPriority w:val="99"/>
    <w:rsid w:val="003C77C7"/>
    <w:rPr>
      <w:sz w:val="18"/>
      <w:szCs w:val="18"/>
    </w:rPr>
  </w:style>
  <w:style w:type="paragraph" w:styleId="a7">
    <w:name w:val="List Paragraph"/>
    <w:basedOn w:val="a"/>
    <w:uiPriority w:val="34"/>
    <w:qFormat/>
    <w:rsid w:val="00AB7AE0"/>
    <w:pPr>
      <w:ind w:firstLineChars="200" w:firstLine="420"/>
    </w:pPr>
  </w:style>
  <w:style w:type="character" w:styleId="a8">
    <w:name w:val="Placeholder Text"/>
    <w:basedOn w:val="a0"/>
    <w:uiPriority w:val="99"/>
    <w:semiHidden/>
    <w:rsid w:val="00E248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172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1249</Words>
  <Characters>7122</Characters>
  <Application>Microsoft Office Word</Application>
  <DocSecurity>0</DocSecurity>
  <Lines>59</Lines>
  <Paragraphs>16</Paragraphs>
  <ScaleCrop>false</ScaleCrop>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2018-12-26T11:05:00Z</dcterms:created>
  <dcterms:modified xsi:type="dcterms:W3CDTF">2018-12-27T07:33:00Z</dcterms:modified>
</cp:coreProperties>
</file>